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4D597" w14:textId="77777777" w:rsidR="00F17826" w:rsidRPr="002A06E5" w:rsidRDefault="00F17826" w:rsidP="000B0D16">
      <w:pPr>
        <w:jc w:val="center"/>
        <w:outlineLvl w:val="0"/>
        <w:rPr>
          <w:rFonts w:ascii="Times New Roman" w:hAnsi="Times New Roman" w:cs="Times New Roman"/>
          <w:b/>
          <w:sz w:val="20"/>
          <w:szCs w:val="20"/>
        </w:rPr>
      </w:pPr>
      <w:r>
        <w:rPr>
          <w:rFonts w:ascii="Times New Roman" w:hAnsi="Times New Roman" w:cs="Times New Roman"/>
          <w:b/>
          <w:sz w:val="20"/>
          <w:szCs w:val="20"/>
        </w:rPr>
        <w:t>CHAPTER 11</w:t>
      </w:r>
    </w:p>
    <w:p w14:paraId="0C32CA77" w14:textId="77777777" w:rsidR="00F17826" w:rsidRPr="002A06E5" w:rsidRDefault="00F17826" w:rsidP="002D7528">
      <w:pPr>
        <w:jc w:val="center"/>
        <w:rPr>
          <w:rFonts w:ascii="Times New Roman" w:hAnsi="Times New Roman" w:cs="Times New Roman"/>
          <w:b/>
          <w:sz w:val="20"/>
          <w:szCs w:val="20"/>
        </w:rPr>
      </w:pPr>
    </w:p>
    <w:p w14:paraId="138DEB15" w14:textId="384BB654" w:rsidR="00F17826" w:rsidRPr="002A06E5" w:rsidRDefault="00F17826" w:rsidP="000B0D16">
      <w:pPr>
        <w:jc w:val="center"/>
        <w:outlineLvl w:val="0"/>
        <w:rPr>
          <w:rFonts w:ascii="Times New Roman" w:hAnsi="Times New Roman" w:cs="Times New Roman"/>
          <w:b/>
          <w:sz w:val="20"/>
          <w:szCs w:val="20"/>
        </w:rPr>
      </w:pPr>
      <w:r>
        <w:rPr>
          <w:rFonts w:ascii="Times New Roman" w:hAnsi="Times New Roman" w:cs="Times New Roman"/>
          <w:b/>
          <w:sz w:val="20"/>
          <w:szCs w:val="20"/>
        </w:rPr>
        <w:t>Analysis of Variance: Independent Samples</w:t>
      </w:r>
    </w:p>
    <w:p w14:paraId="468052C7" w14:textId="77777777" w:rsidR="00F17826" w:rsidRPr="002A06E5" w:rsidRDefault="00F17826" w:rsidP="002D7528">
      <w:pPr>
        <w:rPr>
          <w:rFonts w:ascii="Times New Roman" w:hAnsi="Times New Roman" w:cs="Times New Roman"/>
          <w:b/>
          <w:i/>
          <w:sz w:val="20"/>
          <w:szCs w:val="20"/>
        </w:rPr>
      </w:pPr>
    </w:p>
    <w:p w14:paraId="43F48771" w14:textId="77777777" w:rsidR="00F17826" w:rsidRPr="002A06E5" w:rsidRDefault="00F17826" w:rsidP="000B0D16">
      <w:pPr>
        <w:outlineLvl w:val="0"/>
        <w:rPr>
          <w:rFonts w:ascii="Times New Roman" w:hAnsi="Times New Roman" w:cs="Times New Roman"/>
          <w:sz w:val="20"/>
          <w:szCs w:val="20"/>
        </w:rPr>
      </w:pPr>
      <w:r>
        <w:rPr>
          <w:rFonts w:ascii="Times New Roman" w:hAnsi="Times New Roman" w:cs="Times New Roman"/>
          <w:b/>
          <w:i/>
          <w:sz w:val="20"/>
          <w:szCs w:val="20"/>
        </w:rPr>
        <w:t>Summary</w:t>
      </w:r>
      <w:r>
        <w:rPr>
          <w:rFonts w:ascii="Times New Roman" w:hAnsi="Times New Roman" w:cs="Times New Roman"/>
          <w:sz w:val="20"/>
          <w:szCs w:val="20"/>
        </w:rPr>
        <w:tab/>
      </w:r>
    </w:p>
    <w:p w14:paraId="16FCCA27" w14:textId="77777777" w:rsidR="00F17826" w:rsidRPr="002A06E5" w:rsidRDefault="00F17826" w:rsidP="002D7528">
      <w:pPr>
        <w:rPr>
          <w:rFonts w:ascii="Times New Roman" w:hAnsi="Times New Roman" w:cs="Times New Roman"/>
          <w:sz w:val="20"/>
          <w:szCs w:val="20"/>
        </w:rPr>
      </w:pPr>
    </w:p>
    <w:p w14:paraId="7AE3F44F" w14:textId="155255D7" w:rsidR="00245925" w:rsidRPr="002A06E5" w:rsidRDefault="004F06F7" w:rsidP="00245925">
      <w:pPr>
        <w:rPr>
          <w:rFonts w:ascii="Times New Roman" w:hAnsi="Times New Roman" w:cs="Times New Roman"/>
          <w:sz w:val="20"/>
          <w:szCs w:val="20"/>
        </w:rPr>
      </w:pPr>
      <w:r>
        <w:rPr>
          <w:rFonts w:ascii="Times New Roman" w:hAnsi="Times New Roman" w:cs="Times New Roman"/>
          <w:sz w:val="20"/>
          <w:szCs w:val="20"/>
        </w:rPr>
        <w:t xml:space="preserve">You were introduced to a new NHST technique in this chapter called </w:t>
      </w:r>
      <w:r>
        <w:rPr>
          <w:rFonts w:ascii="Times New Roman" w:hAnsi="Times New Roman" w:cs="Times New Roman"/>
          <w:b/>
          <w:i/>
          <w:sz w:val="20"/>
          <w:szCs w:val="20"/>
        </w:rPr>
        <w:t>analysis of variance (ANOVA)</w:t>
      </w:r>
      <w:r>
        <w:rPr>
          <w:rFonts w:ascii="Times New Roman" w:hAnsi="Times New Roman" w:cs="Times New Roman"/>
          <w:sz w:val="20"/>
          <w:szCs w:val="20"/>
        </w:rPr>
        <w:t xml:space="preserve">. This technique will be the topic of the next two chapters, as well. Like </w:t>
      </w:r>
      <w:r>
        <w:rPr>
          <w:rFonts w:ascii="Times New Roman" w:hAnsi="Times New Roman" w:cs="Times New Roman"/>
          <w:i/>
          <w:sz w:val="20"/>
          <w:szCs w:val="20"/>
        </w:rPr>
        <w:t>t</w:t>
      </w:r>
      <w:r>
        <w:rPr>
          <w:rFonts w:ascii="Times New Roman" w:hAnsi="Times New Roman" w:cs="Times New Roman"/>
          <w:sz w:val="20"/>
          <w:szCs w:val="20"/>
        </w:rPr>
        <w:t xml:space="preserve"> tests, ANOVA allows you to draw conclusions about differences between population means based on sample data. Unlike </w:t>
      </w:r>
      <w:r>
        <w:rPr>
          <w:rFonts w:ascii="Times New Roman" w:hAnsi="Times New Roman" w:cs="Times New Roman"/>
          <w:i/>
          <w:sz w:val="20"/>
          <w:szCs w:val="20"/>
        </w:rPr>
        <w:t>t</w:t>
      </w:r>
      <w:r>
        <w:rPr>
          <w:rFonts w:ascii="Times New Roman" w:hAnsi="Times New Roman" w:cs="Times New Roman"/>
          <w:sz w:val="20"/>
          <w:szCs w:val="20"/>
        </w:rPr>
        <w:t xml:space="preserve"> tests, though, ANOVA lets you compare two or more populations rather than just two. </w:t>
      </w:r>
    </w:p>
    <w:p w14:paraId="0097DCDA" w14:textId="77777777" w:rsidR="0025104A" w:rsidRDefault="0025104A" w:rsidP="002D7528">
      <w:pPr>
        <w:rPr>
          <w:rFonts w:ascii="Times New Roman" w:hAnsi="Times New Roman" w:cs="Times New Roman"/>
          <w:sz w:val="20"/>
          <w:szCs w:val="20"/>
        </w:rPr>
      </w:pPr>
    </w:p>
    <w:p w14:paraId="0ED389BE" w14:textId="7E78FDD6" w:rsidR="00714B88" w:rsidRDefault="004F06F7" w:rsidP="002D7528">
      <w:p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b/>
          <w:i/>
          <w:sz w:val="20"/>
          <w:szCs w:val="20"/>
        </w:rPr>
        <w:t>one-way independent ANOVA</w:t>
      </w:r>
      <w:r>
        <w:rPr>
          <w:rFonts w:ascii="Times New Roman" w:hAnsi="Times New Roman" w:cs="Times New Roman"/>
          <w:sz w:val="20"/>
          <w:szCs w:val="20"/>
        </w:rPr>
        <w:t xml:space="preserve"> described in Chapter 11 is similar to the independent samples </w:t>
      </w:r>
      <w:proofErr w:type="spellStart"/>
      <w:r>
        <w:rPr>
          <w:rFonts w:ascii="Times New Roman" w:hAnsi="Times New Roman" w:cs="Times New Roman"/>
          <w:i/>
          <w:sz w:val="20"/>
          <w:szCs w:val="20"/>
        </w:rPr>
        <w:t>t</w:t>
      </w:r>
      <w:proofErr w:type="spellEnd"/>
      <w:r>
        <w:rPr>
          <w:rFonts w:ascii="Times New Roman" w:hAnsi="Times New Roman" w:cs="Times New Roman"/>
          <w:sz w:val="20"/>
          <w:szCs w:val="20"/>
        </w:rPr>
        <w:t xml:space="preserve"> test you learned in Chapter 10. They both use one independent variable (hence the ‘‘one’’ in ‘‘one-way’’) when the levels of the independent variable are independent of each other (rather than paired). The next chapter will review ANOVA for </w:t>
      </w:r>
      <w:r>
        <w:rPr>
          <w:rFonts w:ascii="Times New Roman" w:hAnsi="Times New Roman" w:cs="Times New Roman"/>
          <w:i/>
          <w:sz w:val="20"/>
          <w:szCs w:val="20"/>
        </w:rPr>
        <w:t>paired samples</w:t>
      </w:r>
      <w:r>
        <w:rPr>
          <w:rFonts w:ascii="Times New Roman" w:hAnsi="Times New Roman" w:cs="Times New Roman"/>
          <w:sz w:val="20"/>
          <w:szCs w:val="20"/>
        </w:rPr>
        <w:t xml:space="preserve"> designs with one independent variable. Learning ANOVA may seem like a lot of trouble when you could just do multiple </w:t>
      </w:r>
      <w:r>
        <w:rPr>
          <w:rFonts w:ascii="Times New Roman" w:hAnsi="Times New Roman" w:cs="Times New Roman"/>
          <w:i/>
          <w:sz w:val="20"/>
          <w:szCs w:val="20"/>
        </w:rPr>
        <w:t>t</w:t>
      </w:r>
      <w:r>
        <w:rPr>
          <w:rFonts w:ascii="Times New Roman" w:hAnsi="Times New Roman" w:cs="Times New Roman"/>
          <w:sz w:val="20"/>
          <w:szCs w:val="20"/>
        </w:rPr>
        <w:t xml:space="preserve"> tests for the same purpose, but ANOVA protects you from increased chances of a Type </w:t>
      </w:r>
      <w:r w:rsidR="00F762AA">
        <w:rPr>
          <w:rFonts w:ascii="Times New Roman" w:hAnsi="Times New Roman" w:cs="Times New Roman"/>
          <w:sz w:val="20"/>
          <w:szCs w:val="20"/>
        </w:rPr>
        <w:t>1</w:t>
      </w:r>
      <w:r>
        <w:rPr>
          <w:rFonts w:ascii="Times New Roman" w:hAnsi="Times New Roman" w:cs="Times New Roman"/>
          <w:sz w:val="20"/>
          <w:szCs w:val="20"/>
        </w:rPr>
        <w:t xml:space="preserve"> error that all those </w:t>
      </w:r>
      <w:r>
        <w:rPr>
          <w:rFonts w:ascii="Times New Roman" w:hAnsi="Times New Roman" w:cs="Times New Roman"/>
          <w:i/>
          <w:sz w:val="20"/>
          <w:szCs w:val="20"/>
        </w:rPr>
        <w:t>t</w:t>
      </w:r>
      <w:r>
        <w:rPr>
          <w:rFonts w:ascii="Times New Roman" w:hAnsi="Times New Roman" w:cs="Times New Roman"/>
          <w:sz w:val="20"/>
          <w:szCs w:val="20"/>
        </w:rPr>
        <w:t xml:space="preserve"> tests would bring.</w:t>
      </w:r>
    </w:p>
    <w:p w14:paraId="18BAC1E4" w14:textId="4FACF8C1" w:rsidR="00E54EA2" w:rsidRDefault="00E54EA2" w:rsidP="002D7528">
      <w:pPr>
        <w:rPr>
          <w:rFonts w:ascii="Times New Roman" w:hAnsi="Times New Roman" w:cs="Times New Roman"/>
          <w:sz w:val="20"/>
          <w:szCs w:val="20"/>
        </w:rPr>
      </w:pPr>
    </w:p>
    <w:p w14:paraId="39CFF568" w14:textId="7A0662D5" w:rsidR="00E54EA2" w:rsidRPr="002A06E5" w:rsidRDefault="00E54EA2" w:rsidP="002D7528">
      <w:pPr>
        <w:rPr>
          <w:rFonts w:ascii="Times New Roman" w:hAnsi="Times New Roman" w:cs="Times New Roman"/>
          <w:sz w:val="20"/>
          <w:szCs w:val="20"/>
        </w:rPr>
      </w:pPr>
      <w:r>
        <w:rPr>
          <w:rFonts w:ascii="Times New Roman" w:hAnsi="Times New Roman" w:cs="Times New Roman"/>
          <w:sz w:val="20"/>
          <w:szCs w:val="20"/>
        </w:rPr>
        <w:t>The null hypothesis of a one-way independent ANOVA is that the means of the populations from which the samples are drawn are equal. The alternative is that one or more of the population means is different from the others.</w:t>
      </w:r>
    </w:p>
    <w:p w14:paraId="6457FF49" w14:textId="77777777" w:rsidR="00714B88" w:rsidRPr="002A06E5" w:rsidRDefault="00714B88" w:rsidP="002D7528">
      <w:pPr>
        <w:rPr>
          <w:rFonts w:ascii="Times New Roman" w:hAnsi="Times New Roman" w:cs="Times New Roman"/>
          <w:sz w:val="20"/>
          <w:szCs w:val="20"/>
        </w:rPr>
      </w:pPr>
    </w:p>
    <w:p w14:paraId="1EE97561" w14:textId="66992CA5" w:rsidR="00F07FB7" w:rsidRPr="002A06E5" w:rsidRDefault="00714B88" w:rsidP="002D7528">
      <w:pPr>
        <w:rPr>
          <w:rFonts w:ascii="Times New Roman" w:hAnsi="Times New Roman" w:cs="Times New Roman"/>
          <w:sz w:val="20"/>
          <w:szCs w:val="20"/>
        </w:rPr>
      </w:pPr>
      <w:r>
        <w:rPr>
          <w:rFonts w:ascii="Times New Roman" w:hAnsi="Times New Roman" w:cs="Times New Roman"/>
          <w:sz w:val="20"/>
          <w:szCs w:val="20"/>
        </w:rPr>
        <w:t xml:space="preserve">The test statistic for ANOVA is </w:t>
      </w:r>
      <w:r>
        <w:rPr>
          <w:rFonts w:ascii="Times New Roman" w:hAnsi="Times New Roman" w:cs="Times New Roman"/>
          <w:b/>
          <w:i/>
          <w:sz w:val="20"/>
          <w:szCs w:val="20"/>
        </w:rPr>
        <w:t>F</w:t>
      </w:r>
      <w:r>
        <w:rPr>
          <w:rFonts w:ascii="Times New Roman" w:hAnsi="Times New Roman" w:cs="Times New Roman"/>
          <w:sz w:val="20"/>
          <w:szCs w:val="20"/>
        </w:rPr>
        <w:t xml:space="preserve">. </w:t>
      </w:r>
      <w:r>
        <w:rPr>
          <w:rFonts w:ascii="Times New Roman" w:hAnsi="Times New Roman" w:cs="Times New Roman"/>
          <w:i/>
          <w:sz w:val="20"/>
          <w:szCs w:val="20"/>
        </w:rPr>
        <w:t>F</w:t>
      </w:r>
      <w:r>
        <w:rPr>
          <w:rFonts w:ascii="Times New Roman" w:hAnsi="Times New Roman" w:cs="Times New Roman"/>
          <w:sz w:val="20"/>
          <w:szCs w:val="20"/>
        </w:rPr>
        <w:t xml:space="preserve"> is a ratio of two estimates of the same thing; the </w:t>
      </w:r>
      <w:r>
        <w:rPr>
          <w:rFonts w:ascii="Times New Roman" w:hAnsi="Times New Roman" w:cs="Times New Roman"/>
          <w:i/>
          <w:sz w:val="20"/>
          <w:szCs w:val="20"/>
        </w:rPr>
        <w:t>variability of the population</w:t>
      </w:r>
      <w:r>
        <w:rPr>
          <w:rFonts w:ascii="Times New Roman" w:hAnsi="Times New Roman" w:cs="Times New Roman"/>
          <w:sz w:val="20"/>
          <w:szCs w:val="20"/>
        </w:rPr>
        <w:t xml:space="preserve"> all the samples are assumed to have come from. </w:t>
      </w:r>
      <m:oMath>
        <m:r>
          <w:rPr>
            <w:rFonts w:ascii="Cambria Math" w:hAnsi="Cambria Math" w:cs="Times New Roman"/>
            <w:sz w:val="20"/>
            <w:szCs w:val="20"/>
          </w:rPr>
          <m:t>F = 1</m:t>
        </m:r>
      </m:oMath>
      <w:r>
        <w:rPr>
          <w:rFonts w:ascii="Times New Roman" w:hAnsi="Times New Roman" w:cs="Times New Roman"/>
          <w:sz w:val="20"/>
          <w:szCs w:val="20"/>
        </w:rPr>
        <w:t xml:space="preserve"> when the null hypothesis is true, and </w:t>
      </w:r>
      <m:oMath>
        <m:r>
          <w:rPr>
            <w:rFonts w:ascii="Cambria Math" w:hAnsi="Cambria Math" w:cs="Times New Roman"/>
            <w:sz w:val="20"/>
            <w:szCs w:val="20"/>
          </w:rPr>
          <m:t>F &gt; 1</m:t>
        </m:r>
      </m:oMath>
      <w:r>
        <w:rPr>
          <w:rFonts w:ascii="Times New Roman" w:hAnsi="Times New Roman" w:cs="Times New Roman"/>
          <w:sz w:val="20"/>
          <w:szCs w:val="20"/>
        </w:rPr>
        <w:t xml:space="preserve"> when the null hypothesis is false. The rationale of ANOVA (</w:t>
      </w:r>
      <w:r w:rsidR="00C318CE">
        <w:rPr>
          <w:rFonts w:ascii="Times New Roman" w:hAnsi="Times New Roman" w:cs="Times New Roman"/>
          <w:sz w:val="20"/>
          <w:szCs w:val="20"/>
        </w:rPr>
        <w:t>i.e.</w:t>
      </w:r>
      <w:r>
        <w:rPr>
          <w:rFonts w:ascii="Times New Roman" w:hAnsi="Times New Roman" w:cs="Times New Roman"/>
          <w:sz w:val="20"/>
          <w:szCs w:val="20"/>
        </w:rPr>
        <w:t xml:space="preserve">, how it works) is important. To understand the rationale, you must have a clear idea of how the two estimates of the population variance are found. </w:t>
      </w:r>
    </w:p>
    <w:p w14:paraId="7D48C641" w14:textId="77777777" w:rsidR="00F07FB7" w:rsidRPr="002A06E5" w:rsidRDefault="00F07FB7" w:rsidP="002D7528">
      <w:pPr>
        <w:rPr>
          <w:rFonts w:ascii="Times New Roman" w:hAnsi="Times New Roman" w:cs="Times New Roman"/>
          <w:sz w:val="20"/>
          <w:szCs w:val="20"/>
        </w:rPr>
      </w:pPr>
    </w:p>
    <w:p w14:paraId="2A68E7F8" w14:textId="19A3F214" w:rsidR="00621EFA" w:rsidRPr="00621EFA" w:rsidRDefault="00621EFA" w:rsidP="00621EFA">
      <w:pPr>
        <w:rPr>
          <w:rFonts w:ascii="Times New Roman" w:hAnsi="Times New Roman" w:cs="Times New Roman"/>
          <w:sz w:val="20"/>
          <w:szCs w:val="20"/>
        </w:rPr>
      </w:pPr>
      <w:r w:rsidRPr="00621EFA">
        <w:rPr>
          <w:rFonts w:ascii="Times New Roman" w:hAnsi="Times New Roman" w:cs="Times New Roman"/>
          <w:sz w:val="20"/>
          <w:szCs w:val="20"/>
        </w:rPr>
        <w:t xml:space="preserve">If you think back to Chapter 4, you will remember variance is a measure of variability (differences between scores) and </w:t>
      </w:r>
      <w:r w:rsidRPr="00621EFA">
        <w:rPr>
          <w:rFonts w:ascii="Times New Roman" w:hAnsi="Times New Roman" w:cs="Times New Roman"/>
          <w:i/>
          <w:sz w:val="20"/>
          <w:szCs w:val="20"/>
        </w:rPr>
        <w:t>chance</w:t>
      </w:r>
      <w:r w:rsidRPr="00621EFA">
        <w:rPr>
          <w:rFonts w:ascii="Times New Roman" w:hAnsi="Times New Roman" w:cs="Times New Roman"/>
          <w:sz w:val="20"/>
          <w:szCs w:val="20"/>
        </w:rPr>
        <w:t xml:space="preserve"> variance is sometimes called ‘‘error’’ in statistics. Thus, the denominator of the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(an estimate of the chance variation in the population) is sometimes called the </w:t>
      </w:r>
      <w:r w:rsidRPr="00621EFA">
        <w:rPr>
          <w:rFonts w:ascii="Times New Roman" w:hAnsi="Times New Roman" w:cs="Times New Roman"/>
          <w:b/>
          <w:i/>
          <w:sz w:val="20"/>
          <w:szCs w:val="20"/>
        </w:rPr>
        <w:t>error term</w:t>
      </w:r>
      <w:r w:rsidRPr="00621EFA">
        <w:rPr>
          <w:rFonts w:ascii="Times New Roman" w:hAnsi="Times New Roman" w:cs="Times New Roman"/>
          <w:sz w:val="20"/>
          <w:szCs w:val="20"/>
        </w:rPr>
        <w:t xml:space="preserve"> or the </w:t>
      </w:r>
      <w:r w:rsidRPr="00621EFA">
        <w:rPr>
          <w:rFonts w:ascii="Times New Roman" w:hAnsi="Times New Roman" w:cs="Times New Roman"/>
          <w:b/>
          <w:i/>
          <w:sz w:val="20"/>
          <w:szCs w:val="20"/>
        </w:rPr>
        <w:t>within groups estimate</w:t>
      </w:r>
      <w:r w:rsidRPr="00621EFA">
        <w:rPr>
          <w:rFonts w:ascii="Times New Roman" w:hAnsi="Times New Roman" w:cs="Times New Roman"/>
          <w:sz w:val="20"/>
          <w:szCs w:val="20"/>
        </w:rPr>
        <w:t xml:space="preserve">. It is called the within groups estimate because this estimate of the population variance is obtained by calculating the variance that occurs </w:t>
      </w:r>
      <w:r w:rsidRPr="00621EFA">
        <w:rPr>
          <w:rFonts w:ascii="Times New Roman" w:hAnsi="Times New Roman" w:cs="Times New Roman"/>
          <w:i/>
          <w:sz w:val="20"/>
          <w:szCs w:val="20"/>
        </w:rPr>
        <w:t>within</w:t>
      </w:r>
      <w:r w:rsidRPr="00621EFA">
        <w:rPr>
          <w:rFonts w:ascii="Times New Roman" w:hAnsi="Times New Roman" w:cs="Times New Roman"/>
          <w:sz w:val="20"/>
          <w:szCs w:val="20"/>
        </w:rPr>
        <w:t xml:space="preserve"> each sample you have and averaging those variances together. By now, it should make sense to you that a good estimate of the population variance is the variance in a sample that is meant to represent the population and averaging more than one estimate together is even better than using just one. This estimate works well as an estimate of the population variance whether the null is true or false because differences between population means (which occur when the null is false) have no effect on the within group variance. In formulas for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this within groups estimate it is identified as </w:t>
      </w:r>
      <m:oMath>
        <m:sSub>
          <m:sSubPr>
            <m:ctrlPr>
              <w:rPr>
                <w:rFonts w:ascii="Cambria Math" w:hAnsi="Cambria Math" w:cs="Times New Roman"/>
                <w:sz w:val="20"/>
                <w:szCs w:val="20"/>
              </w:rPr>
            </m:ctrlPr>
          </m:sSubPr>
          <m:e>
            <m:r>
              <m:rPr>
                <m:sty m:val="p"/>
              </m:rPr>
              <w:rPr>
                <w:rFonts w:ascii="Cambria Math" w:hAnsi="Cambria Math" w:cs="Times New Roman"/>
                <w:sz w:val="20"/>
                <w:szCs w:val="20"/>
              </w:rPr>
              <m:t>MS</m:t>
            </m:r>
          </m:e>
          <m:sub>
            <m:r>
              <m:rPr>
                <m:sty m:val="p"/>
              </m:rPr>
              <w:rPr>
                <w:rFonts w:ascii="Cambria Math" w:hAnsi="Cambria Math" w:cs="Times New Roman"/>
                <w:sz w:val="20"/>
                <w:szCs w:val="20"/>
              </w:rPr>
              <m:t>error</m:t>
            </m:r>
          </m:sub>
        </m:sSub>
      </m:oMath>
      <w:r w:rsidRPr="00621EFA">
        <w:rPr>
          <w:rFonts w:ascii="Times New Roman" w:hAnsi="Times New Roman" w:cs="Times New Roman"/>
          <w:sz w:val="20"/>
          <w:szCs w:val="20"/>
        </w:rPr>
        <w:t>.</w:t>
      </w:r>
    </w:p>
    <w:p w14:paraId="21E5C418" w14:textId="77777777" w:rsidR="00F07FB7" w:rsidRPr="002A06E5" w:rsidRDefault="00F07FB7" w:rsidP="002D7528">
      <w:pPr>
        <w:rPr>
          <w:rFonts w:ascii="Times New Roman" w:hAnsi="Times New Roman" w:cs="Times New Roman"/>
          <w:sz w:val="20"/>
          <w:szCs w:val="20"/>
        </w:rPr>
      </w:pPr>
    </w:p>
    <w:p w14:paraId="14171322" w14:textId="0CD847B4" w:rsidR="00621EFA" w:rsidRPr="00621EFA" w:rsidRDefault="00621EFA" w:rsidP="00621EFA">
      <w:pPr>
        <w:rPr>
          <w:rFonts w:ascii="Times New Roman" w:hAnsi="Times New Roman" w:cs="Times New Roman"/>
          <w:sz w:val="20"/>
          <w:szCs w:val="20"/>
        </w:rPr>
      </w:pPr>
      <w:r w:rsidRPr="00621EFA">
        <w:rPr>
          <w:rFonts w:ascii="Times New Roman" w:hAnsi="Times New Roman" w:cs="Times New Roman"/>
          <w:sz w:val="20"/>
          <w:szCs w:val="20"/>
        </w:rPr>
        <w:t xml:space="preserve">The numerator of the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is sometimes called the </w:t>
      </w:r>
      <w:r w:rsidRPr="00621EFA">
        <w:rPr>
          <w:rFonts w:ascii="Times New Roman" w:hAnsi="Times New Roman" w:cs="Times New Roman"/>
          <w:b/>
          <w:i/>
          <w:sz w:val="20"/>
          <w:szCs w:val="20"/>
        </w:rPr>
        <w:t>between groups estimate</w:t>
      </w:r>
      <w:r w:rsidRPr="00621EFA">
        <w:rPr>
          <w:rFonts w:ascii="Times New Roman" w:hAnsi="Times New Roman" w:cs="Times New Roman"/>
          <w:sz w:val="20"/>
          <w:szCs w:val="20"/>
        </w:rPr>
        <w:t xml:space="preserve">. It is called the between groups estimate because you obtain this estimate of the population variance by determining the variance </w:t>
      </w:r>
      <w:r w:rsidRPr="00621EFA">
        <w:rPr>
          <w:rFonts w:ascii="Times New Roman" w:hAnsi="Times New Roman" w:cs="Times New Roman"/>
          <w:i/>
          <w:sz w:val="20"/>
          <w:szCs w:val="20"/>
        </w:rPr>
        <w:t>between</w:t>
      </w:r>
      <w:r w:rsidRPr="00621EFA">
        <w:rPr>
          <w:rFonts w:ascii="Times New Roman" w:hAnsi="Times New Roman" w:cs="Times New Roman"/>
          <w:sz w:val="20"/>
          <w:szCs w:val="20"/>
        </w:rPr>
        <w:t xml:space="preserve"> the sample means that you have. From your study of sampling distributions in Chapter 7, you learned that even if all of the sample means came from populations with the same mean (</w:t>
      </w:r>
      <w:proofErr w:type="spellStart"/>
      <w:r w:rsidR="0000589C">
        <w:rPr>
          <w:rFonts w:ascii="Times New Roman" w:hAnsi="Times New Roman" w:cs="Times New Roman"/>
          <w:sz w:val="20"/>
          <w:szCs w:val="20"/>
        </w:rPr>
        <w:t>ie</w:t>
      </w:r>
      <w:proofErr w:type="spellEnd"/>
      <w:r w:rsidRPr="00621EFA">
        <w:rPr>
          <w:rFonts w:ascii="Times New Roman" w:hAnsi="Times New Roman" w:cs="Times New Roman"/>
          <w:sz w:val="20"/>
          <w:szCs w:val="20"/>
        </w:rPr>
        <w:t xml:space="preserve">, the null hypothesis is true), you would still expect some variance in the sample means just by chance, and the amount of variance depends on the population variance. If the null hypothesis is </w:t>
      </w:r>
      <w:proofErr w:type="gramStart"/>
      <w:r w:rsidRPr="00621EFA">
        <w:rPr>
          <w:rFonts w:ascii="Times New Roman" w:hAnsi="Times New Roman" w:cs="Times New Roman"/>
          <w:sz w:val="20"/>
          <w:szCs w:val="20"/>
        </w:rPr>
        <w:t>true—that is</w:t>
      </w:r>
      <w:proofErr w:type="gramEnd"/>
      <w:r w:rsidRPr="00621EFA">
        <w:rPr>
          <w:rFonts w:ascii="Times New Roman" w:hAnsi="Times New Roman" w:cs="Times New Roman"/>
          <w:sz w:val="20"/>
          <w:szCs w:val="20"/>
        </w:rPr>
        <w:t xml:space="preserve">, the means of all populations from which samples are drawn are equal—then this is a good estimate of the population variance. If the null is false—that is, one or more of the samples came from a population with a mean that differs from the rest—then the differences in the sample means are due to </w:t>
      </w:r>
      <w:r w:rsidRPr="00621EFA">
        <w:rPr>
          <w:rFonts w:ascii="Times New Roman" w:hAnsi="Times New Roman" w:cs="Times New Roman"/>
          <w:i/>
          <w:sz w:val="20"/>
          <w:szCs w:val="20"/>
        </w:rPr>
        <w:t>two</w:t>
      </w:r>
      <w:r w:rsidRPr="00621EFA">
        <w:rPr>
          <w:rFonts w:ascii="Times New Roman" w:hAnsi="Times New Roman" w:cs="Times New Roman"/>
          <w:sz w:val="20"/>
          <w:szCs w:val="20"/>
        </w:rPr>
        <w:t xml:space="preserve"> factors not just one: 1) chance, just like before </w:t>
      </w:r>
      <w:r w:rsidRPr="00621EFA">
        <w:rPr>
          <w:rFonts w:ascii="Times New Roman" w:hAnsi="Times New Roman" w:cs="Times New Roman"/>
          <w:i/>
          <w:sz w:val="20"/>
          <w:szCs w:val="20"/>
        </w:rPr>
        <w:t>and</w:t>
      </w:r>
      <w:r w:rsidRPr="00621EFA">
        <w:rPr>
          <w:rFonts w:ascii="Times New Roman" w:hAnsi="Times New Roman" w:cs="Times New Roman"/>
          <w:sz w:val="20"/>
          <w:szCs w:val="20"/>
        </w:rPr>
        <w:t xml:space="preserve"> 2) the independent or grouping variable. In other words, when the null hypothesis is false, some of the reason the sample means are different from each other is chance, but some of the reason the sample means are different from each other is due to exposure to different levels of the independent variable (</w:t>
      </w:r>
      <w:r w:rsidR="0000589C">
        <w:rPr>
          <w:rFonts w:ascii="Times New Roman" w:hAnsi="Times New Roman" w:cs="Times New Roman"/>
          <w:sz w:val="20"/>
          <w:szCs w:val="20"/>
        </w:rPr>
        <w:t>i</w:t>
      </w:r>
      <w:r w:rsidR="00CE3C6A">
        <w:rPr>
          <w:rFonts w:ascii="Times New Roman" w:hAnsi="Times New Roman" w:cs="Times New Roman"/>
          <w:sz w:val="20"/>
          <w:szCs w:val="20"/>
        </w:rPr>
        <w:t>.</w:t>
      </w:r>
      <w:r w:rsidR="0000589C">
        <w:rPr>
          <w:rFonts w:ascii="Times New Roman" w:hAnsi="Times New Roman" w:cs="Times New Roman"/>
          <w:sz w:val="20"/>
          <w:szCs w:val="20"/>
        </w:rPr>
        <w:t>e</w:t>
      </w:r>
      <w:r w:rsidR="00CE3C6A">
        <w:rPr>
          <w:rFonts w:ascii="Times New Roman" w:hAnsi="Times New Roman" w:cs="Times New Roman"/>
          <w:sz w:val="20"/>
          <w:szCs w:val="20"/>
        </w:rPr>
        <w:t>.</w:t>
      </w:r>
      <w:r w:rsidRPr="00621EFA">
        <w:rPr>
          <w:rFonts w:ascii="Times New Roman" w:hAnsi="Times New Roman" w:cs="Times New Roman"/>
          <w:sz w:val="20"/>
          <w:szCs w:val="20"/>
        </w:rPr>
        <w:t xml:space="preserve"> the </w:t>
      </w:r>
      <w:r w:rsidRPr="00621EFA">
        <w:rPr>
          <w:rFonts w:ascii="Times New Roman" w:hAnsi="Times New Roman" w:cs="Times New Roman"/>
          <w:i/>
          <w:sz w:val="20"/>
          <w:szCs w:val="20"/>
        </w:rPr>
        <w:t>treatment</w:t>
      </w:r>
      <w:r w:rsidRPr="00621EFA">
        <w:rPr>
          <w:rFonts w:ascii="Times New Roman" w:hAnsi="Times New Roman" w:cs="Times New Roman"/>
          <w:sz w:val="20"/>
          <w:szCs w:val="20"/>
        </w:rPr>
        <w:t xml:space="preserve"> participants are exposed to). In formulas for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it is identified as </w:t>
      </w:r>
      <m:oMath>
        <m:sSub>
          <m:sSubPr>
            <m:ctrlPr>
              <w:rPr>
                <w:rFonts w:ascii="Cambria Math" w:hAnsi="Cambria Math" w:cs="Times New Roman"/>
                <w:sz w:val="20"/>
                <w:szCs w:val="20"/>
              </w:rPr>
            </m:ctrlPr>
          </m:sSubPr>
          <m:e>
            <m:r>
              <m:rPr>
                <m:sty m:val="p"/>
              </m:rPr>
              <w:rPr>
                <w:rFonts w:ascii="Cambria Math" w:hAnsi="Cambria Math" w:cs="Times New Roman"/>
                <w:sz w:val="20"/>
                <w:szCs w:val="20"/>
              </w:rPr>
              <m:t>MS</m:t>
            </m:r>
          </m:e>
          <m:sub>
            <m:r>
              <m:rPr>
                <m:sty m:val="p"/>
              </m:rPr>
              <w:rPr>
                <w:rFonts w:ascii="Cambria Math" w:hAnsi="Cambria Math" w:cs="Times New Roman"/>
                <w:sz w:val="20"/>
                <w:szCs w:val="20"/>
              </w:rPr>
              <m:t>treat</m:t>
            </m:r>
          </m:sub>
        </m:sSub>
      </m:oMath>
      <w:r w:rsidRPr="00621EFA">
        <w:rPr>
          <w:rFonts w:ascii="Times New Roman" w:hAnsi="Times New Roman" w:cs="Times New Roman"/>
          <w:sz w:val="20"/>
          <w:szCs w:val="20"/>
        </w:rPr>
        <w:t xml:space="preserve">. </w:t>
      </w:r>
    </w:p>
    <w:p w14:paraId="5B0E9A09" w14:textId="544A1CD1" w:rsidR="00BB439D" w:rsidRPr="002A06E5" w:rsidRDefault="00F07FB7" w:rsidP="002D7528">
      <w:pPr>
        <w:rPr>
          <w:rFonts w:ascii="Times New Roman" w:hAnsi="Times New Roman" w:cs="Times New Roman"/>
          <w:sz w:val="20"/>
          <w:szCs w:val="20"/>
        </w:rPr>
      </w:pPr>
      <w:r>
        <w:rPr>
          <w:rFonts w:ascii="Times New Roman" w:hAnsi="Times New Roman" w:cs="Times New Roman"/>
          <w:sz w:val="20"/>
          <w:szCs w:val="20"/>
        </w:rPr>
        <w:t xml:space="preserve"> </w:t>
      </w:r>
    </w:p>
    <w:p w14:paraId="57958CFB" w14:textId="402076B8" w:rsidR="00621EFA" w:rsidRDefault="00621EFA" w:rsidP="00621EFA">
      <w:pPr>
        <w:rPr>
          <w:rFonts w:ascii="Times New Roman" w:hAnsi="Times New Roman" w:cs="Times New Roman"/>
          <w:sz w:val="20"/>
          <w:szCs w:val="20"/>
        </w:rPr>
      </w:pPr>
      <w:r w:rsidRPr="00621EFA">
        <w:rPr>
          <w:rFonts w:ascii="Times New Roman" w:hAnsi="Times New Roman" w:cs="Times New Roman"/>
          <w:sz w:val="20"/>
          <w:szCs w:val="20"/>
        </w:rPr>
        <w:t>In short, the denominator (</w:t>
      </w:r>
      <m:oMath>
        <m:sSub>
          <m:sSubPr>
            <m:ctrlPr>
              <w:rPr>
                <w:rFonts w:ascii="Cambria Math" w:hAnsi="Cambria Math" w:cs="Times New Roman"/>
                <w:sz w:val="20"/>
                <w:szCs w:val="20"/>
              </w:rPr>
            </m:ctrlPr>
          </m:sSubPr>
          <m:e>
            <m:r>
              <m:rPr>
                <m:nor/>
              </m:rPr>
              <w:rPr>
                <w:rFonts w:ascii="Cambria Math" w:hAnsi="Cambria Math" w:cs="Times New Roman"/>
                <w:i/>
                <w:sz w:val="20"/>
                <w:szCs w:val="20"/>
              </w:rPr>
              <m:t>MS</m:t>
            </m:r>
          </m:e>
          <m:sub>
            <m:r>
              <m:rPr>
                <m:sty m:val="p"/>
              </m:rPr>
              <w:rPr>
                <w:rFonts w:ascii="Cambria Math" w:hAnsi="Cambria Math" w:cs="Times New Roman"/>
                <w:sz w:val="20"/>
                <w:szCs w:val="20"/>
              </w:rPr>
              <m:t>error</m:t>
            </m:r>
          </m:sub>
        </m:sSub>
      </m:oMath>
      <w:r w:rsidRPr="00621EFA">
        <w:rPr>
          <w:rFonts w:ascii="Times New Roman" w:hAnsi="Times New Roman" w:cs="Times New Roman"/>
          <w:sz w:val="20"/>
          <w:szCs w:val="20"/>
        </w:rPr>
        <w:t xml:space="preserve">) of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is a good estimate of population variance. If the null is true, the numerator (</w:t>
      </w:r>
      <m:oMath>
        <m:sSub>
          <m:sSubPr>
            <m:ctrlPr>
              <w:rPr>
                <w:rFonts w:ascii="Cambria Math" w:hAnsi="Cambria Math" w:cs="Times New Roman"/>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oMath>
      <w:r w:rsidRPr="00621EFA">
        <w:rPr>
          <w:rFonts w:ascii="Times New Roman" w:hAnsi="Times New Roman" w:cs="Times New Roman"/>
          <w:sz w:val="20"/>
          <w:szCs w:val="20"/>
        </w:rPr>
        <w:t xml:space="preserve">) is also a good estimate of population variance. The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test then becomes one good estimate of the population variance, divided by another good estimate of that same thing, making </w:t>
      </w:r>
      <m:oMath>
        <m:r>
          <w:rPr>
            <w:rFonts w:ascii="Cambria Math" w:hAnsi="Cambria Math" w:cs="Times New Roman"/>
            <w:sz w:val="20"/>
            <w:szCs w:val="20"/>
          </w:rPr>
          <m:t>F = 1</m:t>
        </m:r>
      </m:oMath>
      <w:r w:rsidRPr="00621EFA">
        <w:rPr>
          <w:rFonts w:ascii="Times New Roman" w:hAnsi="Times New Roman" w:cs="Times New Roman"/>
          <w:sz w:val="20"/>
          <w:szCs w:val="20"/>
        </w:rPr>
        <w:t xml:space="preserve">. If the null is false, however, </w:t>
      </w:r>
      <m:oMath>
        <m:sSub>
          <m:sSubPr>
            <m:ctrlPr>
              <w:rPr>
                <w:rFonts w:ascii="Cambria Math" w:hAnsi="Cambria Math" w:cs="Times New Roman"/>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oMath>
      <w:r w:rsidRPr="00621EFA">
        <w:rPr>
          <w:rFonts w:ascii="Times New Roman" w:hAnsi="Times New Roman" w:cs="Times New Roman"/>
          <w:sz w:val="20"/>
          <w:szCs w:val="20"/>
        </w:rPr>
        <w:t xml:space="preserve"> will </w:t>
      </w:r>
      <w:r w:rsidRPr="00621EFA">
        <w:rPr>
          <w:rFonts w:ascii="Times New Roman" w:hAnsi="Times New Roman" w:cs="Times New Roman"/>
          <w:i/>
          <w:sz w:val="20"/>
          <w:szCs w:val="20"/>
        </w:rPr>
        <w:t xml:space="preserve">not </w:t>
      </w:r>
      <w:r w:rsidRPr="00621EFA">
        <w:rPr>
          <w:rFonts w:ascii="Times New Roman" w:hAnsi="Times New Roman" w:cs="Times New Roman"/>
          <w:sz w:val="20"/>
          <w:szCs w:val="20"/>
        </w:rPr>
        <w:t xml:space="preserve">be a good estimate of the population variance, because it will be too large (variance due to chance </w:t>
      </w:r>
      <w:r w:rsidRPr="00621EFA">
        <w:rPr>
          <w:rFonts w:ascii="Times New Roman" w:hAnsi="Times New Roman" w:cs="Times New Roman"/>
          <w:i/>
          <w:sz w:val="20"/>
          <w:szCs w:val="20"/>
        </w:rPr>
        <w:t xml:space="preserve">plus </w:t>
      </w:r>
      <w:r w:rsidRPr="00621EFA">
        <w:rPr>
          <w:rFonts w:ascii="Times New Roman" w:hAnsi="Times New Roman" w:cs="Times New Roman"/>
          <w:sz w:val="20"/>
          <w:szCs w:val="20"/>
        </w:rPr>
        <w:t xml:space="preserve">variance due to the independent variable). The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test then becomes one inflated estimate of the population variance divided by a more accurate estimate of that same thing, making </w:t>
      </w:r>
      <m:oMath>
        <m:r>
          <w:rPr>
            <w:rFonts w:ascii="Cambria Math" w:hAnsi="Cambria Math" w:cs="Times New Roman"/>
            <w:sz w:val="20"/>
            <w:szCs w:val="20"/>
          </w:rPr>
          <m:t>F &gt; 1</m:t>
        </m:r>
      </m:oMath>
      <w:r w:rsidRPr="00621EFA">
        <w:rPr>
          <w:rFonts w:ascii="Times New Roman" w:hAnsi="Times New Roman" w:cs="Times New Roman"/>
          <w:sz w:val="20"/>
          <w:szCs w:val="20"/>
        </w:rPr>
        <w:t xml:space="preserve">. But, how much bigger </w:t>
      </w:r>
      <w:r w:rsidRPr="00621EFA">
        <w:rPr>
          <w:rFonts w:ascii="Times New Roman" w:hAnsi="Times New Roman" w:cs="Times New Roman"/>
          <w:sz w:val="20"/>
          <w:szCs w:val="20"/>
        </w:rPr>
        <w:lastRenderedPageBreak/>
        <w:t xml:space="preserve">than 1 does an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ratio have to be to reject the null hypothesis and conclude that at least one sample comes from a population with a mean that differs from the rest? The </w:t>
      </w:r>
      <w:r w:rsidRPr="00621EFA">
        <w:rPr>
          <w:rFonts w:ascii="Times New Roman" w:hAnsi="Times New Roman" w:cs="Times New Roman"/>
          <w:b/>
          <w:i/>
          <w:sz w:val="20"/>
          <w:szCs w:val="20"/>
        </w:rPr>
        <w:t>F distribution</w:t>
      </w:r>
      <w:r w:rsidRPr="00621EFA">
        <w:rPr>
          <w:rFonts w:ascii="Times New Roman" w:hAnsi="Times New Roman" w:cs="Times New Roman"/>
          <w:sz w:val="20"/>
          <w:szCs w:val="20"/>
        </w:rPr>
        <w:t xml:space="preserve"> (Table F) shows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values that occur 5% and 1% of the time when the null hypothesis is true. If your data produce a calculated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value (observed value) that is larger than the tabled </w:t>
      </w:r>
      <w:r w:rsidRPr="00621EFA">
        <w:rPr>
          <w:rFonts w:ascii="Times New Roman" w:hAnsi="Times New Roman" w:cs="Times New Roman"/>
          <w:i/>
          <w:sz w:val="20"/>
          <w:szCs w:val="20"/>
        </w:rPr>
        <w:t>F</w:t>
      </w:r>
      <w:r w:rsidRPr="00621EFA">
        <w:rPr>
          <w:rFonts w:ascii="Times New Roman" w:hAnsi="Times New Roman" w:cs="Times New Roman"/>
          <w:sz w:val="20"/>
          <w:szCs w:val="20"/>
        </w:rPr>
        <w:t xml:space="preserve"> value (critical value), reject the null hypothesis and conclude that the samples did not all come from populations with equal means.</w:t>
      </w:r>
    </w:p>
    <w:p w14:paraId="34966448" w14:textId="77777777" w:rsidR="00621EFA" w:rsidRPr="00621EFA" w:rsidRDefault="00621EFA" w:rsidP="00621EFA">
      <w:pPr>
        <w:rPr>
          <w:rFonts w:ascii="Times New Roman" w:hAnsi="Times New Roman" w:cs="Times New Roman"/>
          <w:sz w:val="20"/>
          <w:szCs w:val="20"/>
        </w:rPr>
      </w:pPr>
    </w:p>
    <w:p w14:paraId="7D48035C" w14:textId="0A7A064E" w:rsidR="00F17826" w:rsidRPr="002A06E5" w:rsidRDefault="00B24634" w:rsidP="00CA649B">
      <w:pPr>
        <w:rPr>
          <w:rFonts w:ascii="Times New Roman" w:hAnsi="Times New Roman" w:cs="Times New Roman"/>
          <w:sz w:val="20"/>
          <w:szCs w:val="20"/>
        </w:rPr>
      </w:pPr>
      <w:r>
        <w:rPr>
          <w:rFonts w:ascii="Times New Roman" w:hAnsi="Times New Roman" w:cs="Times New Roman"/>
          <w:sz w:val="20"/>
          <w:szCs w:val="20"/>
        </w:rPr>
        <w:t xml:space="preserve">For ANOVA, if the data allow you to reject the null hypothesis, you investigate with </w:t>
      </w:r>
      <w:r>
        <w:rPr>
          <w:rFonts w:ascii="Times New Roman" w:hAnsi="Times New Roman" w:cs="Times New Roman"/>
          <w:b/>
          <w:i/>
          <w:sz w:val="20"/>
          <w:szCs w:val="20"/>
        </w:rPr>
        <w:t>multiple comparison tests</w:t>
      </w:r>
      <w:r>
        <w:rPr>
          <w:rFonts w:ascii="Times New Roman" w:hAnsi="Times New Roman" w:cs="Times New Roman"/>
          <w:sz w:val="20"/>
          <w:szCs w:val="20"/>
        </w:rPr>
        <w:t xml:space="preserve"> to determine </w:t>
      </w:r>
      <w:r>
        <w:rPr>
          <w:rFonts w:ascii="Times New Roman" w:hAnsi="Times New Roman" w:cs="Times New Roman"/>
          <w:i/>
          <w:sz w:val="20"/>
          <w:szCs w:val="20"/>
        </w:rPr>
        <w:t>which</w:t>
      </w:r>
      <w:r>
        <w:rPr>
          <w:rFonts w:ascii="Times New Roman" w:hAnsi="Times New Roman" w:cs="Times New Roman"/>
          <w:sz w:val="20"/>
          <w:szCs w:val="20"/>
        </w:rPr>
        <w:t xml:space="preserve"> population means are different from the others. Remember that an ANOVA tells you </w:t>
      </w:r>
      <w:r>
        <w:rPr>
          <w:rFonts w:ascii="Times New Roman" w:hAnsi="Times New Roman" w:cs="Times New Roman"/>
          <w:i/>
          <w:sz w:val="20"/>
          <w:szCs w:val="20"/>
        </w:rPr>
        <w:t xml:space="preserve">if </w:t>
      </w:r>
      <w:r>
        <w:rPr>
          <w:rFonts w:ascii="Times New Roman" w:hAnsi="Times New Roman" w:cs="Times New Roman"/>
          <w:sz w:val="20"/>
          <w:szCs w:val="20"/>
        </w:rPr>
        <w:t xml:space="preserve">there are differences in the means, but it does not tell you </w:t>
      </w:r>
      <w:r>
        <w:rPr>
          <w:rFonts w:ascii="Times New Roman" w:hAnsi="Times New Roman" w:cs="Times New Roman"/>
          <w:i/>
          <w:sz w:val="20"/>
          <w:szCs w:val="20"/>
        </w:rPr>
        <w:t>which</w:t>
      </w:r>
      <w:r>
        <w:rPr>
          <w:rFonts w:ascii="Times New Roman" w:hAnsi="Times New Roman" w:cs="Times New Roman"/>
          <w:sz w:val="20"/>
          <w:szCs w:val="20"/>
        </w:rPr>
        <w:t xml:space="preserve"> means differ from one another. </w:t>
      </w:r>
      <w:r>
        <w:rPr>
          <w:rFonts w:ascii="Times New Roman" w:hAnsi="Times New Roman" w:cs="Times New Roman"/>
          <w:i/>
          <w:sz w:val="20"/>
          <w:szCs w:val="20"/>
        </w:rPr>
        <w:t>Multiple comparisons tests</w:t>
      </w:r>
      <w:r>
        <w:rPr>
          <w:rFonts w:ascii="Times New Roman" w:hAnsi="Times New Roman" w:cs="Times New Roman"/>
          <w:sz w:val="20"/>
          <w:szCs w:val="20"/>
        </w:rPr>
        <w:t xml:space="preserve"> allow you to examine whether particular pairs of means are significantly different from each other, much like a </w:t>
      </w:r>
      <w:r>
        <w:rPr>
          <w:rFonts w:ascii="Times New Roman" w:hAnsi="Times New Roman" w:cs="Times New Roman"/>
          <w:i/>
          <w:sz w:val="20"/>
          <w:szCs w:val="20"/>
        </w:rPr>
        <w:t>t</w:t>
      </w:r>
      <w:r>
        <w:rPr>
          <w:rFonts w:ascii="Times New Roman" w:hAnsi="Times New Roman" w:cs="Times New Roman"/>
          <w:sz w:val="20"/>
          <w:szCs w:val="20"/>
        </w:rPr>
        <w:t xml:space="preserve"> test, and are either decided upon </w:t>
      </w:r>
      <w:r>
        <w:rPr>
          <w:rFonts w:ascii="Times New Roman" w:hAnsi="Times New Roman" w:cs="Times New Roman"/>
          <w:i/>
          <w:sz w:val="20"/>
          <w:szCs w:val="20"/>
        </w:rPr>
        <w:t>a priori</w:t>
      </w:r>
      <w:r>
        <w:rPr>
          <w:rFonts w:ascii="Times New Roman" w:hAnsi="Times New Roman" w:cs="Times New Roman"/>
          <w:sz w:val="20"/>
          <w:szCs w:val="20"/>
        </w:rPr>
        <w:t xml:space="preserve"> or </w:t>
      </w:r>
      <w:r>
        <w:rPr>
          <w:rFonts w:ascii="Times New Roman" w:hAnsi="Times New Roman" w:cs="Times New Roman"/>
          <w:i/>
          <w:sz w:val="20"/>
          <w:szCs w:val="20"/>
        </w:rPr>
        <w:t>post hoc</w:t>
      </w:r>
      <w:r>
        <w:rPr>
          <w:rFonts w:ascii="Times New Roman" w:hAnsi="Times New Roman" w:cs="Times New Roman"/>
          <w:sz w:val="20"/>
          <w:szCs w:val="20"/>
        </w:rPr>
        <w:t xml:space="preserve">. </w:t>
      </w:r>
      <w:r>
        <w:rPr>
          <w:rFonts w:ascii="Times New Roman" w:hAnsi="Times New Roman" w:cs="Times New Roman"/>
          <w:b/>
          <w:i/>
          <w:sz w:val="20"/>
          <w:szCs w:val="20"/>
        </w:rPr>
        <w:t>A priori</w:t>
      </w:r>
      <w:r>
        <w:rPr>
          <w:rFonts w:ascii="Times New Roman" w:hAnsi="Times New Roman" w:cs="Times New Roman"/>
          <w:sz w:val="20"/>
          <w:szCs w:val="20"/>
        </w:rPr>
        <w:t xml:space="preserve"> </w:t>
      </w:r>
      <w:r>
        <w:rPr>
          <w:rFonts w:ascii="Times New Roman" w:hAnsi="Times New Roman" w:cs="Times New Roman"/>
          <w:b/>
          <w:i/>
          <w:sz w:val="20"/>
          <w:szCs w:val="20"/>
        </w:rPr>
        <w:t>tests</w:t>
      </w:r>
      <w:r>
        <w:rPr>
          <w:rFonts w:ascii="Times New Roman" w:hAnsi="Times New Roman" w:cs="Times New Roman"/>
          <w:sz w:val="20"/>
          <w:szCs w:val="20"/>
        </w:rPr>
        <w:t xml:space="preserve"> require choosing a </w:t>
      </w:r>
      <w:r>
        <w:rPr>
          <w:rFonts w:ascii="Times New Roman" w:hAnsi="Times New Roman" w:cs="Times New Roman"/>
          <w:i/>
          <w:sz w:val="20"/>
          <w:szCs w:val="20"/>
        </w:rPr>
        <w:t>limited</w:t>
      </w:r>
      <w:r>
        <w:rPr>
          <w:rFonts w:ascii="Times New Roman" w:hAnsi="Times New Roman" w:cs="Times New Roman"/>
          <w:sz w:val="20"/>
          <w:szCs w:val="20"/>
        </w:rPr>
        <w:t xml:space="preserve"> number of comparisons on logical grounds </w:t>
      </w:r>
      <w:r>
        <w:rPr>
          <w:rFonts w:ascii="Times New Roman" w:hAnsi="Times New Roman" w:cs="Times New Roman"/>
          <w:i/>
          <w:sz w:val="20"/>
          <w:szCs w:val="20"/>
        </w:rPr>
        <w:t>prior to</w:t>
      </w:r>
      <w:r>
        <w:rPr>
          <w:rFonts w:ascii="Times New Roman" w:hAnsi="Times New Roman" w:cs="Times New Roman"/>
          <w:sz w:val="20"/>
          <w:szCs w:val="20"/>
        </w:rPr>
        <w:t xml:space="preserve"> data analysis. There is no requirement that the ANOVA be significant to do these tests. </w:t>
      </w:r>
      <w:r>
        <w:rPr>
          <w:rFonts w:ascii="Times New Roman" w:hAnsi="Times New Roman" w:cs="Times New Roman"/>
          <w:b/>
          <w:i/>
          <w:sz w:val="20"/>
          <w:szCs w:val="20"/>
        </w:rPr>
        <w:t>Post hoc tests</w:t>
      </w:r>
      <w:r>
        <w:rPr>
          <w:rFonts w:ascii="Times New Roman" w:hAnsi="Times New Roman" w:cs="Times New Roman"/>
          <w:sz w:val="20"/>
          <w:szCs w:val="20"/>
        </w:rPr>
        <w:t xml:space="preserve"> allow you to make many, often all, possible paired comparison to determine which means are different from each other, but usually only after the ANOVA led to a rejection of the null hypothesis. One post hoc test, the </w:t>
      </w:r>
      <w:r>
        <w:rPr>
          <w:rFonts w:ascii="Times New Roman" w:hAnsi="Times New Roman" w:cs="Times New Roman"/>
          <w:b/>
          <w:i/>
          <w:sz w:val="20"/>
          <w:szCs w:val="20"/>
        </w:rPr>
        <w:t>Tukey Honestly Significant Difference test</w:t>
      </w:r>
      <w:r>
        <w:rPr>
          <w:rFonts w:ascii="Times New Roman" w:hAnsi="Times New Roman" w:cs="Times New Roman"/>
          <w:sz w:val="20"/>
          <w:szCs w:val="20"/>
        </w:rPr>
        <w:t xml:space="preserve"> (Tukey </w:t>
      </w:r>
      <w:r>
        <w:rPr>
          <w:rFonts w:ascii="Times New Roman" w:hAnsi="Times New Roman" w:cs="Times New Roman"/>
          <w:i/>
          <w:iCs/>
          <w:sz w:val="20"/>
          <w:szCs w:val="20"/>
        </w:rPr>
        <w:t>HSD</w:t>
      </w:r>
      <w:r>
        <w:rPr>
          <w:rFonts w:ascii="Times New Roman" w:hAnsi="Times New Roman" w:cs="Times New Roman"/>
          <w:sz w:val="20"/>
          <w:szCs w:val="20"/>
        </w:rPr>
        <w:t>) is described in this chapter.</w:t>
      </w:r>
    </w:p>
    <w:p w14:paraId="4EB5E0C6" w14:textId="77777777" w:rsidR="00E56DA7" w:rsidRPr="002A06E5" w:rsidRDefault="00E56DA7" w:rsidP="002D7528">
      <w:pPr>
        <w:rPr>
          <w:rFonts w:ascii="Times New Roman" w:hAnsi="Times New Roman" w:cs="Times New Roman"/>
          <w:b/>
          <w:i/>
          <w:sz w:val="20"/>
          <w:szCs w:val="20"/>
        </w:rPr>
      </w:pPr>
    </w:p>
    <w:p w14:paraId="327CEB9D" w14:textId="5623A022" w:rsidR="00F17826" w:rsidRPr="002A06E5" w:rsidRDefault="00CA649B" w:rsidP="002D7528">
      <w:pPr>
        <w:rPr>
          <w:rFonts w:ascii="Times New Roman" w:hAnsi="Times New Roman" w:cs="Times New Roman"/>
          <w:sz w:val="20"/>
          <w:szCs w:val="20"/>
        </w:rPr>
      </w:pPr>
      <w:r>
        <w:rPr>
          <w:rFonts w:ascii="Times New Roman" w:hAnsi="Times New Roman" w:cs="Times New Roman"/>
          <w:sz w:val="20"/>
          <w:szCs w:val="20"/>
        </w:rPr>
        <w:t xml:space="preserve">Like other NHST techniques you have learned, you can also calculate effect size indexes (here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 xml:space="preserve"> </m:t>
        </m:r>
      </m:oMath>
      <w:r>
        <w:rPr>
          <w:rFonts w:ascii="Times New Roman" w:hAnsi="Times New Roman" w:cs="Times New Roman"/>
          <w:sz w:val="20"/>
          <w:szCs w:val="20"/>
        </w:rPr>
        <w:t xml:space="preserve">and </w:t>
      </w:r>
      <w:r>
        <w:rPr>
          <w:rFonts w:ascii="Times New Roman" w:hAnsi="Times New Roman" w:cs="Times New Roman"/>
          <w:i/>
          <w:sz w:val="20"/>
          <w:szCs w:val="20"/>
        </w:rPr>
        <w:t>d</w:t>
      </w:r>
      <w:r>
        <w:rPr>
          <w:rFonts w:ascii="Times New Roman" w:hAnsi="Times New Roman" w:cs="Times New Roman"/>
          <w:sz w:val="20"/>
          <w:szCs w:val="20"/>
        </w:rPr>
        <w:t xml:space="preserve">) to determine the size of the effects in ANOVA. Remember that an ANOVA and multiple comparisons tests tell you </w:t>
      </w:r>
      <w:r>
        <w:rPr>
          <w:rFonts w:ascii="Times New Roman" w:hAnsi="Times New Roman" w:cs="Times New Roman"/>
          <w:i/>
          <w:sz w:val="20"/>
          <w:szCs w:val="20"/>
        </w:rPr>
        <w:t>whether</w:t>
      </w:r>
      <w:r>
        <w:rPr>
          <w:rFonts w:ascii="Times New Roman" w:hAnsi="Times New Roman" w:cs="Times New Roman"/>
          <w:sz w:val="20"/>
          <w:szCs w:val="20"/>
        </w:rPr>
        <w:t xml:space="preserve"> there are differences in means but do not tell you </w:t>
      </w:r>
      <w:r>
        <w:rPr>
          <w:rFonts w:ascii="Times New Roman" w:hAnsi="Times New Roman" w:cs="Times New Roman"/>
          <w:i/>
          <w:sz w:val="20"/>
          <w:szCs w:val="20"/>
        </w:rPr>
        <w:t>how big</w:t>
      </w:r>
      <w:r>
        <w:rPr>
          <w:rFonts w:ascii="Times New Roman" w:hAnsi="Times New Roman" w:cs="Times New Roman"/>
          <w:sz w:val="20"/>
          <w:szCs w:val="20"/>
        </w:rPr>
        <w:t xml:space="preserve"> those differences are. In ANOVA, an effect size index,</w:t>
      </w:r>
      <w:r w:rsidR="006D0806">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Fonts w:ascii="Times New Roman" w:hAnsi="Times New Roman" w:cs="Times New Roman"/>
          <w:sz w:val="20"/>
          <w:szCs w:val="20"/>
        </w:rPr>
        <w:t>, indicates the size of the overall effect of the independent variable on the dependent variable as small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=0.01</m:t>
        </m:r>
      </m:oMath>
      <w:r>
        <w:rPr>
          <w:rFonts w:ascii="Times New Roman" w:hAnsi="Times New Roman" w:cs="Times New Roman"/>
          <w:sz w:val="20"/>
          <w:szCs w:val="20"/>
        </w:rPr>
        <w:t>), medium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=0.06</m:t>
        </m:r>
      </m:oMath>
      <w:r w:rsidR="00AF1273">
        <w:rPr>
          <w:rFonts w:ascii="Times New Roman" w:hAnsi="Times New Roman" w:cs="Times New Roman"/>
          <w:sz w:val="20"/>
          <w:szCs w:val="20"/>
        </w:rPr>
        <w:t>)</w:t>
      </w:r>
      <w:r>
        <w:rPr>
          <w:rFonts w:ascii="Times New Roman" w:hAnsi="Times New Roman" w:cs="Times New Roman"/>
          <w:sz w:val="20"/>
          <w:szCs w:val="20"/>
        </w:rPr>
        <w:t>, or large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=0.14</m:t>
        </m:r>
      </m:oMath>
      <w:r>
        <w:rPr>
          <w:rFonts w:ascii="Times New Roman" w:hAnsi="Times New Roman" w:cs="Times New Roman"/>
          <w:sz w:val="20"/>
          <w:szCs w:val="20"/>
        </w:rPr>
        <w:t xml:space="preserve">). Just as you have used </w:t>
      </w:r>
      <w:r>
        <w:rPr>
          <w:rFonts w:ascii="Times New Roman" w:hAnsi="Times New Roman" w:cs="Times New Roman"/>
          <w:i/>
          <w:sz w:val="20"/>
          <w:szCs w:val="20"/>
        </w:rPr>
        <w:t>d</w:t>
      </w:r>
      <w:r>
        <w:rPr>
          <w:rFonts w:ascii="Times New Roman" w:hAnsi="Times New Roman" w:cs="Times New Roman"/>
          <w:sz w:val="20"/>
          <w:szCs w:val="20"/>
        </w:rPr>
        <w:t xml:space="preserve"> in past chapters, </w:t>
      </w:r>
      <w:r>
        <w:rPr>
          <w:rFonts w:ascii="Times New Roman" w:hAnsi="Times New Roman" w:cs="Times New Roman"/>
          <w:i/>
          <w:sz w:val="20"/>
          <w:szCs w:val="20"/>
        </w:rPr>
        <w:t>d</w:t>
      </w:r>
      <w:r>
        <w:rPr>
          <w:rFonts w:ascii="Times New Roman" w:hAnsi="Times New Roman" w:cs="Times New Roman"/>
          <w:sz w:val="20"/>
          <w:szCs w:val="20"/>
        </w:rPr>
        <w:t xml:space="preserve"> can be used here to measure the size of the difference between any two means as small (</w:t>
      </w:r>
      <m:oMath>
        <m:r>
          <w:rPr>
            <w:rFonts w:ascii="Cambria Math" w:hAnsi="Cambria Math" w:cs="Times New Roman"/>
            <w:sz w:val="20"/>
            <w:szCs w:val="20"/>
          </w:rPr>
          <m:t>d = 0.20</m:t>
        </m:r>
      </m:oMath>
      <w:r>
        <w:rPr>
          <w:rFonts w:ascii="Times New Roman" w:hAnsi="Times New Roman" w:cs="Times New Roman"/>
          <w:sz w:val="20"/>
          <w:szCs w:val="20"/>
        </w:rPr>
        <w:t>), medium (</w:t>
      </w:r>
      <m:oMath>
        <m:r>
          <w:rPr>
            <w:rFonts w:ascii="Cambria Math" w:hAnsi="Cambria Math" w:cs="Times New Roman"/>
            <w:sz w:val="20"/>
            <w:szCs w:val="20"/>
          </w:rPr>
          <m:t>d = 0.50</m:t>
        </m:r>
      </m:oMath>
      <w:r>
        <w:rPr>
          <w:rFonts w:ascii="Times New Roman" w:hAnsi="Times New Roman" w:cs="Times New Roman"/>
          <w:sz w:val="20"/>
          <w:szCs w:val="20"/>
        </w:rPr>
        <w:t xml:space="preserve">), or large </w:t>
      </w:r>
      <w:r w:rsidR="006A572C">
        <w:rPr>
          <w:rFonts w:ascii="Times New Roman" w:hAnsi="Times New Roman" w:cs="Times New Roman"/>
          <w:sz w:val="20"/>
          <w:szCs w:val="20"/>
        </w:rPr>
        <w:t>(</w:t>
      </w:r>
      <m:oMath>
        <m:r>
          <w:rPr>
            <w:rFonts w:ascii="Cambria Math" w:hAnsi="Cambria Math" w:cs="Times New Roman"/>
            <w:sz w:val="20"/>
            <w:szCs w:val="20"/>
          </w:rPr>
          <m:t>d = 0.80</m:t>
        </m:r>
      </m:oMath>
      <w:r w:rsidR="006A572C">
        <w:rPr>
          <w:rFonts w:ascii="Times New Roman" w:hAnsi="Times New Roman" w:cs="Times New Roman"/>
          <w:sz w:val="20"/>
          <w:szCs w:val="20"/>
        </w:rPr>
        <w:t>)</w:t>
      </w:r>
      <w:r>
        <w:rPr>
          <w:rFonts w:ascii="Times New Roman" w:hAnsi="Times New Roman" w:cs="Times New Roman"/>
          <w:sz w:val="20"/>
          <w:szCs w:val="20"/>
        </w:rPr>
        <w:t xml:space="preserve">. </w:t>
      </w:r>
    </w:p>
    <w:p w14:paraId="7D67BE26" w14:textId="77777777" w:rsidR="00D81290" w:rsidRPr="002A06E5" w:rsidRDefault="00D81290" w:rsidP="002D7528">
      <w:pPr>
        <w:rPr>
          <w:rFonts w:ascii="Times New Roman" w:hAnsi="Times New Roman" w:cs="Times New Roman"/>
          <w:sz w:val="20"/>
          <w:szCs w:val="20"/>
        </w:rPr>
      </w:pPr>
    </w:p>
    <w:p w14:paraId="0FF6A906" w14:textId="77777777"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 xml:space="preserve">After conducting an ANOVA, appropriate multiple comparisons tests, and finding effect size estimates, your final task is to explain these results in a good interpretation. Be sure to use the terms of the experiment and to include the size and direction of any effects or differences. </w:t>
      </w:r>
    </w:p>
    <w:p w14:paraId="04BF1058" w14:textId="77777777" w:rsidR="00D81290" w:rsidRPr="002A06E5" w:rsidRDefault="00D81290" w:rsidP="002D7528">
      <w:pPr>
        <w:rPr>
          <w:rFonts w:ascii="Times New Roman" w:hAnsi="Times New Roman" w:cs="Times New Roman"/>
          <w:sz w:val="20"/>
          <w:szCs w:val="20"/>
        </w:rPr>
      </w:pPr>
    </w:p>
    <w:p w14:paraId="30E2A62F" w14:textId="5B3181ED"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The ANOVA technique described in this chapter is appropriate for analyzing quantitative data from independent samples if certain assumptions about the populations hold true. These assumptions are that the population variances are equal (</w:t>
      </w:r>
      <w:r>
        <w:rPr>
          <w:rFonts w:ascii="Times New Roman" w:hAnsi="Times New Roman" w:cs="Times New Roman"/>
          <w:b/>
          <w:i/>
          <w:sz w:val="20"/>
          <w:szCs w:val="20"/>
        </w:rPr>
        <w:t>homogeneity of variance</w:t>
      </w:r>
      <w:r>
        <w:rPr>
          <w:rFonts w:ascii="Times New Roman" w:hAnsi="Times New Roman" w:cs="Times New Roman"/>
          <w:sz w:val="20"/>
          <w:szCs w:val="20"/>
        </w:rPr>
        <w:t>) and the populations are normally distributed. In addition, if cause-and-effect conclusions between the independent and dependent variables are to be drawn, the participants must be randomly assigned to levels of the independent variable.</w:t>
      </w:r>
    </w:p>
    <w:p w14:paraId="7C9276DA" w14:textId="77777777" w:rsidR="00B56C73" w:rsidRDefault="00B56C73" w:rsidP="000B0D16">
      <w:pPr>
        <w:outlineLvl w:val="0"/>
        <w:rPr>
          <w:rFonts w:ascii="Times New Roman" w:hAnsi="Times New Roman" w:cs="Times New Roman"/>
          <w:b/>
          <w:i/>
          <w:sz w:val="20"/>
          <w:szCs w:val="20"/>
        </w:rPr>
      </w:pPr>
    </w:p>
    <w:p w14:paraId="3E066ACC" w14:textId="77777777" w:rsidR="00B56C73" w:rsidRDefault="00B56C73" w:rsidP="000B0D16">
      <w:pPr>
        <w:outlineLvl w:val="0"/>
        <w:rPr>
          <w:rFonts w:ascii="Times New Roman" w:hAnsi="Times New Roman" w:cs="Times New Roman"/>
          <w:b/>
          <w:i/>
          <w:sz w:val="20"/>
          <w:szCs w:val="20"/>
        </w:rPr>
      </w:pPr>
    </w:p>
    <w:p w14:paraId="01A6DB77" w14:textId="19E6959D" w:rsidR="00F17826" w:rsidRPr="002A06E5" w:rsidRDefault="00F17826" w:rsidP="000B0D16">
      <w:pPr>
        <w:outlineLvl w:val="0"/>
        <w:rPr>
          <w:rFonts w:ascii="Times New Roman" w:hAnsi="Times New Roman" w:cs="Times New Roman"/>
          <w:b/>
          <w:i/>
          <w:sz w:val="20"/>
          <w:szCs w:val="20"/>
        </w:rPr>
      </w:pPr>
      <w:r>
        <w:rPr>
          <w:rFonts w:ascii="Times New Roman" w:hAnsi="Times New Roman" w:cs="Times New Roman"/>
          <w:b/>
          <w:i/>
          <w:sz w:val="20"/>
          <w:szCs w:val="20"/>
        </w:rPr>
        <w:t>Multiple-Choice Questions</w:t>
      </w:r>
    </w:p>
    <w:p w14:paraId="49939B41" w14:textId="77777777" w:rsidR="00DF446E" w:rsidRPr="002A06E5" w:rsidRDefault="00DF446E" w:rsidP="002D7528">
      <w:pPr>
        <w:rPr>
          <w:rFonts w:ascii="Times New Roman" w:hAnsi="Times New Roman" w:cs="Times New Roman"/>
          <w:b/>
          <w:i/>
          <w:sz w:val="20"/>
          <w:szCs w:val="20"/>
        </w:rPr>
      </w:pPr>
    </w:p>
    <w:p w14:paraId="5B154F79" w14:textId="3E1CF354"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 xml:space="preserve">1. An </w:t>
      </w:r>
      <w:r>
        <w:rPr>
          <w:rFonts w:ascii="Times New Roman" w:hAnsi="Times New Roman" w:cs="Times New Roman"/>
          <w:i/>
          <w:sz w:val="20"/>
          <w:szCs w:val="20"/>
        </w:rPr>
        <w:t>F</w:t>
      </w:r>
      <w:r>
        <w:rPr>
          <w:rFonts w:ascii="Times New Roman" w:hAnsi="Times New Roman" w:cs="Times New Roman"/>
          <w:sz w:val="20"/>
          <w:szCs w:val="20"/>
        </w:rPr>
        <w:t xml:space="preserve"> distribution is always </w:t>
      </w:r>
      <w:r w:rsidR="008D6CD5">
        <w:rPr>
          <w:rFonts w:ascii="Times New Roman" w:hAnsi="Times New Roman" w:cs="Times New Roman"/>
          <w:sz w:val="20"/>
          <w:szCs w:val="20"/>
        </w:rPr>
        <w:t>a [</w:t>
      </w:r>
      <w:r>
        <w:rPr>
          <w:rFonts w:ascii="Times New Roman" w:hAnsi="Times New Roman" w:cs="Times New Roman"/>
          <w:sz w:val="20"/>
          <w:szCs w:val="20"/>
        </w:rPr>
        <w:t>blank].</w:t>
      </w:r>
    </w:p>
    <w:p w14:paraId="5B96BE3B" w14:textId="77777777" w:rsidR="00D218EF" w:rsidRPr="002A06E5" w:rsidRDefault="00D218EF" w:rsidP="002D7528">
      <w:pPr>
        <w:rPr>
          <w:rFonts w:ascii="Times New Roman" w:hAnsi="Times New Roman" w:cs="Times New Roman"/>
          <w:sz w:val="20"/>
          <w:szCs w:val="20"/>
        </w:rPr>
      </w:pPr>
    </w:p>
    <w:p w14:paraId="410CBF24" w14:textId="77777777" w:rsidR="00F17826" w:rsidRPr="002A06E5" w:rsidRDefault="00F17826" w:rsidP="001A2099">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normal distribution</w:t>
      </w:r>
    </w:p>
    <w:p w14:paraId="210D9C86" w14:textId="77777777" w:rsidR="00F17826" w:rsidRPr="002A06E5" w:rsidRDefault="00F17826" w:rsidP="001A2099">
      <w:pPr>
        <w:pStyle w:val="ListParagraph"/>
        <w:numPr>
          <w:ilvl w:val="0"/>
          <w:numId w:val="1"/>
        </w:numPr>
        <w:rPr>
          <w:rFonts w:ascii="Times New Roman" w:hAnsi="Times New Roman" w:cs="Times New Roman"/>
          <w:sz w:val="20"/>
          <w:szCs w:val="20"/>
        </w:rPr>
      </w:pPr>
      <w:r>
        <w:rPr>
          <w:rFonts w:ascii="Times New Roman" w:hAnsi="Times New Roman" w:cs="Times New Roman"/>
          <w:i/>
          <w:sz w:val="20"/>
          <w:szCs w:val="20"/>
        </w:rPr>
        <w:t>t</w:t>
      </w:r>
      <w:r>
        <w:rPr>
          <w:rFonts w:ascii="Times New Roman" w:hAnsi="Times New Roman" w:cs="Times New Roman"/>
          <w:sz w:val="20"/>
          <w:szCs w:val="20"/>
        </w:rPr>
        <w:t xml:space="preserve"> distribution</w:t>
      </w:r>
    </w:p>
    <w:p w14:paraId="223A8F5B" w14:textId="77777777" w:rsidR="00F17826" w:rsidRPr="002A06E5" w:rsidRDefault="00F17826" w:rsidP="001A2099">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sampling distribution</w:t>
      </w:r>
    </w:p>
    <w:p w14:paraId="3B9A6542" w14:textId="77777777" w:rsidR="00F17826" w:rsidRPr="002A06E5" w:rsidRDefault="00F17826" w:rsidP="001A2099">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none of the above</w:t>
      </w:r>
    </w:p>
    <w:p w14:paraId="2D2B6E98" w14:textId="77777777" w:rsidR="00D218EF" w:rsidRPr="002A06E5" w:rsidRDefault="00D218EF" w:rsidP="002D7528">
      <w:pPr>
        <w:rPr>
          <w:rFonts w:ascii="Times New Roman" w:hAnsi="Times New Roman" w:cs="Times New Roman"/>
          <w:sz w:val="20"/>
          <w:szCs w:val="20"/>
        </w:rPr>
      </w:pPr>
    </w:p>
    <w:p w14:paraId="7A5B138D" w14:textId="77777777"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2. The null hypothesis tested by ANOVA is that [blank].</w:t>
      </w:r>
    </w:p>
    <w:p w14:paraId="130A0A9A" w14:textId="77777777" w:rsidR="00D218EF" w:rsidRPr="002A06E5" w:rsidRDefault="00D218EF" w:rsidP="002D7528">
      <w:pPr>
        <w:rPr>
          <w:rFonts w:ascii="Times New Roman" w:hAnsi="Times New Roman" w:cs="Times New Roman"/>
          <w:sz w:val="20"/>
          <w:szCs w:val="20"/>
        </w:rPr>
      </w:pPr>
    </w:p>
    <w:p w14:paraId="03456B86" w14:textId="77777777" w:rsidR="00F17826" w:rsidRPr="002A06E5" w:rsidRDefault="00F17826" w:rsidP="001A2099">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all samples have the same mean</w:t>
      </w:r>
    </w:p>
    <w:p w14:paraId="193AA24A" w14:textId="77777777" w:rsidR="00F17826" w:rsidRPr="002A06E5" w:rsidRDefault="00F17826" w:rsidP="001A2099">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each sample is drawn from a different population</w:t>
      </w:r>
    </w:p>
    <w:p w14:paraId="7970A39C" w14:textId="31CC729B" w:rsidR="00F17826" w:rsidRPr="002A06E5" w:rsidRDefault="000362B2" w:rsidP="001A2099">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w:t>
      </w:r>
      <w:r w:rsidR="008D6CD5">
        <w:rPr>
          <w:rFonts w:ascii="Times New Roman" w:hAnsi="Times New Roman" w:cs="Times New Roman"/>
          <w:sz w:val="20"/>
          <w:szCs w:val="20"/>
        </w:rPr>
        <w:t>he</w:t>
      </w:r>
      <w:r w:rsidR="00F17826">
        <w:rPr>
          <w:rFonts w:ascii="Times New Roman" w:hAnsi="Times New Roman" w:cs="Times New Roman"/>
          <w:sz w:val="20"/>
          <w:szCs w:val="20"/>
        </w:rPr>
        <w:t xml:space="preserve"> populations from which the samples are drawn have the same mean</w:t>
      </w:r>
    </w:p>
    <w:p w14:paraId="71418763" w14:textId="68769941" w:rsidR="00F17826" w:rsidRPr="002A06E5" w:rsidRDefault="000362B2" w:rsidP="001A2099">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a</w:t>
      </w:r>
      <w:r w:rsidR="008D6CD5">
        <w:rPr>
          <w:rFonts w:ascii="Times New Roman" w:hAnsi="Times New Roman" w:cs="Times New Roman"/>
          <w:sz w:val="20"/>
          <w:szCs w:val="20"/>
        </w:rPr>
        <w:t>t</w:t>
      </w:r>
      <w:r w:rsidR="0086664A">
        <w:rPr>
          <w:rFonts w:ascii="Times New Roman" w:hAnsi="Times New Roman" w:cs="Times New Roman"/>
          <w:sz w:val="20"/>
          <w:szCs w:val="20"/>
        </w:rPr>
        <w:t xml:space="preserve"> least one of the populations from which the samples are drawn has a mean that is different from the others</w:t>
      </w:r>
    </w:p>
    <w:p w14:paraId="79F3DA92" w14:textId="77777777" w:rsidR="00D218EF" w:rsidRPr="002A06E5" w:rsidRDefault="00D218EF" w:rsidP="002D7528">
      <w:pPr>
        <w:rPr>
          <w:rFonts w:ascii="Times New Roman" w:hAnsi="Times New Roman" w:cs="Times New Roman"/>
          <w:sz w:val="20"/>
          <w:szCs w:val="20"/>
        </w:rPr>
      </w:pPr>
    </w:p>
    <w:p w14:paraId="152A36EE" w14:textId="77777777" w:rsidR="00B56C73" w:rsidRDefault="00B56C73">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2658F15C" w14:textId="362DC6A3"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lastRenderedPageBreak/>
        <w:t xml:space="preserve">3. The ANOVA technique described in this chapter can be used on [blank]. </w:t>
      </w:r>
    </w:p>
    <w:p w14:paraId="3D30216D" w14:textId="77777777" w:rsidR="00D218EF" w:rsidRPr="002A06E5" w:rsidRDefault="00D218EF" w:rsidP="002D7528">
      <w:pPr>
        <w:rPr>
          <w:rFonts w:ascii="Times New Roman" w:hAnsi="Times New Roman" w:cs="Times New Roman"/>
          <w:sz w:val="20"/>
          <w:szCs w:val="20"/>
        </w:rPr>
      </w:pPr>
    </w:p>
    <w:p w14:paraId="7A7F259D" w14:textId="77777777" w:rsidR="00F17826" w:rsidRPr="002A06E5" w:rsidRDefault="00F17826" w:rsidP="001A209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paired-samples designs</w:t>
      </w:r>
    </w:p>
    <w:p w14:paraId="7AD30220" w14:textId="77777777" w:rsidR="00F17826" w:rsidRPr="002A06E5" w:rsidRDefault="00F17826" w:rsidP="001A209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independent-samples designs</w:t>
      </w:r>
    </w:p>
    <w:p w14:paraId="0C057CD7" w14:textId="77777777" w:rsidR="00961C7E" w:rsidRPr="002A06E5" w:rsidRDefault="00961C7E" w:rsidP="001A209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 xml:space="preserve">both a. and b. </w:t>
      </w:r>
    </w:p>
    <w:p w14:paraId="4992F748" w14:textId="77777777" w:rsidR="00961C7E" w:rsidRPr="002A06E5" w:rsidRDefault="00961C7E" w:rsidP="001A2099">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neither a. nor b.</w:t>
      </w:r>
    </w:p>
    <w:p w14:paraId="26256152" w14:textId="77777777" w:rsidR="00D218EF" w:rsidRPr="002A06E5" w:rsidRDefault="00D218EF" w:rsidP="002D7528">
      <w:pPr>
        <w:rPr>
          <w:rFonts w:ascii="Times New Roman" w:hAnsi="Times New Roman" w:cs="Times New Roman"/>
          <w:sz w:val="20"/>
          <w:szCs w:val="20"/>
        </w:rPr>
      </w:pPr>
    </w:p>
    <w:p w14:paraId="37DEBD8D" w14:textId="77777777"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4. If the null hypothesis is true, the [blank] will be a good estimate of the population variance.</w:t>
      </w:r>
    </w:p>
    <w:p w14:paraId="771AA03D" w14:textId="77777777" w:rsidR="00D218EF" w:rsidRPr="002A06E5" w:rsidRDefault="00D218EF" w:rsidP="002D7528">
      <w:pPr>
        <w:rPr>
          <w:rFonts w:ascii="Times New Roman" w:hAnsi="Times New Roman" w:cs="Times New Roman"/>
          <w:sz w:val="20"/>
          <w:szCs w:val="20"/>
        </w:rPr>
      </w:pPr>
    </w:p>
    <w:p w14:paraId="7618F9FB" w14:textId="3A42F226" w:rsidR="00621EFA" w:rsidRPr="008B670D" w:rsidRDefault="00000000" w:rsidP="00621EFA">
      <w:pPr>
        <w:pStyle w:val="ListParagraph"/>
        <w:numPr>
          <w:ilvl w:val="0"/>
          <w:numId w:val="4"/>
        </w:numPr>
        <w:rPr>
          <w:rFonts w:ascii="Times New Roman" w:hAnsi="Times New Roman" w:cs="Times New Roman"/>
          <w:i/>
          <w:iCs/>
          <w:sz w:val="20"/>
          <w:szCs w:val="20"/>
        </w:rPr>
      </w:pPr>
      <m:oMath>
        <m:sSub>
          <m:sSubPr>
            <m:ctrlPr>
              <w:rPr>
                <w:rFonts w:ascii="Cambria Math" w:hAnsi="Cambria Math"/>
                <w:i/>
                <w:iCs/>
              </w:rPr>
            </m:ctrlPr>
          </m:sSubPr>
          <m:e>
            <m:r>
              <w:rPr>
                <w:rFonts w:ascii="Cambria Math" w:hAnsi="Cambria Math"/>
                <w:sz w:val="20"/>
                <w:szCs w:val="20"/>
              </w:rPr>
              <m:t>MS</m:t>
            </m:r>
          </m:e>
          <m:sub>
            <m:r>
              <m:rPr>
                <m:sty m:val="p"/>
              </m:rPr>
              <w:rPr>
                <w:rFonts w:ascii="Cambria Math" w:hAnsi="Cambria Math"/>
                <w:sz w:val="20"/>
                <w:szCs w:val="20"/>
              </w:rPr>
              <m:t>treat</m:t>
            </m:r>
          </m:sub>
        </m:sSub>
      </m:oMath>
      <w:r w:rsidR="00621EFA" w:rsidRPr="008B670D">
        <w:rPr>
          <w:rFonts w:ascii="Times New Roman" w:hAnsi="Times New Roman" w:cs="Times New Roman"/>
          <w:i/>
          <w:iCs/>
          <w:sz w:val="20"/>
          <w:szCs w:val="20"/>
        </w:rPr>
        <w:t xml:space="preserve"> </w:t>
      </w:r>
    </w:p>
    <w:p w14:paraId="49FAEEF3" w14:textId="4D9AE126" w:rsidR="00621EFA" w:rsidRPr="00333610" w:rsidRDefault="00000000" w:rsidP="00621EFA">
      <w:pPr>
        <w:pStyle w:val="ListParagraph"/>
        <w:numPr>
          <w:ilvl w:val="0"/>
          <w:numId w:val="4"/>
        </w:numPr>
        <w:rPr>
          <w:rFonts w:ascii="Times New Roman" w:hAnsi="Times New Roman" w:cs="Times New Roman"/>
          <w:i/>
          <w:iCs/>
          <w:sz w:val="20"/>
          <w:szCs w:val="20"/>
        </w:rPr>
      </w:pPr>
      <m:oMath>
        <m:sSub>
          <m:sSubPr>
            <m:ctrlPr>
              <w:rPr>
                <w:rFonts w:ascii="Cambria Math" w:hAnsi="Cambria Math"/>
                <w:i/>
                <w:iCs/>
              </w:rPr>
            </m:ctrlPr>
          </m:sSubPr>
          <m:e>
            <m:r>
              <w:rPr>
                <w:rFonts w:ascii="Cambria Math" w:hAnsi="Cambria Math"/>
                <w:sz w:val="20"/>
                <w:szCs w:val="20"/>
              </w:rPr>
              <m:t>MS</m:t>
            </m:r>
          </m:e>
          <m:sub>
            <m:r>
              <m:rPr>
                <m:sty m:val="p"/>
              </m:rPr>
              <w:rPr>
                <w:rFonts w:ascii="Cambria Math" w:hAnsi="Cambria Math"/>
                <w:sz w:val="20"/>
                <w:szCs w:val="20"/>
              </w:rPr>
              <m:t>error</m:t>
            </m:r>
          </m:sub>
        </m:sSub>
      </m:oMath>
      <w:r w:rsidR="00621EFA" w:rsidRPr="00333610">
        <w:rPr>
          <w:rFonts w:ascii="Times New Roman" w:hAnsi="Times New Roman" w:cs="Times New Roman"/>
          <w:i/>
          <w:iCs/>
          <w:sz w:val="20"/>
          <w:szCs w:val="20"/>
        </w:rPr>
        <w:t xml:space="preserve"> </w:t>
      </w:r>
    </w:p>
    <w:p w14:paraId="4ADDD571" w14:textId="77777777" w:rsidR="00F17826" w:rsidRPr="002A06E5" w:rsidRDefault="00F17826" w:rsidP="001A2099">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 xml:space="preserve">both a. and b. </w:t>
      </w:r>
    </w:p>
    <w:p w14:paraId="3B5231D5" w14:textId="77777777" w:rsidR="00F17826" w:rsidRPr="002A06E5" w:rsidRDefault="00F17826" w:rsidP="001A2099">
      <w:pPr>
        <w:pStyle w:val="ListParagraph"/>
        <w:numPr>
          <w:ilvl w:val="0"/>
          <w:numId w:val="4"/>
        </w:numPr>
        <w:rPr>
          <w:rFonts w:ascii="Times New Roman" w:hAnsi="Times New Roman" w:cs="Times New Roman"/>
          <w:sz w:val="20"/>
          <w:szCs w:val="20"/>
        </w:rPr>
      </w:pPr>
      <w:r>
        <w:rPr>
          <w:rFonts w:ascii="Times New Roman" w:hAnsi="Times New Roman" w:cs="Times New Roman"/>
          <w:sz w:val="20"/>
          <w:szCs w:val="20"/>
        </w:rPr>
        <w:t>neither a. nor b.</w:t>
      </w:r>
    </w:p>
    <w:p w14:paraId="5B4E93CA" w14:textId="77777777" w:rsidR="00D218EF" w:rsidRPr="002A06E5" w:rsidRDefault="00D218EF" w:rsidP="002D7528">
      <w:pPr>
        <w:rPr>
          <w:rFonts w:ascii="Times New Roman" w:hAnsi="Times New Roman" w:cs="Times New Roman"/>
          <w:sz w:val="20"/>
          <w:szCs w:val="20"/>
        </w:rPr>
      </w:pPr>
    </w:p>
    <w:p w14:paraId="6A5C6B19" w14:textId="77777777"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5. If the null hypothesis is false, the [blank] will be a good estimate of the population variance.</w:t>
      </w:r>
    </w:p>
    <w:p w14:paraId="7685A0E7" w14:textId="77777777" w:rsidR="00D218EF" w:rsidRPr="002A06E5" w:rsidRDefault="00D218EF" w:rsidP="002D7528">
      <w:pPr>
        <w:rPr>
          <w:rFonts w:ascii="Times New Roman" w:hAnsi="Times New Roman" w:cs="Times New Roman"/>
          <w:sz w:val="20"/>
          <w:szCs w:val="20"/>
        </w:rPr>
      </w:pPr>
    </w:p>
    <w:p w14:paraId="7F7AC3A9" w14:textId="77777777" w:rsidR="00C1786F" w:rsidRPr="002A06E5" w:rsidRDefault="00C1786F" w:rsidP="001A2099">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 xml:space="preserve">numerator of the </w:t>
      </w:r>
      <w:r>
        <w:rPr>
          <w:rFonts w:ascii="Times New Roman" w:hAnsi="Times New Roman" w:cs="Times New Roman"/>
          <w:i/>
          <w:sz w:val="20"/>
          <w:szCs w:val="20"/>
        </w:rPr>
        <w:t>F</w:t>
      </w:r>
      <w:r>
        <w:rPr>
          <w:rFonts w:ascii="Times New Roman" w:hAnsi="Times New Roman" w:cs="Times New Roman"/>
          <w:sz w:val="20"/>
          <w:szCs w:val="20"/>
        </w:rPr>
        <w:t xml:space="preserve"> ratio </w:t>
      </w:r>
    </w:p>
    <w:p w14:paraId="23B13371" w14:textId="77777777" w:rsidR="00C1786F" w:rsidRPr="002A06E5" w:rsidRDefault="00C1786F" w:rsidP="001A2099">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 xml:space="preserve">denominator of the </w:t>
      </w:r>
      <w:r>
        <w:rPr>
          <w:rFonts w:ascii="Times New Roman" w:hAnsi="Times New Roman" w:cs="Times New Roman"/>
          <w:i/>
          <w:sz w:val="20"/>
          <w:szCs w:val="20"/>
        </w:rPr>
        <w:t>F</w:t>
      </w:r>
      <w:r>
        <w:rPr>
          <w:rFonts w:ascii="Times New Roman" w:hAnsi="Times New Roman" w:cs="Times New Roman"/>
          <w:sz w:val="20"/>
          <w:szCs w:val="20"/>
        </w:rPr>
        <w:t xml:space="preserve"> ratio</w:t>
      </w:r>
    </w:p>
    <w:p w14:paraId="600F3211" w14:textId="77777777" w:rsidR="00C1786F" w:rsidRPr="002A06E5" w:rsidRDefault="00C1786F" w:rsidP="001A2099">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 xml:space="preserve">both a. and b. </w:t>
      </w:r>
    </w:p>
    <w:p w14:paraId="4200A2F9" w14:textId="77777777" w:rsidR="00C1786F" w:rsidRPr="002A06E5" w:rsidRDefault="00C1786F" w:rsidP="001A2099">
      <w:pPr>
        <w:pStyle w:val="ListParagraph"/>
        <w:numPr>
          <w:ilvl w:val="0"/>
          <w:numId w:val="20"/>
        </w:numPr>
        <w:rPr>
          <w:rFonts w:ascii="Times New Roman" w:hAnsi="Times New Roman" w:cs="Times New Roman"/>
          <w:sz w:val="20"/>
          <w:szCs w:val="20"/>
        </w:rPr>
      </w:pPr>
      <w:r>
        <w:rPr>
          <w:rFonts w:ascii="Times New Roman" w:hAnsi="Times New Roman" w:cs="Times New Roman"/>
          <w:sz w:val="20"/>
          <w:szCs w:val="20"/>
        </w:rPr>
        <w:t>neither a. nor b.</w:t>
      </w:r>
    </w:p>
    <w:p w14:paraId="2D78FA68" w14:textId="77777777" w:rsidR="00D218EF" w:rsidRPr="002A06E5" w:rsidRDefault="00D218EF" w:rsidP="002D7528">
      <w:pPr>
        <w:rPr>
          <w:rFonts w:ascii="Times New Roman" w:hAnsi="Times New Roman" w:cs="Times New Roman"/>
          <w:sz w:val="20"/>
          <w:szCs w:val="20"/>
        </w:rPr>
      </w:pPr>
    </w:p>
    <w:p w14:paraId="2C305652" w14:textId="77777777"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6. The larger the population variance is, the larger the [blank] is (are).</w:t>
      </w:r>
    </w:p>
    <w:p w14:paraId="556C5809" w14:textId="77777777" w:rsidR="00D218EF" w:rsidRPr="002A06E5" w:rsidRDefault="00D218EF" w:rsidP="002D7528">
      <w:pPr>
        <w:rPr>
          <w:rFonts w:ascii="Times New Roman" w:hAnsi="Times New Roman" w:cs="Times New Roman"/>
          <w:sz w:val="20"/>
          <w:szCs w:val="20"/>
        </w:rPr>
      </w:pPr>
    </w:p>
    <w:p w14:paraId="387A3FB7" w14:textId="77777777" w:rsidR="00F17826" w:rsidRPr="002A06E5" w:rsidRDefault="00F17826" w:rsidP="001A2099">
      <w:pPr>
        <w:pStyle w:val="ListParagraph"/>
        <w:numPr>
          <w:ilvl w:val="0"/>
          <w:numId w:val="5"/>
        </w:numPr>
        <w:rPr>
          <w:rFonts w:ascii="Times New Roman" w:hAnsi="Times New Roman" w:cs="Times New Roman"/>
          <w:i/>
          <w:sz w:val="20"/>
          <w:szCs w:val="20"/>
        </w:rPr>
      </w:pPr>
      <w:r>
        <w:rPr>
          <w:rFonts w:ascii="Times New Roman" w:hAnsi="Times New Roman" w:cs="Times New Roman"/>
          <w:i/>
          <w:sz w:val="20"/>
          <w:szCs w:val="20"/>
        </w:rPr>
        <w:t>F</w:t>
      </w:r>
    </w:p>
    <w:p w14:paraId="2F10E3A8" w14:textId="6FBBB232" w:rsidR="00621EFA" w:rsidRPr="00333610" w:rsidRDefault="00000000" w:rsidP="00621EFA">
      <w:pPr>
        <w:pStyle w:val="ListParagraph"/>
        <w:numPr>
          <w:ilvl w:val="0"/>
          <w:numId w:val="5"/>
        </w:numPr>
        <w:rPr>
          <w:rFonts w:ascii="Times New Roman" w:hAnsi="Times New Roman" w:cs="Times New Roman"/>
          <w:i/>
          <w:iCs/>
          <w:sz w:val="20"/>
          <w:szCs w:val="20"/>
        </w:rPr>
      </w:pPr>
      <m:oMath>
        <m:sSub>
          <m:sSubPr>
            <m:ctrlPr>
              <w:rPr>
                <w:rFonts w:ascii="Cambria Math" w:hAnsi="Cambria Math"/>
                <w:i/>
                <w:iCs/>
              </w:rPr>
            </m:ctrlPr>
          </m:sSubPr>
          <m:e>
            <m:r>
              <w:rPr>
                <w:rFonts w:ascii="Cambria Math" w:hAnsi="Cambria Math"/>
                <w:sz w:val="20"/>
                <w:szCs w:val="20"/>
              </w:rPr>
              <m:t>df</m:t>
            </m:r>
          </m:e>
          <m:sub>
            <m:r>
              <m:rPr>
                <m:sty m:val="p"/>
              </m:rPr>
              <w:rPr>
                <w:rFonts w:ascii="Cambria Math" w:hAnsi="Cambria Math"/>
                <w:sz w:val="20"/>
                <w:szCs w:val="20"/>
              </w:rPr>
              <m:t>error</m:t>
            </m:r>
          </m:sub>
        </m:sSub>
      </m:oMath>
      <w:r w:rsidR="00621EFA" w:rsidRPr="00333610">
        <w:rPr>
          <w:rFonts w:ascii="Times New Roman" w:hAnsi="Times New Roman" w:cs="Times New Roman"/>
          <w:i/>
          <w:iCs/>
          <w:sz w:val="20"/>
          <w:szCs w:val="20"/>
        </w:rPr>
        <w:t xml:space="preserve"> </w:t>
      </w:r>
    </w:p>
    <w:p w14:paraId="628000FC" w14:textId="0F52E172" w:rsidR="00621EFA" w:rsidRPr="00333610" w:rsidRDefault="00000000" w:rsidP="00621EFA">
      <w:pPr>
        <w:pStyle w:val="ListParagraph"/>
        <w:numPr>
          <w:ilvl w:val="0"/>
          <w:numId w:val="5"/>
        </w:numPr>
        <w:rPr>
          <w:rFonts w:ascii="Times New Roman" w:hAnsi="Times New Roman" w:cs="Times New Roman"/>
          <w:i/>
          <w:iCs/>
          <w:sz w:val="20"/>
          <w:szCs w:val="20"/>
        </w:rPr>
      </w:pPr>
      <m:oMath>
        <m:sSub>
          <m:sSubPr>
            <m:ctrlPr>
              <w:rPr>
                <w:rFonts w:ascii="Cambria Math" w:hAnsi="Cambria Math"/>
                <w:i/>
                <w:iCs/>
              </w:rPr>
            </m:ctrlPr>
          </m:sSubPr>
          <m:e>
            <m:r>
              <w:rPr>
                <w:rFonts w:ascii="Cambria Math" w:hAnsi="Cambria Math"/>
                <w:sz w:val="20"/>
                <w:szCs w:val="20"/>
              </w:rPr>
              <m:t>MS</m:t>
            </m:r>
          </m:e>
          <m:sub>
            <m:r>
              <m:rPr>
                <m:sty m:val="p"/>
              </m:rPr>
              <w:rPr>
                <w:rFonts w:ascii="Cambria Math" w:hAnsi="Cambria Math"/>
                <w:sz w:val="20"/>
                <w:szCs w:val="20"/>
              </w:rPr>
              <m:t>error</m:t>
            </m:r>
          </m:sub>
        </m:sSub>
      </m:oMath>
      <w:r w:rsidR="00621EFA" w:rsidRPr="00333610">
        <w:rPr>
          <w:rFonts w:ascii="Times New Roman" w:hAnsi="Times New Roman" w:cs="Times New Roman"/>
          <w:i/>
          <w:iCs/>
          <w:sz w:val="20"/>
          <w:szCs w:val="20"/>
        </w:rPr>
        <w:t xml:space="preserve"> </w:t>
      </w:r>
    </w:p>
    <w:p w14:paraId="454C1AE8" w14:textId="77777777" w:rsidR="00F17826" w:rsidRPr="002A06E5" w:rsidRDefault="00F17826" w:rsidP="001A2099">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all of the above</w:t>
      </w:r>
    </w:p>
    <w:p w14:paraId="13B11F09" w14:textId="77777777" w:rsidR="00D218EF" w:rsidRPr="002A06E5" w:rsidRDefault="00D218EF" w:rsidP="002D7528">
      <w:pPr>
        <w:rPr>
          <w:rFonts w:ascii="Times New Roman" w:hAnsi="Times New Roman" w:cs="Times New Roman"/>
          <w:sz w:val="20"/>
          <w:szCs w:val="20"/>
        </w:rPr>
      </w:pPr>
    </w:p>
    <w:p w14:paraId="3BAEA816" w14:textId="370F4F00"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 xml:space="preserve">7. If a tabled value of </w:t>
      </w:r>
      <w:r>
        <w:rPr>
          <w:rFonts w:ascii="Times New Roman" w:hAnsi="Times New Roman" w:cs="Times New Roman"/>
          <w:i/>
          <w:sz w:val="20"/>
          <w:szCs w:val="20"/>
        </w:rPr>
        <w:t>F</w:t>
      </w:r>
      <w:r>
        <w:rPr>
          <w:rFonts w:ascii="Times New Roman" w:hAnsi="Times New Roman" w:cs="Times New Roman"/>
          <w:sz w:val="20"/>
          <w:szCs w:val="20"/>
        </w:rPr>
        <w:t xml:space="preserve"> (critical value) is 10.00 and the </w:t>
      </w:r>
      <w:r>
        <w:rPr>
          <w:rFonts w:ascii="Times New Roman" w:hAnsi="Times New Roman" w:cs="Times New Roman"/>
          <w:i/>
          <w:sz w:val="20"/>
          <w:szCs w:val="20"/>
        </w:rPr>
        <w:t>F</w:t>
      </w:r>
      <w:r>
        <w:rPr>
          <w:rFonts w:ascii="Times New Roman" w:hAnsi="Times New Roman" w:cs="Times New Roman"/>
          <w:sz w:val="20"/>
          <w:szCs w:val="20"/>
        </w:rPr>
        <w:t xml:space="preserve"> obtained from the data is 9.00, you should [blank].</w:t>
      </w:r>
    </w:p>
    <w:p w14:paraId="36732A03" w14:textId="77777777" w:rsidR="00D218EF" w:rsidRPr="002A06E5" w:rsidRDefault="00D218EF" w:rsidP="002D7528">
      <w:pPr>
        <w:rPr>
          <w:rFonts w:ascii="Times New Roman" w:hAnsi="Times New Roman" w:cs="Times New Roman"/>
          <w:sz w:val="20"/>
          <w:szCs w:val="20"/>
        </w:rPr>
      </w:pPr>
    </w:p>
    <w:p w14:paraId="7B1F7CA5" w14:textId="77777777" w:rsidR="00F17826" w:rsidRPr="002A06E5" w:rsidRDefault="00F17826" w:rsidP="001A209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retain the null hypothesis</w:t>
      </w:r>
    </w:p>
    <w:p w14:paraId="01FDB1B1" w14:textId="77777777" w:rsidR="00F17826" w:rsidRPr="002A06E5" w:rsidRDefault="00F17826" w:rsidP="001A209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reject the null hypothesis</w:t>
      </w:r>
    </w:p>
    <w:p w14:paraId="7C968E91" w14:textId="77777777" w:rsidR="00F17826" w:rsidRPr="002A06E5" w:rsidRDefault="00F17826" w:rsidP="001A209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 xml:space="preserve">calculate the </w:t>
      </w:r>
      <w:r>
        <w:rPr>
          <w:rFonts w:ascii="Times New Roman" w:hAnsi="Times New Roman" w:cs="Times New Roman"/>
          <w:i/>
          <w:sz w:val="20"/>
          <w:szCs w:val="20"/>
        </w:rPr>
        <w:t>F</w:t>
      </w:r>
      <w:r>
        <w:rPr>
          <w:rFonts w:ascii="Times New Roman" w:hAnsi="Times New Roman" w:cs="Times New Roman"/>
          <w:sz w:val="20"/>
          <w:szCs w:val="20"/>
        </w:rPr>
        <w:t xml:space="preserve"> value again, such a number is not possible</w:t>
      </w:r>
    </w:p>
    <w:p w14:paraId="36E84485" w14:textId="7FB50B29" w:rsidR="00F17826" w:rsidRPr="002A06E5" w:rsidRDefault="00CA649B" w:rsidP="001A2099">
      <w:pPr>
        <w:pStyle w:val="ListParagraph"/>
        <w:numPr>
          <w:ilvl w:val="0"/>
          <w:numId w:val="6"/>
        </w:numPr>
        <w:rPr>
          <w:rFonts w:ascii="Times New Roman" w:hAnsi="Times New Roman" w:cs="Times New Roman"/>
          <w:sz w:val="20"/>
          <w:szCs w:val="20"/>
        </w:rPr>
      </w:pPr>
      <w:r>
        <w:rPr>
          <w:rFonts w:ascii="Times New Roman" w:hAnsi="Times New Roman" w:cs="Times New Roman"/>
          <w:sz w:val="20"/>
          <w:szCs w:val="20"/>
        </w:rPr>
        <w:t>cannot be determined from the information given</w:t>
      </w:r>
    </w:p>
    <w:p w14:paraId="079965D5" w14:textId="77777777" w:rsidR="00D218EF" w:rsidRPr="002A06E5" w:rsidRDefault="00D218EF" w:rsidP="002D7528">
      <w:pPr>
        <w:rPr>
          <w:rFonts w:ascii="Times New Roman" w:hAnsi="Times New Roman" w:cs="Times New Roman"/>
          <w:sz w:val="20"/>
          <w:szCs w:val="20"/>
        </w:rPr>
      </w:pPr>
    </w:p>
    <w:p w14:paraId="434E8BF5" w14:textId="07D3D25A"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 xml:space="preserve">8. </w:t>
      </w:r>
      <w:r w:rsidR="00621EFA" w:rsidRPr="00621EFA">
        <w:rPr>
          <w:rFonts w:ascii="Times New Roman" w:hAnsi="Times New Roman" w:cs="Times New Roman"/>
          <w:sz w:val="20"/>
          <w:szCs w:val="20"/>
        </w:rPr>
        <w:t xml:space="preserve">Suppose </w:t>
      </w:r>
      <m:oMath>
        <m:sSub>
          <m:sSubPr>
            <m:ctrlPr>
              <w:rPr>
                <w:rFonts w:ascii="Cambria Math" w:hAnsi="Cambria Math" w:cs="Times New Roman"/>
                <w:i/>
                <w:iCs/>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oMath>
      <w:r w:rsidR="00621EFA" w:rsidRPr="00621EFA">
        <w:rPr>
          <w:rFonts w:ascii="Times New Roman" w:hAnsi="Times New Roman" w:cs="Times New Roman"/>
          <w:sz w:val="20"/>
          <w:szCs w:val="20"/>
        </w:rPr>
        <w:t xml:space="preserve"> is calculated for three samples that are drawn from a population with the same mean. Under which condition below would </w:t>
      </w:r>
      <m:oMath>
        <m:sSub>
          <m:sSubPr>
            <m:ctrlPr>
              <w:rPr>
                <w:rFonts w:ascii="Cambria Math" w:hAnsi="Cambria Math" w:cs="Times New Roman"/>
                <w:i/>
                <w:iCs/>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oMath>
      <w:r w:rsidR="00621EFA" w:rsidRPr="00621EFA">
        <w:rPr>
          <w:rFonts w:ascii="Times New Roman" w:hAnsi="Times New Roman" w:cs="Times New Roman"/>
          <w:sz w:val="20"/>
          <w:szCs w:val="20"/>
        </w:rPr>
        <w:t xml:space="preserve"> become substantially larger?</w:t>
      </w:r>
    </w:p>
    <w:p w14:paraId="375C0F65" w14:textId="77777777" w:rsidR="00D218EF" w:rsidRPr="002A06E5" w:rsidRDefault="00D218EF" w:rsidP="002D7528">
      <w:pPr>
        <w:rPr>
          <w:rFonts w:ascii="Times New Roman" w:hAnsi="Times New Roman" w:cs="Times New Roman"/>
          <w:sz w:val="20"/>
          <w:szCs w:val="20"/>
        </w:rPr>
      </w:pPr>
    </w:p>
    <w:p w14:paraId="61C763EA" w14:textId="355CFA5D" w:rsidR="00F17826" w:rsidRPr="002A06E5" w:rsidRDefault="00F17826" w:rsidP="001A2099">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the addition of a sample from a population with the same mean</w:t>
      </w:r>
    </w:p>
    <w:p w14:paraId="3950FA20" w14:textId="09CAA8B0" w:rsidR="00F17826" w:rsidRPr="002A06E5" w:rsidRDefault="00F17826" w:rsidP="001A2099">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the addition of a sample from a population with a mean one half as big as the original mean</w:t>
      </w:r>
    </w:p>
    <w:p w14:paraId="72986999" w14:textId="77777777" w:rsidR="00F17826" w:rsidRPr="002A06E5" w:rsidRDefault="00F17826" w:rsidP="001A2099">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the removal of one of the three samples from the calculations</w:t>
      </w:r>
    </w:p>
    <w:p w14:paraId="6A24F807" w14:textId="074E1B2E" w:rsidR="00621EFA" w:rsidRDefault="00621EFA" w:rsidP="00621EFA">
      <w:pPr>
        <w:pStyle w:val="ListParagraph"/>
        <w:numPr>
          <w:ilvl w:val="0"/>
          <w:numId w:val="7"/>
        </w:numPr>
        <w:rPr>
          <w:rFonts w:ascii="Times New Roman" w:hAnsi="Times New Roman" w:cs="Times New Roman"/>
          <w:sz w:val="20"/>
          <w:szCs w:val="20"/>
        </w:rPr>
      </w:pPr>
      <w:r>
        <w:rPr>
          <w:rFonts w:ascii="Times New Roman" w:hAnsi="Times New Roman" w:cs="Times New Roman"/>
          <w:sz w:val="20"/>
          <w:szCs w:val="20"/>
        </w:rPr>
        <w:t xml:space="preserve">none of the above, adding and removing samples for other populations never affects the size of </w:t>
      </w:r>
      <m:oMath>
        <m:sSub>
          <m:sSubPr>
            <m:ctrlPr>
              <w:rPr>
                <w:rFonts w:ascii="Cambria Math" w:hAnsi="Cambria Math"/>
              </w:rPr>
            </m:ctrlPr>
          </m:sSubPr>
          <m:e>
            <m:r>
              <w:rPr>
                <w:rFonts w:ascii="Cambria Math" w:hAnsi="Cambria Math"/>
                <w:sz w:val="20"/>
                <w:szCs w:val="20"/>
              </w:rPr>
              <m:t>MS</m:t>
            </m:r>
          </m:e>
          <m:sub>
            <m:r>
              <m:rPr>
                <m:sty m:val="p"/>
              </m:rPr>
              <w:rPr>
                <w:rFonts w:ascii="Cambria Math" w:hAnsi="Cambria Math"/>
                <w:sz w:val="20"/>
                <w:szCs w:val="20"/>
              </w:rPr>
              <m:t>treat</m:t>
            </m:r>
          </m:sub>
        </m:sSub>
      </m:oMath>
    </w:p>
    <w:p w14:paraId="23A3AE9D" w14:textId="77777777" w:rsidR="00D218EF" w:rsidRPr="002A06E5" w:rsidRDefault="00D218EF" w:rsidP="002D7528">
      <w:pPr>
        <w:rPr>
          <w:rFonts w:ascii="Times New Roman" w:hAnsi="Times New Roman" w:cs="Times New Roman"/>
          <w:sz w:val="20"/>
          <w:szCs w:val="20"/>
        </w:rPr>
      </w:pPr>
    </w:p>
    <w:p w14:paraId="7DAEC068" w14:textId="77777777"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 xml:space="preserve">9. In a properly calculated one-way independent ANOVA problem [blank]. </w:t>
      </w:r>
    </w:p>
    <w:p w14:paraId="3418419B" w14:textId="77777777" w:rsidR="00D218EF" w:rsidRPr="002A06E5" w:rsidRDefault="00D218EF" w:rsidP="002D7528">
      <w:pPr>
        <w:rPr>
          <w:rFonts w:ascii="Times New Roman" w:hAnsi="Times New Roman" w:cs="Times New Roman"/>
          <w:sz w:val="20"/>
          <w:szCs w:val="20"/>
        </w:rPr>
      </w:pPr>
    </w:p>
    <w:p w14:paraId="628FD9AD" w14:textId="2125E524" w:rsidR="00621EFA" w:rsidRPr="00333610" w:rsidRDefault="00000000" w:rsidP="00333610">
      <w:pPr>
        <w:pStyle w:val="ListParagraph"/>
        <w:numPr>
          <w:ilvl w:val="0"/>
          <w:numId w:val="8"/>
        </w:numPr>
        <w:rPr>
          <w:rFonts w:ascii="Times New Roman" w:hAnsi="Times New Roman" w:cs="Times New Roman"/>
          <w:i/>
          <w:sz w:val="20"/>
          <w:szCs w:val="20"/>
        </w:rPr>
      </w:pPr>
      <m:oMath>
        <m:sSub>
          <m:sSubPr>
            <m:ctrlPr>
              <w:rPr>
                <w:rFonts w:ascii="Cambria Math" w:hAnsi="Cambria Math"/>
                <w:i/>
              </w:rPr>
            </m:ctrlPr>
          </m:sSubPr>
          <m:e>
            <m:r>
              <w:rPr>
                <w:rFonts w:ascii="Cambria Math" w:hAnsi="Cambria Math"/>
                <w:sz w:val="20"/>
                <w:szCs w:val="20"/>
              </w:rPr>
              <m:t>SS</m:t>
            </m:r>
          </m:e>
          <m:sub>
            <m:r>
              <m:rPr>
                <m:sty m:val="p"/>
              </m:rPr>
              <w:rPr>
                <w:rFonts w:ascii="Cambria Math" w:hAnsi="Cambria Math"/>
                <w:sz w:val="20"/>
                <w:szCs w:val="20"/>
              </w:rPr>
              <m:t>treat</m:t>
            </m:r>
          </m:sub>
        </m:sSub>
        <m:r>
          <w:rPr>
            <w:rFonts w:ascii="Cambria Math" w:hAnsi="Cambria Math"/>
          </w:rPr>
          <m:t>+</m:t>
        </m:r>
        <m:sSub>
          <m:sSubPr>
            <m:ctrlPr>
              <w:rPr>
                <w:rFonts w:ascii="Cambria Math" w:hAnsi="Cambria Math"/>
                <w:i/>
              </w:rPr>
            </m:ctrlPr>
          </m:sSubPr>
          <m:e>
            <m:r>
              <w:rPr>
                <w:rFonts w:ascii="Cambria Math" w:hAnsi="Cambria Math"/>
                <w:sz w:val="20"/>
                <w:szCs w:val="20"/>
              </w:rPr>
              <m:t>SS</m:t>
            </m:r>
          </m:e>
          <m:sub>
            <m:r>
              <m:rPr>
                <m:sty m:val="p"/>
              </m:rPr>
              <w:rPr>
                <w:rFonts w:ascii="Cambria Math" w:hAnsi="Cambria Math"/>
                <w:sz w:val="20"/>
                <w:szCs w:val="20"/>
              </w:rPr>
              <m:t>error</m:t>
            </m:r>
          </m:sub>
        </m:sSub>
        <m:r>
          <w:rPr>
            <w:rFonts w:ascii="Cambria Math" w:hAnsi="Cambria Math"/>
          </w:rPr>
          <m:t>=</m:t>
        </m:r>
        <m:sSub>
          <m:sSubPr>
            <m:ctrlPr>
              <w:rPr>
                <w:rFonts w:ascii="Cambria Math" w:hAnsi="Cambria Math"/>
                <w:i/>
              </w:rPr>
            </m:ctrlPr>
          </m:sSubPr>
          <m:e>
            <m:r>
              <w:rPr>
                <w:rFonts w:ascii="Cambria Math" w:hAnsi="Cambria Math"/>
                <w:sz w:val="20"/>
                <w:szCs w:val="20"/>
              </w:rPr>
              <m:t>SS</m:t>
            </m:r>
          </m:e>
          <m:sub>
            <m:r>
              <m:rPr>
                <m:sty m:val="p"/>
              </m:rPr>
              <w:rPr>
                <w:rFonts w:ascii="Cambria Math" w:hAnsi="Cambria Math"/>
                <w:sz w:val="20"/>
                <w:szCs w:val="20"/>
              </w:rPr>
              <m:t>tot</m:t>
            </m:r>
          </m:sub>
        </m:sSub>
        <m:r>
          <w:rPr>
            <w:rFonts w:ascii="Cambria Math" w:hAnsi="Cambria Math"/>
          </w:rPr>
          <m:t xml:space="preserve"> </m:t>
        </m:r>
      </m:oMath>
      <w:r w:rsidR="00621EFA" w:rsidRPr="00333610">
        <w:rPr>
          <w:rFonts w:ascii="Times New Roman" w:hAnsi="Times New Roman" w:cs="Times New Roman"/>
          <w:i/>
          <w:sz w:val="20"/>
          <w:szCs w:val="20"/>
        </w:rPr>
        <w:t xml:space="preserve"> </w:t>
      </w:r>
      <w:r w:rsidR="008B224D" w:rsidRPr="00333610">
        <w:rPr>
          <w:rFonts w:ascii="Times New Roman" w:hAnsi="Times New Roman" w:cs="Times New Roman"/>
          <w:i/>
          <w:sz w:val="20"/>
          <w:szCs w:val="20"/>
        </w:rPr>
        <w:t xml:space="preserve">                                </w:t>
      </w:r>
      <w:r w:rsidR="00621EFA" w:rsidRPr="00333610">
        <w:rPr>
          <w:rFonts w:ascii="Times New Roman" w:hAnsi="Times New Roman" w:cs="Times New Roman"/>
          <w:i/>
          <w:sz w:val="20"/>
          <w:szCs w:val="20"/>
        </w:rPr>
        <w:t xml:space="preserve"> </w:t>
      </w:r>
    </w:p>
    <w:p w14:paraId="78C8A236" w14:textId="167EC493" w:rsidR="00621EFA" w:rsidRPr="00333610" w:rsidRDefault="00000000" w:rsidP="00621EFA">
      <w:pPr>
        <w:pStyle w:val="ListParagraph"/>
        <w:numPr>
          <w:ilvl w:val="0"/>
          <w:numId w:val="8"/>
        </w:numPr>
        <w:rPr>
          <w:rFonts w:ascii="Times New Roman" w:hAnsi="Times New Roman" w:cs="Times New Roman"/>
          <w:i/>
          <w:sz w:val="20"/>
          <w:szCs w:val="20"/>
        </w:rPr>
      </w:pPr>
      <m:oMath>
        <m:sSub>
          <m:sSubPr>
            <m:ctrlPr>
              <w:rPr>
                <w:rFonts w:ascii="Cambria Math" w:hAnsi="Cambria Math"/>
                <w:i/>
              </w:rPr>
            </m:ctrlPr>
          </m:sSubPr>
          <m:e>
            <m:r>
              <w:rPr>
                <w:rFonts w:ascii="Cambria Math" w:hAnsi="Cambria Math"/>
                <w:sz w:val="20"/>
                <w:szCs w:val="20"/>
              </w:rPr>
              <m:t>MS</m:t>
            </m:r>
          </m:e>
          <m:sub>
            <m:r>
              <m:rPr>
                <m:sty m:val="p"/>
              </m:rPr>
              <w:rPr>
                <w:rFonts w:ascii="Cambria Math" w:hAnsi="Cambria Math"/>
                <w:sz w:val="20"/>
                <w:szCs w:val="20"/>
              </w:rPr>
              <m:t>treat</m:t>
            </m:r>
          </m:sub>
        </m:sSub>
        <m:r>
          <w:rPr>
            <w:rFonts w:ascii="Cambria Math" w:hAnsi="Cambria Math"/>
          </w:rPr>
          <m:t>+</m:t>
        </m:r>
        <m:sSub>
          <m:sSubPr>
            <m:ctrlPr>
              <w:rPr>
                <w:rFonts w:ascii="Cambria Math" w:hAnsi="Cambria Math"/>
                <w:i/>
              </w:rPr>
            </m:ctrlPr>
          </m:sSubPr>
          <m:e>
            <m:r>
              <w:rPr>
                <w:rFonts w:ascii="Cambria Math" w:hAnsi="Cambria Math"/>
                <w:sz w:val="20"/>
                <w:szCs w:val="20"/>
              </w:rPr>
              <m:t>MS</m:t>
            </m:r>
          </m:e>
          <m:sub>
            <m:r>
              <m:rPr>
                <m:sty m:val="p"/>
              </m:rPr>
              <w:rPr>
                <w:rFonts w:ascii="Cambria Math" w:hAnsi="Cambria Math"/>
                <w:sz w:val="20"/>
                <w:szCs w:val="20"/>
              </w:rPr>
              <m:t>error</m:t>
            </m:r>
          </m:sub>
        </m:sSub>
        <m:r>
          <w:rPr>
            <w:rFonts w:ascii="Cambria Math" w:hAnsi="Cambria Math"/>
          </w:rPr>
          <m:t>=</m:t>
        </m:r>
        <m:sSub>
          <m:sSubPr>
            <m:ctrlPr>
              <w:rPr>
                <w:rFonts w:ascii="Cambria Math" w:hAnsi="Cambria Math"/>
                <w:i/>
              </w:rPr>
            </m:ctrlPr>
          </m:sSubPr>
          <m:e>
            <m:r>
              <w:rPr>
                <w:rFonts w:ascii="Cambria Math" w:hAnsi="Cambria Math"/>
                <w:sz w:val="20"/>
                <w:szCs w:val="20"/>
              </w:rPr>
              <m:t>MS</m:t>
            </m:r>
          </m:e>
          <m:sub>
            <m:r>
              <m:rPr>
                <m:sty m:val="p"/>
              </m:rPr>
              <w:rPr>
                <w:rFonts w:ascii="Cambria Math" w:hAnsi="Cambria Math"/>
                <w:sz w:val="20"/>
                <w:szCs w:val="20"/>
              </w:rPr>
              <m:t>tot</m:t>
            </m:r>
          </m:sub>
        </m:sSub>
        <m:r>
          <w:rPr>
            <w:rFonts w:ascii="Cambria Math" w:hAnsi="Cambria Math"/>
          </w:rPr>
          <m:t xml:space="preserve"> </m:t>
        </m:r>
      </m:oMath>
      <w:r w:rsidR="000D46DF" w:rsidRPr="00333610">
        <w:rPr>
          <w:rFonts w:ascii="Times New Roman" w:hAnsi="Times New Roman" w:cs="Times New Roman"/>
          <w:i/>
        </w:rPr>
        <w:t xml:space="preserve">   </w:t>
      </w:r>
    </w:p>
    <w:p w14:paraId="79B8FC42" w14:textId="77777777" w:rsidR="00A2709D" w:rsidRPr="002A06E5" w:rsidRDefault="00A2709D" w:rsidP="001A2099">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both a. and b.</w:t>
      </w:r>
    </w:p>
    <w:p w14:paraId="48B26145" w14:textId="77777777" w:rsidR="00A2709D" w:rsidRPr="002A06E5" w:rsidRDefault="00A2709D" w:rsidP="001A2099">
      <w:pPr>
        <w:pStyle w:val="ListParagraph"/>
        <w:numPr>
          <w:ilvl w:val="0"/>
          <w:numId w:val="8"/>
        </w:numPr>
        <w:rPr>
          <w:rFonts w:ascii="Times New Roman" w:hAnsi="Times New Roman" w:cs="Times New Roman"/>
          <w:sz w:val="20"/>
          <w:szCs w:val="20"/>
        </w:rPr>
      </w:pPr>
      <w:r>
        <w:rPr>
          <w:rFonts w:ascii="Times New Roman" w:hAnsi="Times New Roman" w:cs="Times New Roman"/>
          <w:sz w:val="20"/>
          <w:szCs w:val="20"/>
        </w:rPr>
        <w:t xml:space="preserve">neither a. nor b. </w:t>
      </w:r>
    </w:p>
    <w:p w14:paraId="7E4A601D" w14:textId="77777777" w:rsidR="00D218EF" w:rsidRDefault="00D218EF" w:rsidP="002D7528">
      <w:pPr>
        <w:rPr>
          <w:rFonts w:ascii="Times New Roman" w:hAnsi="Times New Roman" w:cs="Times New Roman"/>
          <w:sz w:val="20"/>
          <w:szCs w:val="20"/>
        </w:rPr>
      </w:pPr>
    </w:p>
    <w:p w14:paraId="327E17C2" w14:textId="77777777" w:rsidR="00621EFA" w:rsidRDefault="00621EFA" w:rsidP="002D7528">
      <w:pPr>
        <w:rPr>
          <w:rFonts w:ascii="Times New Roman" w:hAnsi="Times New Roman" w:cs="Times New Roman"/>
          <w:sz w:val="20"/>
          <w:szCs w:val="20"/>
        </w:rPr>
      </w:pPr>
    </w:p>
    <w:p w14:paraId="13297036" w14:textId="77777777" w:rsidR="00621EFA" w:rsidRDefault="00621EFA" w:rsidP="002D7528">
      <w:pPr>
        <w:rPr>
          <w:rFonts w:ascii="Times New Roman" w:hAnsi="Times New Roman" w:cs="Times New Roman"/>
          <w:sz w:val="20"/>
          <w:szCs w:val="20"/>
        </w:rPr>
      </w:pPr>
    </w:p>
    <w:p w14:paraId="3AAE5CC1" w14:textId="77777777" w:rsidR="00621EFA" w:rsidRDefault="00621EFA" w:rsidP="002D7528">
      <w:pPr>
        <w:rPr>
          <w:rFonts w:ascii="Times New Roman" w:hAnsi="Times New Roman" w:cs="Times New Roman"/>
          <w:sz w:val="20"/>
          <w:szCs w:val="20"/>
        </w:rPr>
      </w:pPr>
    </w:p>
    <w:p w14:paraId="1C2C3DCD" w14:textId="77777777" w:rsidR="00621EFA" w:rsidRPr="002A06E5" w:rsidRDefault="00621EFA" w:rsidP="002D7528">
      <w:pPr>
        <w:rPr>
          <w:rFonts w:ascii="Times New Roman" w:hAnsi="Times New Roman" w:cs="Times New Roman"/>
          <w:sz w:val="20"/>
          <w:szCs w:val="20"/>
        </w:rPr>
      </w:pPr>
    </w:p>
    <w:p w14:paraId="0AE2BB91" w14:textId="642E3774" w:rsidR="00961C7E" w:rsidRPr="002A06E5" w:rsidRDefault="0023092A" w:rsidP="002D7528">
      <w:pPr>
        <w:rPr>
          <w:rFonts w:ascii="Times New Roman" w:hAnsi="Times New Roman" w:cs="Times New Roman"/>
          <w:sz w:val="20"/>
          <w:szCs w:val="20"/>
        </w:rPr>
      </w:pPr>
      <w:r>
        <w:rPr>
          <w:rFonts w:ascii="Times New Roman" w:hAnsi="Times New Roman" w:cs="Times New Roman"/>
          <w:sz w:val="20"/>
          <w:szCs w:val="20"/>
        </w:rPr>
        <w:lastRenderedPageBreak/>
        <w:t>10. For a one-way independent ANOVA, an effect size index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Fonts w:ascii="Times New Roman" w:hAnsi="Times New Roman" w:cs="Times New Roman"/>
          <w:sz w:val="20"/>
          <w:szCs w:val="20"/>
        </w:rPr>
        <w:t xml:space="preserve">) that qualifies as large is </w:t>
      </w:r>
    </w:p>
    <w:p w14:paraId="374268FE" w14:textId="77777777" w:rsidR="00D218EF" w:rsidRPr="002A06E5" w:rsidRDefault="00D218EF" w:rsidP="002D7528">
      <w:pPr>
        <w:rPr>
          <w:rFonts w:ascii="Times New Roman" w:hAnsi="Times New Roman" w:cs="Times New Roman"/>
          <w:sz w:val="20"/>
          <w:szCs w:val="20"/>
        </w:rPr>
      </w:pPr>
    </w:p>
    <w:p w14:paraId="09C29E69" w14:textId="21935F4D" w:rsidR="00F17826" w:rsidRPr="002A06E5" w:rsidRDefault="00CD44A3" w:rsidP="001A2099">
      <w:pPr>
        <w:pStyle w:val="ListParagraph"/>
        <w:numPr>
          <w:ilvl w:val="0"/>
          <w:numId w:val="9"/>
        </w:numPr>
        <w:rPr>
          <w:rFonts w:ascii="Times New Roman" w:hAnsi="Times New Roman" w:cs="Times New Roman"/>
          <w:sz w:val="20"/>
          <w:szCs w:val="20"/>
        </w:rPr>
      </w:pPr>
      <m:oMath>
        <m:r>
          <w:rPr>
            <w:rFonts w:ascii="Cambria Math" w:hAnsi="Cambria Math" w:cs="Times New Roman"/>
            <w:sz w:val="20"/>
            <w:szCs w:val="20"/>
          </w:rPr>
          <m:t>0.02</m:t>
        </m:r>
      </m:oMath>
    </w:p>
    <w:p w14:paraId="0A43D639" w14:textId="1A3CA623" w:rsidR="00F17826" w:rsidRPr="002A06E5" w:rsidRDefault="00CD44A3" w:rsidP="001A2099">
      <w:pPr>
        <w:pStyle w:val="ListParagraph"/>
        <w:numPr>
          <w:ilvl w:val="0"/>
          <w:numId w:val="9"/>
        </w:numPr>
        <w:rPr>
          <w:rFonts w:ascii="Times New Roman" w:hAnsi="Times New Roman" w:cs="Times New Roman"/>
          <w:sz w:val="20"/>
          <w:szCs w:val="20"/>
        </w:rPr>
      </w:pPr>
      <m:oMath>
        <m:r>
          <w:rPr>
            <w:rFonts w:ascii="Cambria Math" w:hAnsi="Cambria Math" w:cs="Times New Roman"/>
            <w:sz w:val="20"/>
            <w:szCs w:val="20"/>
          </w:rPr>
          <m:t>0.15</m:t>
        </m:r>
      </m:oMath>
    </w:p>
    <w:p w14:paraId="677E0566" w14:textId="77777777" w:rsidR="00961C7E" w:rsidRPr="002A06E5" w:rsidRDefault="00961C7E" w:rsidP="001A2099">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both a. and b. </w:t>
      </w:r>
    </w:p>
    <w:p w14:paraId="68A1F8D6" w14:textId="77777777" w:rsidR="00961C7E" w:rsidRPr="002A06E5" w:rsidRDefault="00961C7E" w:rsidP="001A2099">
      <w:pPr>
        <w:pStyle w:val="ListParagraph"/>
        <w:numPr>
          <w:ilvl w:val="0"/>
          <w:numId w:val="9"/>
        </w:numPr>
        <w:rPr>
          <w:rFonts w:ascii="Times New Roman" w:hAnsi="Times New Roman" w:cs="Times New Roman"/>
          <w:sz w:val="20"/>
          <w:szCs w:val="20"/>
        </w:rPr>
      </w:pPr>
      <w:r>
        <w:rPr>
          <w:rFonts w:ascii="Times New Roman" w:hAnsi="Times New Roman" w:cs="Times New Roman"/>
          <w:sz w:val="20"/>
          <w:szCs w:val="20"/>
        </w:rPr>
        <w:t xml:space="preserve">neither a. nor b. </w:t>
      </w:r>
    </w:p>
    <w:p w14:paraId="28D42154" w14:textId="77777777" w:rsidR="00D218EF" w:rsidRPr="002A06E5" w:rsidRDefault="00D218EF" w:rsidP="002D7528">
      <w:pPr>
        <w:rPr>
          <w:rFonts w:ascii="Times New Roman" w:hAnsi="Times New Roman" w:cs="Times New Roman"/>
          <w:sz w:val="20"/>
          <w:szCs w:val="20"/>
        </w:rPr>
      </w:pPr>
    </w:p>
    <w:p w14:paraId="43CB04D5" w14:textId="66C23258"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 xml:space="preserve">11. </w:t>
      </w:r>
      <w:r>
        <w:rPr>
          <w:rFonts w:ascii="Times New Roman" w:hAnsi="Times New Roman" w:cs="Times New Roman"/>
          <w:i/>
          <w:sz w:val="20"/>
          <w:szCs w:val="20"/>
        </w:rPr>
        <w:t>A priori</w:t>
      </w:r>
      <w:r>
        <w:rPr>
          <w:rFonts w:ascii="Times New Roman" w:hAnsi="Times New Roman" w:cs="Times New Roman"/>
          <w:sz w:val="20"/>
          <w:szCs w:val="20"/>
        </w:rPr>
        <w:t xml:space="preserve"> and </w:t>
      </w:r>
      <w:r>
        <w:rPr>
          <w:rFonts w:ascii="Times New Roman" w:hAnsi="Times New Roman" w:cs="Times New Roman"/>
          <w:i/>
          <w:sz w:val="20"/>
          <w:szCs w:val="20"/>
        </w:rPr>
        <w:t>post hoc</w:t>
      </w:r>
      <w:r>
        <w:rPr>
          <w:rFonts w:ascii="Times New Roman" w:hAnsi="Times New Roman" w:cs="Times New Roman"/>
          <w:sz w:val="20"/>
          <w:szCs w:val="20"/>
        </w:rPr>
        <w:t xml:space="preserve"> are terms that refer to [blank]. </w:t>
      </w:r>
    </w:p>
    <w:p w14:paraId="5E853FF6" w14:textId="77777777" w:rsidR="00D218EF" w:rsidRPr="002A06E5" w:rsidRDefault="00D218EF" w:rsidP="002D7528">
      <w:pPr>
        <w:rPr>
          <w:rFonts w:ascii="Times New Roman" w:hAnsi="Times New Roman" w:cs="Times New Roman"/>
          <w:sz w:val="20"/>
          <w:szCs w:val="20"/>
        </w:rPr>
      </w:pPr>
    </w:p>
    <w:p w14:paraId="38F39F61" w14:textId="77777777" w:rsidR="00F17826" w:rsidRPr="002A06E5" w:rsidRDefault="00F17826" w:rsidP="001A2099">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whether the null hypothesis should be rejected</w:t>
      </w:r>
    </w:p>
    <w:p w14:paraId="75360C00" w14:textId="77777777" w:rsidR="00F17826" w:rsidRPr="002A06E5" w:rsidRDefault="00F17826" w:rsidP="001A2099">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whether the assumptions of ANOVA have been met</w:t>
      </w:r>
    </w:p>
    <w:p w14:paraId="35774BF2" w14:textId="77777777" w:rsidR="00F17826" w:rsidRPr="002A06E5" w:rsidRDefault="00E23306" w:rsidP="001A2099">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statistics that test the size of the effect found in an ANOVA</w:t>
      </w:r>
    </w:p>
    <w:p w14:paraId="3CA944C7" w14:textId="77777777" w:rsidR="00F17826" w:rsidRPr="002A06E5" w:rsidRDefault="00E23306" w:rsidP="001A2099">
      <w:pPr>
        <w:pStyle w:val="ListParagraph"/>
        <w:numPr>
          <w:ilvl w:val="0"/>
          <w:numId w:val="11"/>
        </w:numPr>
        <w:rPr>
          <w:rFonts w:ascii="Times New Roman" w:hAnsi="Times New Roman" w:cs="Times New Roman"/>
          <w:sz w:val="20"/>
          <w:szCs w:val="20"/>
        </w:rPr>
      </w:pPr>
      <w:r>
        <w:rPr>
          <w:rFonts w:ascii="Times New Roman" w:hAnsi="Times New Roman" w:cs="Times New Roman"/>
          <w:sz w:val="20"/>
          <w:szCs w:val="20"/>
        </w:rPr>
        <w:t>none of the above</w:t>
      </w:r>
    </w:p>
    <w:p w14:paraId="44C0532B" w14:textId="77777777" w:rsidR="00D218EF" w:rsidRPr="002A06E5" w:rsidRDefault="00D218EF" w:rsidP="002D7528">
      <w:pPr>
        <w:rPr>
          <w:rFonts w:ascii="Times New Roman" w:hAnsi="Times New Roman" w:cs="Times New Roman"/>
          <w:sz w:val="20"/>
          <w:szCs w:val="20"/>
        </w:rPr>
      </w:pPr>
    </w:p>
    <w:p w14:paraId="560EB5AA" w14:textId="3014B2F0"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12. The Tukey Honestly Significant Difference test is a(n) [blank] test.</w:t>
      </w:r>
    </w:p>
    <w:p w14:paraId="0D5C30EC" w14:textId="77777777" w:rsidR="00D218EF" w:rsidRPr="002A06E5" w:rsidRDefault="00D218EF" w:rsidP="002D7528">
      <w:pPr>
        <w:rPr>
          <w:rFonts w:ascii="Times New Roman" w:hAnsi="Times New Roman" w:cs="Times New Roman"/>
          <w:sz w:val="20"/>
          <w:szCs w:val="20"/>
        </w:rPr>
      </w:pPr>
    </w:p>
    <w:p w14:paraId="24CD925F" w14:textId="77777777" w:rsidR="00F17826" w:rsidRPr="002A06E5" w:rsidRDefault="00F17826" w:rsidP="001A2099">
      <w:pPr>
        <w:pStyle w:val="ListParagraph"/>
        <w:numPr>
          <w:ilvl w:val="0"/>
          <w:numId w:val="12"/>
        </w:numPr>
        <w:rPr>
          <w:rFonts w:ascii="Times New Roman" w:hAnsi="Times New Roman" w:cs="Times New Roman"/>
          <w:sz w:val="20"/>
          <w:szCs w:val="20"/>
        </w:rPr>
      </w:pPr>
      <w:r>
        <w:rPr>
          <w:rFonts w:ascii="Times New Roman" w:hAnsi="Times New Roman" w:cs="Times New Roman"/>
          <w:i/>
          <w:sz w:val="20"/>
          <w:szCs w:val="20"/>
        </w:rPr>
        <w:t>a priori</w:t>
      </w:r>
    </w:p>
    <w:p w14:paraId="7D7508AC" w14:textId="77777777" w:rsidR="00F17826" w:rsidRPr="002A06E5" w:rsidRDefault="00F17826" w:rsidP="001A2099">
      <w:pPr>
        <w:pStyle w:val="ListParagraph"/>
        <w:numPr>
          <w:ilvl w:val="0"/>
          <w:numId w:val="12"/>
        </w:numPr>
        <w:rPr>
          <w:rFonts w:ascii="Times New Roman" w:hAnsi="Times New Roman" w:cs="Times New Roman"/>
          <w:sz w:val="20"/>
          <w:szCs w:val="20"/>
        </w:rPr>
      </w:pPr>
      <w:r>
        <w:rPr>
          <w:rFonts w:ascii="Times New Roman" w:hAnsi="Times New Roman" w:cs="Times New Roman"/>
          <w:i/>
          <w:sz w:val="20"/>
          <w:szCs w:val="20"/>
        </w:rPr>
        <w:t>post hoc</w:t>
      </w:r>
    </w:p>
    <w:p w14:paraId="0DDA973D" w14:textId="77777777" w:rsidR="00022F76" w:rsidRPr="002A06E5" w:rsidRDefault="00022F76" w:rsidP="001A2099">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 xml:space="preserve">both a. and b. </w:t>
      </w:r>
    </w:p>
    <w:p w14:paraId="15E8B03E" w14:textId="77777777" w:rsidR="00022F76" w:rsidRPr="002A06E5" w:rsidRDefault="00022F76" w:rsidP="001A2099">
      <w:pPr>
        <w:pStyle w:val="ListParagraph"/>
        <w:numPr>
          <w:ilvl w:val="0"/>
          <w:numId w:val="12"/>
        </w:numPr>
        <w:rPr>
          <w:rFonts w:ascii="Times New Roman" w:hAnsi="Times New Roman" w:cs="Times New Roman"/>
          <w:sz w:val="20"/>
          <w:szCs w:val="20"/>
        </w:rPr>
      </w:pPr>
      <w:r>
        <w:rPr>
          <w:rFonts w:ascii="Times New Roman" w:hAnsi="Times New Roman" w:cs="Times New Roman"/>
          <w:sz w:val="20"/>
          <w:szCs w:val="20"/>
        </w:rPr>
        <w:t xml:space="preserve">neither a. nor b. </w:t>
      </w:r>
    </w:p>
    <w:p w14:paraId="1ABDED07" w14:textId="77777777" w:rsidR="00D218EF" w:rsidRPr="002A06E5" w:rsidRDefault="00D218EF" w:rsidP="002D7528">
      <w:pPr>
        <w:rPr>
          <w:rFonts w:ascii="Times New Roman" w:hAnsi="Times New Roman" w:cs="Times New Roman"/>
          <w:sz w:val="20"/>
          <w:szCs w:val="20"/>
        </w:rPr>
      </w:pPr>
    </w:p>
    <w:p w14:paraId="3CF2CEF8" w14:textId="101B0708" w:rsidR="00F17826" w:rsidRPr="002A06E5" w:rsidRDefault="0023092A" w:rsidP="002D7528">
      <w:pPr>
        <w:rPr>
          <w:rFonts w:ascii="Times New Roman" w:hAnsi="Times New Roman" w:cs="Times New Roman"/>
          <w:sz w:val="20"/>
          <w:szCs w:val="20"/>
        </w:rPr>
      </w:pPr>
      <w:r>
        <w:rPr>
          <w:rFonts w:ascii="Times New Roman" w:hAnsi="Times New Roman" w:cs="Times New Roman"/>
          <w:sz w:val="20"/>
          <w:szCs w:val="20"/>
        </w:rPr>
        <w:t xml:space="preserve">13. Suppose the following </w:t>
      </w:r>
      <w:r>
        <w:rPr>
          <w:rFonts w:ascii="Times New Roman" w:hAnsi="Times New Roman" w:cs="Times New Roman"/>
          <w:i/>
          <w:sz w:val="20"/>
          <w:szCs w:val="20"/>
        </w:rPr>
        <w:t>F</w:t>
      </w:r>
      <w:r>
        <w:rPr>
          <w:rFonts w:ascii="Times New Roman" w:hAnsi="Times New Roman" w:cs="Times New Roman"/>
          <w:sz w:val="20"/>
          <w:szCs w:val="20"/>
        </w:rPr>
        <w:t xml:space="preserve"> values were calculated from different experiments. If </w:t>
      </w:r>
      <m:oMath>
        <m:r>
          <w:rPr>
            <w:rFonts w:ascii="Cambria Math" w:hAnsi="Cambria Math" w:cs="Times New Roman"/>
            <w:sz w:val="20"/>
            <w:szCs w:val="20"/>
          </w:rPr>
          <m:t>α = .01</m:t>
        </m:r>
      </m:oMath>
      <w:r>
        <w:rPr>
          <w:rFonts w:ascii="Times New Roman" w:hAnsi="Times New Roman" w:cs="Times New Roman"/>
          <w:sz w:val="20"/>
          <w:szCs w:val="20"/>
        </w:rPr>
        <w:t xml:space="preserve">, which of them leads to </w:t>
      </w:r>
      <w:r>
        <w:rPr>
          <w:rFonts w:ascii="Times New Roman" w:hAnsi="Times New Roman" w:cs="Times New Roman"/>
          <w:i/>
          <w:sz w:val="20"/>
          <w:szCs w:val="20"/>
        </w:rPr>
        <w:t>rejection</w:t>
      </w:r>
      <w:r>
        <w:rPr>
          <w:rFonts w:ascii="Times New Roman" w:hAnsi="Times New Roman" w:cs="Times New Roman"/>
          <w:sz w:val="20"/>
          <w:szCs w:val="20"/>
        </w:rPr>
        <w:t xml:space="preserve"> of the null hypothesis?</w:t>
      </w:r>
    </w:p>
    <w:p w14:paraId="49FAC3E5" w14:textId="77777777" w:rsidR="00D218EF" w:rsidRPr="002A06E5" w:rsidRDefault="00D218EF" w:rsidP="002D7528">
      <w:pPr>
        <w:rPr>
          <w:rFonts w:ascii="Times New Roman" w:hAnsi="Times New Roman" w:cs="Times New Roman"/>
          <w:sz w:val="20"/>
          <w:szCs w:val="20"/>
        </w:rPr>
      </w:pPr>
    </w:p>
    <w:p w14:paraId="343A0182" w14:textId="32129E6E" w:rsidR="00F17826" w:rsidRPr="002A06E5" w:rsidRDefault="00CD44A3" w:rsidP="001A2099">
      <w:pPr>
        <w:pStyle w:val="ListParagraph"/>
        <w:numPr>
          <w:ilvl w:val="0"/>
          <w:numId w:val="14"/>
        </w:numPr>
        <w:rPr>
          <w:rFonts w:ascii="Times New Roman" w:hAnsi="Times New Roman" w:cs="Times New Roman"/>
          <w:sz w:val="20"/>
          <w:szCs w:val="20"/>
        </w:rPr>
      </w:pPr>
      <m:oMath>
        <m:r>
          <w:rPr>
            <w:rFonts w:ascii="Cambria Math" w:hAnsi="Cambria Math" w:cs="Times New Roman"/>
            <w:sz w:val="20"/>
            <w:szCs w:val="20"/>
          </w:rPr>
          <m:t>F=18.50, df = 2, 2</m:t>
        </m:r>
      </m:oMath>
    </w:p>
    <w:p w14:paraId="30589F7C" w14:textId="08DDED5C" w:rsidR="00F17826" w:rsidRPr="002A06E5" w:rsidRDefault="00CD44A3" w:rsidP="001A2099">
      <w:pPr>
        <w:pStyle w:val="ListParagraph"/>
        <w:numPr>
          <w:ilvl w:val="0"/>
          <w:numId w:val="14"/>
        </w:numPr>
        <w:rPr>
          <w:rFonts w:ascii="Times New Roman" w:hAnsi="Times New Roman" w:cs="Times New Roman"/>
          <w:sz w:val="20"/>
          <w:szCs w:val="20"/>
        </w:rPr>
      </w:pPr>
      <m:oMath>
        <m:r>
          <w:rPr>
            <w:rFonts w:ascii="Cambria Math" w:hAnsi="Cambria Math" w:cs="Times New Roman"/>
            <w:sz w:val="20"/>
            <w:szCs w:val="20"/>
          </w:rPr>
          <m:t>F =  2.55, df =10, 17</m:t>
        </m:r>
      </m:oMath>
    </w:p>
    <w:p w14:paraId="52EB27EB" w14:textId="44E78DBB" w:rsidR="00F17826" w:rsidRPr="002A06E5" w:rsidRDefault="00CD44A3" w:rsidP="001A2099">
      <w:pPr>
        <w:pStyle w:val="ListParagraph"/>
        <w:numPr>
          <w:ilvl w:val="0"/>
          <w:numId w:val="14"/>
        </w:numPr>
        <w:rPr>
          <w:rFonts w:ascii="Times New Roman" w:hAnsi="Times New Roman" w:cs="Times New Roman"/>
          <w:sz w:val="20"/>
          <w:szCs w:val="20"/>
        </w:rPr>
      </w:pPr>
      <m:oMath>
        <m:r>
          <w:rPr>
            <w:rFonts w:ascii="Cambria Math" w:hAnsi="Cambria Math" w:cs="Times New Roman"/>
            <w:sz w:val="20"/>
            <w:szCs w:val="20"/>
          </w:rPr>
          <m:t>F =  2.41, df =20, 42</m:t>
        </m:r>
      </m:oMath>
    </w:p>
    <w:p w14:paraId="22675457" w14:textId="77777777" w:rsidR="00F17826" w:rsidRPr="002A06E5" w:rsidRDefault="00F17826" w:rsidP="001A2099">
      <w:pPr>
        <w:pStyle w:val="ListParagraph"/>
        <w:numPr>
          <w:ilvl w:val="0"/>
          <w:numId w:val="14"/>
        </w:numPr>
        <w:rPr>
          <w:rFonts w:ascii="Times New Roman" w:hAnsi="Times New Roman" w:cs="Times New Roman"/>
          <w:sz w:val="20"/>
          <w:szCs w:val="20"/>
        </w:rPr>
      </w:pPr>
      <w:r>
        <w:rPr>
          <w:rFonts w:ascii="Times New Roman" w:hAnsi="Times New Roman" w:cs="Times New Roman"/>
          <w:sz w:val="20"/>
          <w:szCs w:val="20"/>
        </w:rPr>
        <w:t>none of the above</w:t>
      </w:r>
    </w:p>
    <w:p w14:paraId="711B4BA5" w14:textId="77777777" w:rsidR="00D218EF" w:rsidRPr="002A06E5" w:rsidRDefault="00D218EF" w:rsidP="002D7528">
      <w:pPr>
        <w:rPr>
          <w:rFonts w:ascii="Times New Roman" w:hAnsi="Times New Roman" w:cs="Times New Roman"/>
          <w:sz w:val="20"/>
          <w:szCs w:val="20"/>
        </w:rPr>
      </w:pPr>
    </w:p>
    <w:p w14:paraId="487AD942" w14:textId="7EA934B1"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 xml:space="preserve">14. Which of the following statements accurately compares the </w:t>
      </w:r>
      <w:r>
        <w:rPr>
          <w:rFonts w:ascii="Times New Roman" w:hAnsi="Times New Roman" w:cs="Times New Roman"/>
          <w:i/>
          <w:sz w:val="20"/>
          <w:szCs w:val="20"/>
        </w:rPr>
        <w:t>F</w:t>
      </w:r>
      <w:r>
        <w:rPr>
          <w:rFonts w:ascii="Times New Roman" w:hAnsi="Times New Roman" w:cs="Times New Roman"/>
          <w:sz w:val="20"/>
          <w:szCs w:val="20"/>
        </w:rPr>
        <w:t xml:space="preserve"> test and the </w:t>
      </w:r>
      <w:r>
        <w:rPr>
          <w:rFonts w:ascii="Times New Roman" w:hAnsi="Times New Roman" w:cs="Times New Roman"/>
          <w:i/>
          <w:sz w:val="20"/>
          <w:szCs w:val="20"/>
        </w:rPr>
        <w:t>t</w:t>
      </w:r>
      <w:r>
        <w:rPr>
          <w:rFonts w:ascii="Times New Roman" w:hAnsi="Times New Roman" w:cs="Times New Roman"/>
          <w:sz w:val="20"/>
          <w:szCs w:val="20"/>
        </w:rPr>
        <w:t xml:space="preserve"> test?</w:t>
      </w:r>
    </w:p>
    <w:p w14:paraId="2BEDA34D" w14:textId="77777777" w:rsidR="00D218EF" w:rsidRPr="002A06E5" w:rsidRDefault="00D218EF" w:rsidP="002D7528">
      <w:pPr>
        <w:rPr>
          <w:rFonts w:ascii="Times New Roman" w:hAnsi="Times New Roman" w:cs="Times New Roman"/>
          <w:sz w:val="20"/>
          <w:szCs w:val="20"/>
        </w:rPr>
      </w:pPr>
    </w:p>
    <w:p w14:paraId="569E9125" w14:textId="77777777" w:rsidR="00F17826" w:rsidRPr="002A06E5" w:rsidRDefault="00F17826" w:rsidP="001A2099">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i/>
          <w:sz w:val="20"/>
          <w:szCs w:val="20"/>
        </w:rPr>
        <w:t>F</w:t>
      </w:r>
      <w:r>
        <w:rPr>
          <w:rFonts w:ascii="Times New Roman" w:hAnsi="Times New Roman" w:cs="Times New Roman"/>
          <w:sz w:val="20"/>
          <w:szCs w:val="20"/>
        </w:rPr>
        <w:t xml:space="preserve"> test can be used with only two groups; the </w:t>
      </w:r>
      <w:r>
        <w:rPr>
          <w:rFonts w:ascii="Times New Roman" w:hAnsi="Times New Roman" w:cs="Times New Roman"/>
          <w:i/>
          <w:sz w:val="20"/>
          <w:szCs w:val="20"/>
        </w:rPr>
        <w:t>t</w:t>
      </w:r>
      <w:r>
        <w:rPr>
          <w:rFonts w:ascii="Times New Roman" w:hAnsi="Times New Roman" w:cs="Times New Roman"/>
          <w:sz w:val="20"/>
          <w:szCs w:val="20"/>
        </w:rPr>
        <w:t xml:space="preserve"> test can be used with more than two groups.</w:t>
      </w:r>
    </w:p>
    <w:p w14:paraId="1C331FEB" w14:textId="77777777" w:rsidR="00F17826" w:rsidRPr="002A06E5" w:rsidRDefault="00F17826" w:rsidP="001A2099">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i/>
          <w:sz w:val="20"/>
          <w:szCs w:val="20"/>
        </w:rPr>
        <w:t>t</w:t>
      </w:r>
      <w:r>
        <w:rPr>
          <w:rFonts w:ascii="Times New Roman" w:hAnsi="Times New Roman" w:cs="Times New Roman"/>
          <w:sz w:val="20"/>
          <w:szCs w:val="20"/>
        </w:rPr>
        <w:t xml:space="preserve"> test can be used with only two groups; the </w:t>
      </w:r>
      <w:r>
        <w:rPr>
          <w:rFonts w:ascii="Times New Roman" w:hAnsi="Times New Roman" w:cs="Times New Roman"/>
          <w:i/>
          <w:sz w:val="20"/>
          <w:szCs w:val="20"/>
        </w:rPr>
        <w:t>F</w:t>
      </w:r>
      <w:r>
        <w:rPr>
          <w:rFonts w:ascii="Times New Roman" w:hAnsi="Times New Roman" w:cs="Times New Roman"/>
          <w:sz w:val="20"/>
          <w:szCs w:val="20"/>
        </w:rPr>
        <w:t xml:space="preserve"> test can be used with more than two groups. </w:t>
      </w:r>
    </w:p>
    <w:p w14:paraId="705C4E4A" w14:textId="77777777" w:rsidR="0074769C" w:rsidRPr="002A06E5" w:rsidRDefault="0074769C" w:rsidP="001A2099">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 xml:space="preserve">The </w:t>
      </w:r>
      <w:r>
        <w:rPr>
          <w:rFonts w:ascii="Times New Roman" w:hAnsi="Times New Roman" w:cs="Times New Roman"/>
          <w:i/>
          <w:sz w:val="20"/>
          <w:szCs w:val="20"/>
        </w:rPr>
        <w:t>F</w:t>
      </w:r>
      <w:r>
        <w:rPr>
          <w:rFonts w:ascii="Times New Roman" w:hAnsi="Times New Roman" w:cs="Times New Roman"/>
          <w:sz w:val="20"/>
          <w:szCs w:val="20"/>
        </w:rPr>
        <w:t xml:space="preserve"> test is used only one independent variable; the </w:t>
      </w:r>
      <w:r>
        <w:rPr>
          <w:rFonts w:ascii="Times New Roman" w:hAnsi="Times New Roman" w:cs="Times New Roman"/>
          <w:i/>
          <w:sz w:val="20"/>
          <w:szCs w:val="20"/>
        </w:rPr>
        <w:t>t</w:t>
      </w:r>
      <w:r>
        <w:rPr>
          <w:rFonts w:ascii="Times New Roman" w:hAnsi="Times New Roman" w:cs="Times New Roman"/>
          <w:sz w:val="20"/>
          <w:szCs w:val="20"/>
        </w:rPr>
        <w:t xml:space="preserve"> test is used with more than one independent variable. </w:t>
      </w:r>
    </w:p>
    <w:p w14:paraId="20345782" w14:textId="77777777" w:rsidR="009D6497" w:rsidRPr="002A06E5" w:rsidRDefault="009D6497" w:rsidP="001A2099">
      <w:pPr>
        <w:pStyle w:val="ListParagraph"/>
        <w:numPr>
          <w:ilvl w:val="0"/>
          <w:numId w:val="15"/>
        </w:numPr>
        <w:rPr>
          <w:rFonts w:ascii="Times New Roman" w:hAnsi="Times New Roman" w:cs="Times New Roman"/>
          <w:sz w:val="20"/>
          <w:szCs w:val="20"/>
        </w:rPr>
      </w:pPr>
      <w:r>
        <w:rPr>
          <w:rFonts w:ascii="Times New Roman" w:hAnsi="Times New Roman" w:cs="Times New Roman"/>
          <w:sz w:val="20"/>
          <w:szCs w:val="20"/>
        </w:rPr>
        <w:t>None of the above.</w:t>
      </w:r>
    </w:p>
    <w:p w14:paraId="130DDBFD" w14:textId="77777777" w:rsidR="00D218EF" w:rsidRPr="002A06E5" w:rsidRDefault="00D218EF" w:rsidP="002D7528">
      <w:pPr>
        <w:rPr>
          <w:rFonts w:ascii="Times New Roman" w:hAnsi="Times New Roman" w:cs="Times New Roman"/>
          <w:sz w:val="20"/>
          <w:szCs w:val="20"/>
        </w:rPr>
      </w:pPr>
    </w:p>
    <w:p w14:paraId="4F1F3D97" w14:textId="5F3F90EE"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 xml:space="preserve">15. Suppose you have designed a study and are using a one-way independent ANOVA to analyze the data. You have just calculated the </w:t>
      </w:r>
      <w:r>
        <w:rPr>
          <w:rFonts w:ascii="Times New Roman" w:hAnsi="Times New Roman" w:cs="Times New Roman"/>
          <w:i/>
          <w:sz w:val="20"/>
          <w:szCs w:val="20"/>
        </w:rPr>
        <w:t>F</w:t>
      </w:r>
      <w:r>
        <w:rPr>
          <w:rFonts w:ascii="Times New Roman" w:hAnsi="Times New Roman" w:cs="Times New Roman"/>
          <w:sz w:val="20"/>
          <w:szCs w:val="20"/>
        </w:rPr>
        <w:t xml:space="preserve"> test. How many degrees of freedom are there for the numerator and denominator respectively if there are four groups with eight participants in each group?</w:t>
      </w:r>
    </w:p>
    <w:p w14:paraId="7C8AACAF" w14:textId="77777777" w:rsidR="00D218EF" w:rsidRPr="002A06E5" w:rsidRDefault="00D218EF" w:rsidP="002D7528">
      <w:pPr>
        <w:rPr>
          <w:rFonts w:ascii="Times New Roman" w:hAnsi="Times New Roman" w:cs="Times New Roman"/>
          <w:sz w:val="20"/>
          <w:szCs w:val="20"/>
        </w:rPr>
      </w:pPr>
    </w:p>
    <w:p w14:paraId="6F0FA5D0" w14:textId="77777777" w:rsidR="00F17826" w:rsidRPr="002A06E5" w:rsidRDefault="00F17826" w:rsidP="001A2099">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4, 8 </w:t>
      </w:r>
    </w:p>
    <w:p w14:paraId="465920A9" w14:textId="77777777" w:rsidR="00F17826" w:rsidRPr="002A06E5" w:rsidRDefault="00F17826" w:rsidP="001A2099">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 xml:space="preserve">3, 8 </w:t>
      </w:r>
    </w:p>
    <w:p w14:paraId="6446D639" w14:textId="77777777" w:rsidR="00F17826" w:rsidRPr="002A06E5" w:rsidRDefault="00F17826" w:rsidP="001A2099">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3, 28</w:t>
      </w:r>
    </w:p>
    <w:p w14:paraId="0C9538F4" w14:textId="77777777" w:rsidR="00F17826" w:rsidRPr="002A06E5" w:rsidRDefault="00F17826" w:rsidP="001A2099">
      <w:pPr>
        <w:pStyle w:val="ListParagraph"/>
        <w:numPr>
          <w:ilvl w:val="0"/>
          <w:numId w:val="16"/>
        </w:numPr>
        <w:rPr>
          <w:rFonts w:ascii="Times New Roman" w:hAnsi="Times New Roman" w:cs="Times New Roman"/>
          <w:sz w:val="20"/>
          <w:szCs w:val="20"/>
        </w:rPr>
      </w:pPr>
      <w:r>
        <w:rPr>
          <w:rFonts w:ascii="Times New Roman" w:hAnsi="Times New Roman" w:cs="Times New Roman"/>
          <w:sz w:val="20"/>
          <w:szCs w:val="20"/>
        </w:rPr>
        <w:t>4, 21</w:t>
      </w:r>
    </w:p>
    <w:p w14:paraId="53B69FDD" w14:textId="77777777" w:rsidR="00D218EF" w:rsidRPr="002A06E5" w:rsidRDefault="00D218EF" w:rsidP="002D7528">
      <w:pPr>
        <w:rPr>
          <w:rFonts w:ascii="Times New Roman" w:hAnsi="Times New Roman" w:cs="Times New Roman"/>
          <w:sz w:val="20"/>
          <w:szCs w:val="20"/>
        </w:rPr>
      </w:pPr>
    </w:p>
    <w:p w14:paraId="21B102AE" w14:textId="583D2EDD" w:rsidR="00F17826" w:rsidRPr="002A06E5" w:rsidRDefault="00F17826" w:rsidP="002D7528">
      <w:pPr>
        <w:rPr>
          <w:rFonts w:ascii="Times New Roman" w:hAnsi="Times New Roman" w:cs="Times New Roman"/>
          <w:sz w:val="20"/>
          <w:szCs w:val="20"/>
        </w:rPr>
      </w:pPr>
      <w:r>
        <w:rPr>
          <w:rFonts w:ascii="Times New Roman" w:hAnsi="Times New Roman" w:cs="Times New Roman"/>
          <w:sz w:val="20"/>
          <w:szCs w:val="20"/>
        </w:rPr>
        <w:t xml:space="preserve">16. Suppose you have designed a study and are using a one-way independent ANOVA to analyze the data. You have just calculated the </w:t>
      </w:r>
      <w:r>
        <w:rPr>
          <w:rFonts w:ascii="Times New Roman" w:hAnsi="Times New Roman" w:cs="Times New Roman"/>
          <w:i/>
          <w:sz w:val="20"/>
          <w:szCs w:val="20"/>
        </w:rPr>
        <w:t>F</w:t>
      </w:r>
      <w:r>
        <w:rPr>
          <w:rFonts w:ascii="Times New Roman" w:hAnsi="Times New Roman" w:cs="Times New Roman"/>
          <w:sz w:val="20"/>
          <w:szCs w:val="20"/>
        </w:rPr>
        <w:t xml:space="preserve"> test. How many degrees of freedom are there for the numerator and denominator respectively if there are three groups with 10 participants in each group?</w:t>
      </w:r>
    </w:p>
    <w:p w14:paraId="1EC0A46E" w14:textId="77777777" w:rsidR="00D218EF" w:rsidRPr="002A06E5" w:rsidRDefault="00D218EF" w:rsidP="002D7528">
      <w:pPr>
        <w:rPr>
          <w:rFonts w:ascii="Times New Roman" w:hAnsi="Times New Roman" w:cs="Times New Roman"/>
          <w:sz w:val="20"/>
          <w:szCs w:val="20"/>
        </w:rPr>
      </w:pPr>
    </w:p>
    <w:p w14:paraId="5F70D3EB" w14:textId="77777777" w:rsidR="00F17826" w:rsidRPr="002A06E5" w:rsidRDefault="00F17826" w:rsidP="001A2099">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3, 10</w:t>
      </w:r>
    </w:p>
    <w:p w14:paraId="067ED4E9" w14:textId="77777777" w:rsidR="00F17826" w:rsidRPr="002A06E5" w:rsidRDefault="00F17826" w:rsidP="001A2099">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2, 9</w:t>
      </w:r>
    </w:p>
    <w:p w14:paraId="4ABAAFC2" w14:textId="77777777" w:rsidR="00F17826" w:rsidRPr="002A06E5" w:rsidRDefault="00F17826" w:rsidP="001A2099">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3, 30</w:t>
      </w:r>
    </w:p>
    <w:p w14:paraId="76F57965" w14:textId="77777777" w:rsidR="00F17826" w:rsidRPr="002A06E5" w:rsidRDefault="00F17826" w:rsidP="001A2099">
      <w:pPr>
        <w:pStyle w:val="ListParagraph"/>
        <w:numPr>
          <w:ilvl w:val="0"/>
          <w:numId w:val="17"/>
        </w:numPr>
        <w:rPr>
          <w:rFonts w:ascii="Times New Roman" w:hAnsi="Times New Roman" w:cs="Times New Roman"/>
          <w:sz w:val="20"/>
          <w:szCs w:val="20"/>
        </w:rPr>
      </w:pPr>
      <w:r>
        <w:rPr>
          <w:rFonts w:ascii="Times New Roman" w:hAnsi="Times New Roman" w:cs="Times New Roman"/>
          <w:sz w:val="20"/>
          <w:szCs w:val="20"/>
        </w:rPr>
        <w:t>2, 27</w:t>
      </w:r>
    </w:p>
    <w:p w14:paraId="5943521F" w14:textId="77777777" w:rsidR="00BF1DBD" w:rsidRDefault="00BF1DBD" w:rsidP="002D7528">
      <w:pPr>
        <w:rPr>
          <w:rFonts w:ascii="Times New Roman" w:hAnsi="Times New Roman" w:cs="Times New Roman"/>
          <w:sz w:val="20"/>
          <w:szCs w:val="20"/>
        </w:rPr>
      </w:pPr>
    </w:p>
    <w:p w14:paraId="36BABEA8" w14:textId="77777777" w:rsidR="00621EFA" w:rsidRDefault="00621EFA" w:rsidP="002D7528">
      <w:pPr>
        <w:rPr>
          <w:rFonts w:ascii="Times New Roman" w:hAnsi="Times New Roman" w:cs="Times New Roman"/>
          <w:sz w:val="20"/>
          <w:szCs w:val="20"/>
        </w:rPr>
      </w:pPr>
    </w:p>
    <w:p w14:paraId="35491E60" w14:textId="77777777" w:rsidR="00621EFA" w:rsidRDefault="00621EFA" w:rsidP="002D7528">
      <w:pPr>
        <w:rPr>
          <w:rFonts w:ascii="Times New Roman" w:hAnsi="Times New Roman" w:cs="Times New Roman"/>
          <w:sz w:val="20"/>
          <w:szCs w:val="20"/>
        </w:rPr>
      </w:pPr>
    </w:p>
    <w:p w14:paraId="1E6D8409" w14:textId="77A6E8F1" w:rsidR="00F33DCF" w:rsidRPr="002A06E5" w:rsidRDefault="0023092A" w:rsidP="002D7528">
      <w:pPr>
        <w:rPr>
          <w:rFonts w:ascii="Times New Roman" w:hAnsi="Times New Roman" w:cs="Times New Roman"/>
          <w:sz w:val="20"/>
          <w:szCs w:val="20"/>
        </w:rPr>
      </w:pPr>
      <w:r>
        <w:rPr>
          <w:rFonts w:ascii="Times New Roman" w:hAnsi="Times New Roman" w:cs="Times New Roman"/>
          <w:sz w:val="20"/>
          <w:szCs w:val="20"/>
        </w:rPr>
        <w:lastRenderedPageBreak/>
        <w:t xml:space="preserve">17. The </w:t>
      </w:r>
      <w:r>
        <w:rPr>
          <w:rFonts w:ascii="Times New Roman" w:hAnsi="Times New Roman" w:cs="Times New Roman"/>
          <w:i/>
          <w:sz w:val="20"/>
          <w:szCs w:val="20"/>
        </w:rPr>
        <w:t>F</w:t>
      </w:r>
      <w:r>
        <w:rPr>
          <w:rFonts w:ascii="Times New Roman" w:hAnsi="Times New Roman" w:cs="Times New Roman"/>
          <w:sz w:val="20"/>
          <w:szCs w:val="20"/>
        </w:rPr>
        <w:t xml:space="preserve"> test in an ANOVA can be used to determine [blank]. </w:t>
      </w:r>
    </w:p>
    <w:p w14:paraId="6A6F04A4" w14:textId="77777777" w:rsidR="00F33DCF" w:rsidRPr="002A06E5" w:rsidRDefault="00F33DCF" w:rsidP="002D7528">
      <w:pPr>
        <w:rPr>
          <w:rFonts w:ascii="Times New Roman" w:hAnsi="Times New Roman" w:cs="Times New Roman"/>
          <w:sz w:val="20"/>
          <w:szCs w:val="20"/>
        </w:rPr>
      </w:pPr>
    </w:p>
    <w:p w14:paraId="4011EA55" w14:textId="77777777" w:rsidR="00F33DCF" w:rsidRPr="002A06E5" w:rsidRDefault="00F33DCF" w:rsidP="001A2099">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that at least one population mean in a study is different from the rest</w:t>
      </w:r>
    </w:p>
    <w:p w14:paraId="0A57A828" w14:textId="77777777" w:rsidR="00F33DCF" w:rsidRPr="002A06E5" w:rsidRDefault="00F33DCF" w:rsidP="001A2099">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 xml:space="preserve">how big </w:t>
      </w:r>
      <w:proofErr w:type="gramStart"/>
      <w:r>
        <w:rPr>
          <w:rFonts w:ascii="Times New Roman" w:hAnsi="Times New Roman" w:cs="Times New Roman"/>
          <w:sz w:val="20"/>
          <w:szCs w:val="20"/>
        </w:rPr>
        <w:t>the difference is</w:t>
      </w:r>
      <w:proofErr w:type="gramEnd"/>
      <w:r>
        <w:rPr>
          <w:rFonts w:ascii="Times New Roman" w:hAnsi="Times New Roman" w:cs="Times New Roman"/>
          <w:sz w:val="20"/>
          <w:szCs w:val="20"/>
        </w:rPr>
        <w:t xml:space="preserve"> between population means in a study</w:t>
      </w:r>
    </w:p>
    <w:p w14:paraId="5FDAC1DF" w14:textId="77777777" w:rsidR="00F33DCF" w:rsidRPr="002A06E5" w:rsidRDefault="00F33DCF" w:rsidP="001A2099">
      <w:pPr>
        <w:pStyle w:val="ListParagraph"/>
        <w:numPr>
          <w:ilvl w:val="0"/>
          <w:numId w:val="19"/>
        </w:numPr>
        <w:rPr>
          <w:rFonts w:ascii="Times New Roman" w:hAnsi="Times New Roman" w:cs="Times New Roman"/>
          <w:sz w:val="20"/>
          <w:szCs w:val="20"/>
        </w:rPr>
      </w:pPr>
      <w:r>
        <w:rPr>
          <w:rFonts w:ascii="Times New Roman" w:hAnsi="Times New Roman" w:cs="Times New Roman"/>
          <w:i/>
          <w:sz w:val="20"/>
          <w:szCs w:val="20"/>
        </w:rPr>
        <w:t>which</w:t>
      </w:r>
      <w:r>
        <w:rPr>
          <w:rFonts w:ascii="Times New Roman" w:hAnsi="Times New Roman" w:cs="Times New Roman"/>
          <w:sz w:val="20"/>
          <w:szCs w:val="20"/>
        </w:rPr>
        <w:t xml:space="preserve"> population means are different from the other means in a study</w:t>
      </w:r>
    </w:p>
    <w:p w14:paraId="664C82D1" w14:textId="77777777" w:rsidR="00F33DCF" w:rsidRPr="002A06E5" w:rsidRDefault="00F33DCF" w:rsidP="001A2099">
      <w:pPr>
        <w:pStyle w:val="ListParagraph"/>
        <w:numPr>
          <w:ilvl w:val="0"/>
          <w:numId w:val="19"/>
        </w:numPr>
        <w:rPr>
          <w:rFonts w:ascii="Times New Roman" w:hAnsi="Times New Roman" w:cs="Times New Roman"/>
          <w:sz w:val="20"/>
          <w:szCs w:val="20"/>
        </w:rPr>
      </w:pPr>
      <w:r>
        <w:rPr>
          <w:rFonts w:ascii="Times New Roman" w:hAnsi="Times New Roman" w:cs="Times New Roman"/>
          <w:sz w:val="20"/>
          <w:szCs w:val="20"/>
        </w:rPr>
        <w:t>all of the above</w:t>
      </w:r>
    </w:p>
    <w:p w14:paraId="204380F7" w14:textId="77777777" w:rsidR="00F33DCF" w:rsidRPr="002A06E5" w:rsidRDefault="00F33DCF" w:rsidP="002D7528">
      <w:pPr>
        <w:rPr>
          <w:rFonts w:ascii="Times New Roman" w:hAnsi="Times New Roman" w:cs="Times New Roman"/>
          <w:b/>
          <w:sz w:val="20"/>
          <w:szCs w:val="20"/>
        </w:rPr>
      </w:pPr>
    </w:p>
    <w:p w14:paraId="75DDA2A8" w14:textId="77777777" w:rsidR="004D13CC" w:rsidRPr="002A06E5" w:rsidRDefault="004D13CC" w:rsidP="002D7528">
      <w:pPr>
        <w:rPr>
          <w:rFonts w:ascii="Times New Roman" w:hAnsi="Times New Roman" w:cs="Times New Roman"/>
          <w:sz w:val="20"/>
          <w:szCs w:val="20"/>
        </w:rPr>
      </w:pPr>
    </w:p>
    <w:p w14:paraId="52B5FA7F" w14:textId="70CDC579" w:rsidR="004D13CC" w:rsidRPr="002A06E5" w:rsidRDefault="005267CC" w:rsidP="002D7528">
      <w:pPr>
        <w:rPr>
          <w:rFonts w:ascii="Times New Roman" w:hAnsi="Times New Roman" w:cs="Times New Roman"/>
          <w:sz w:val="20"/>
          <w:szCs w:val="20"/>
        </w:rPr>
      </w:pPr>
      <w:r>
        <w:rPr>
          <w:rFonts w:ascii="Times New Roman" w:hAnsi="Times New Roman" w:cs="Times New Roman"/>
          <w:sz w:val="20"/>
          <w:szCs w:val="20"/>
        </w:rPr>
        <w:t xml:space="preserve">18. One difference between </w:t>
      </w:r>
      <w:r>
        <w:rPr>
          <w:rFonts w:ascii="Times New Roman" w:hAnsi="Times New Roman" w:cs="Times New Roman"/>
          <w:i/>
          <w:sz w:val="20"/>
          <w:szCs w:val="20"/>
        </w:rPr>
        <w:t>post hoc</w:t>
      </w:r>
      <w:r>
        <w:rPr>
          <w:rFonts w:ascii="Times New Roman" w:hAnsi="Times New Roman" w:cs="Times New Roman"/>
          <w:sz w:val="20"/>
          <w:szCs w:val="20"/>
        </w:rPr>
        <w:t xml:space="preserve"> and </w:t>
      </w:r>
      <w:r>
        <w:rPr>
          <w:rFonts w:ascii="Times New Roman" w:hAnsi="Times New Roman" w:cs="Times New Roman"/>
          <w:i/>
          <w:sz w:val="20"/>
          <w:szCs w:val="20"/>
        </w:rPr>
        <w:t>a priori</w:t>
      </w:r>
      <w:r>
        <w:rPr>
          <w:rFonts w:ascii="Times New Roman" w:hAnsi="Times New Roman" w:cs="Times New Roman"/>
          <w:sz w:val="20"/>
          <w:szCs w:val="20"/>
        </w:rPr>
        <w:t xml:space="preserve"> comparisons is that [blank]. </w:t>
      </w:r>
    </w:p>
    <w:p w14:paraId="2A57B088" w14:textId="77777777" w:rsidR="004D13CC" w:rsidRPr="002A06E5" w:rsidRDefault="004D13CC" w:rsidP="002D7528">
      <w:pPr>
        <w:rPr>
          <w:rFonts w:ascii="Times New Roman" w:hAnsi="Times New Roman" w:cs="Times New Roman"/>
          <w:sz w:val="20"/>
          <w:szCs w:val="20"/>
        </w:rPr>
      </w:pPr>
    </w:p>
    <w:p w14:paraId="011C1572" w14:textId="77777777" w:rsidR="004D13CC" w:rsidRPr="002A06E5" w:rsidRDefault="004378EC" w:rsidP="001A2099">
      <w:pPr>
        <w:pStyle w:val="ListParagraph"/>
        <w:numPr>
          <w:ilvl w:val="0"/>
          <w:numId w:val="18"/>
        </w:numPr>
        <w:rPr>
          <w:rFonts w:ascii="Times New Roman" w:hAnsi="Times New Roman" w:cs="Times New Roman"/>
          <w:sz w:val="20"/>
          <w:szCs w:val="20"/>
        </w:rPr>
      </w:pPr>
      <w:r>
        <w:rPr>
          <w:rFonts w:ascii="Times New Roman" w:hAnsi="Times New Roman" w:cs="Times New Roman"/>
          <w:i/>
          <w:sz w:val="20"/>
          <w:szCs w:val="20"/>
        </w:rPr>
        <w:t>post hoc</w:t>
      </w:r>
      <w:r>
        <w:rPr>
          <w:rFonts w:ascii="Times New Roman" w:hAnsi="Times New Roman" w:cs="Times New Roman"/>
          <w:sz w:val="20"/>
          <w:szCs w:val="20"/>
        </w:rPr>
        <w:t xml:space="preserve"> tests are multiple-comparisons tests, </w:t>
      </w:r>
      <w:r>
        <w:rPr>
          <w:rFonts w:ascii="Times New Roman" w:hAnsi="Times New Roman" w:cs="Times New Roman"/>
          <w:i/>
          <w:sz w:val="20"/>
          <w:szCs w:val="20"/>
        </w:rPr>
        <w:t>a priori</w:t>
      </w:r>
      <w:r>
        <w:rPr>
          <w:rFonts w:ascii="Times New Roman" w:hAnsi="Times New Roman" w:cs="Times New Roman"/>
          <w:sz w:val="20"/>
          <w:szCs w:val="20"/>
        </w:rPr>
        <w:t xml:space="preserve"> tests are not</w:t>
      </w:r>
    </w:p>
    <w:p w14:paraId="2D6F6732" w14:textId="41CF3929" w:rsidR="004378EC" w:rsidRPr="002A06E5" w:rsidRDefault="004378EC" w:rsidP="001A2099">
      <w:pPr>
        <w:pStyle w:val="ListParagraph"/>
        <w:numPr>
          <w:ilvl w:val="0"/>
          <w:numId w:val="18"/>
        </w:numPr>
        <w:rPr>
          <w:rFonts w:ascii="Times New Roman" w:hAnsi="Times New Roman" w:cs="Times New Roman"/>
          <w:sz w:val="20"/>
          <w:szCs w:val="20"/>
        </w:rPr>
      </w:pPr>
      <w:r>
        <w:rPr>
          <w:rFonts w:ascii="Times New Roman" w:hAnsi="Times New Roman" w:cs="Times New Roman"/>
          <w:i/>
          <w:sz w:val="20"/>
          <w:szCs w:val="20"/>
        </w:rPr>
        <w:t>post hoc</w:t>
      </w:r>
      <w:r>
        <w:rPr>
          <w:rFonts w:ascii="Times New Roman" w:hAnsi="Times New Roman" w:cs="Times New Roman"/>
          <w:sz w:val="20"/>
          <w:szCs w:val="20"/>
        </w:rPr>
        <w:t xml:space="preserve"> tests are appropriate after examination of the </w:t>
      </w:r>
      <w:r w:rsidR="008D6CD5">
        <w:rPr>
          <w:rFonts w:ascii="Times New Roman" w:hAnsi="Times New Roman" w:cs="Times New Roman"/>
          <w:sz w:val="20"/>
          <w:szCs w:val="20"/>
        </w:rPr>
        <w:t xml:space="preserve">data, </w:t>
      </w:r>
      <w:r w:rsidR="008D6CD5" w:rsidRPr="00C1141B">
        <w:rPr>
          <w:rFonts w:ascii="Times New Roman" w:hAnsi="Times New Roman" w:cs="Times New Roman"/>
          <w:i/>
          <w:iCs/>
          <w:sz w:val="20"/>
          <w:szCs w:val="20"/>
        </w:rPr>
        <w:t>a</w:t>
      </w:r>
      <w:r>
        <w:rPr>
          <w:rFonts w:ascii="Times New Roman" w:hAnsi="Times New Roman" w:cs="Times New Roman"/>
          <w:i/>
          <w:sz w:val="20"/>
          <w:szCs w:val="20"/>
        </w:rPr>
        <w:t xml:space="preserve"> priori</w:t>
      </w:r>
      <w:r>
        <w:rPr>
          <w:rFonts w:ascii="Times New Roman" w:hAnsi="Times New Roman" w:cs="Times New Roman"/>
          <w:sz w:val="20"/>
          <w:szCs w:val="20"/>
        </w:rPr>
        <w:t xml:space="preserve"> tests must be planned before examination of the data</w:t>
      </w:r>
    </w:p>
    <w:p w14:paraId="25D6A629" w14:textId="76C7ABD7" w:rsidR="004378EC" w:rsidRPr="002A06E5" w:rsidRDefault="004378EC" w:rsidP="001A2099">
      <w:pPr>
        <w:pStyle w:val="ListParagraph"/>
        <w:numPr>
          <w:ilvl w:val="0"/>
          <w:numId w:val="18"/>
        </w:numPr>
        <w:rPr>
          <w:rFonts w:ascii="Times New Roman" w:hAnsi="Times New Roman" w:cs="Times New Roman"/>
          <w:sz w:val="20"/>
          <w:szCs w:val="20"/>
        </w:rPr>
      </w:pPr>
      <w:r>
        <w:rPr>
          <w:rFonts w:ascii="Times New Roman" w:hAnsi="Times New Roman" w:cs="Times New Roman"/>
          <w:i/>
          <w:sz w:val="20"/>
          <w:szCs w:val="20"/>
        </w:rPr>
        <w:t>post hoc</w:t>
      </w:r>
      <w:r>
        <w:rPr>
          <w:rFonts w:ascii="Times New Roman" w:hAnsi="Times New Roman" w:cs="Times New Roman"/>
          <w:sz w:val="20"/>
          <w:szCs w:val="20"/>
        </w:rPr>
        <w:t xml:space="preserve"> tests give information about the size of the differences between groups in a study and </w:t>
      </w:r>
      <w:r>
        <w:rPr>
          <w:rFonts w:ascii="Times New Roman" w:hAnsi="Times New Roman" w:cs="Times New Roman"/>
          <w:i/>
          <w:sz w:val="20"/>
          <w:szCs w:val="20"/>
        </w:rPr>
        <w:t xml:space="preserve">a </w:t>
      </w:r>
      <w:r w:rsidR="008D6CD5">
        <w:rPr>
          <w:rFonts w:ascii="Times New Roman" w:hAnsi="Times New Roman" w:cs="Times New Roman"/>
          <w:i/>
          <w:sz w:val="20"/>
          <w:szCs w:val="20"/>
        </w:rPr>
        <w:t>priori</w:t>
      </w:r>
      <w:r w:rsidR="008D6CD5">
        <w:rPr>
          <w:rFonts w:ascii="Times New Roman" w:hAnsi="Times New Roman" w:cs="Times New Roman"/>
          <w:sz w:val="20"/>
          <w:szCs w:val="20"/>
        </w:rPr>
        <w:t xml:space="preserve"> tests</w:t>
      </w:r>
      <w:r>
        <w:rPr>
          <w:rFonts w:ascii="Times New Roman" w:hAnsi="Times New Roman" w:cs="Times New Roman"/>
          <w:sz w:val="20"/>
          <w:szCs w:val="20"/>
        </w:rPr>
        <w:t xml:space="preserve"> tell whether differences are significant</w:t>
      </w:r>
    </w:p>
    <w:p w14:paraId="36B12C54" w14:textId="77777777" w:rsidR="004378EC" w:rsidRPr="002A06E5" w:rsidRDefault="004378EC" w:rsidP="001A2099">
      <w:pPr>
        <w:pStyle w:val="ListParagraph"/>
        <w:numPr>
          <w:ilvl w:val="0"/>
          <w:numId w:val="18"/>
        </w:numPr>
        <w:rPr>
          <w:rFonts w:ascii="Times New Roman" w:hAnsi="Times New Roman" w:cs="Times New Roman"/>
          <w:sz w:val="20"/>
          <w:szCs w:val="20"/>
        </w:rPr>
      </w:pPr>
      <w:r>
        <w:rPr>
          <w:rFonts w:ascii="Times New Roman" w:hAnsi="Times New Roman" w:cs="Times New Roman"/>
          <w:i/>
          <w:sz w:val="20"/>
          <w:szCs w:val="20"/>
        </w:rPr>
        <w:t>post hoc</w:t>
      </w:r>
      <w:r>
        <w:rPr>
          <w:rFonts w:ascii="Times New Roman" w:hAnsi="Times New Roman" w:cs="Times New Roman"/>
          <w:sz w:val="20"/>
          <w:szCs w:val="20"/>
        </w:rPr>
        <w:t xml:space="preserve"> tests tell whether differences between groups in a study are significant and </w:t>
      </w:r>
      <w:r>
        <w:rPr>
          <w:rFonts w:ascii="Times New Roman" w:hAnsi="Times New Roman" w:cs="Times New Roman"/>
          <w:i/>
          <w:sz w:val="20"/>
          <w:szCs w:val="20"/>
        </w:rPr>
        <w:t>a priori</w:t>
      </w:r>
      <w:r>
        <w:rPr>
          <w:rFonts w:ascii="Times New Roman" w:hAnsi="Times New Roman" w:cs="Times New Roman"/>
          <w:sz w:val="20"/>
          <w:szCs w:val="20"/>
        </w:rPr>
        <w:t xml:space="preserve"> tests give information about the size of the differences. </w:t>
      </w:r>
    </w:p>
    <w:p w14:paraId="45FE61E7" w14:textId="77777777" w:rsidR="004D13CC" w:rsidRPr="002A06E5" w:rsidRDefault="004D13CC" w:rsidP="002D7528">
      <w:pPr>
        <w:rPr>
          <w:rFonts w:ascii="Times New Roman" w:hAnsi="Times New Roman" w:cs="Times New Roman"/>
          <w:sz w:val="20"/>
          <w:szCs w:val="20"/>
        </w:rPr>
      </w:pPr>
    </w:p>
    <w:p w14:paraId="4242F7DD" w14:textId="77777777" w:rsidR="00BF1DBD" w:rsidRDefault="00BF1DBD" w:rsidP="002D7528">
      <w:pPr>
        <w:rPr>
          <w:rFonts w:ascii="Times New Roman" w:hAnsi="Times New Roman" w:cs="Times New Roman"/>
          <w:sz w:val="20"/>
          <w:szCs w:val="20"/>
        </w:rPr>
      </w:pPr>
    </w:p>
    <w:p w14:paraId="48948825" w14:textId="77777777" w:rsidR="00AA6E8D" w:rsidRDefault="00D36946" w:rsidP="000B0D16">
      <w:pPr>
        <w:outlineLvl w:val="0"/>
        <w:rPr>
          <w:rFonts w:ascii="Times New Roman" w:hAnsi="Times New Roman" w:cs="Times New Roman"/>
          <w:b/>
          <w:i/>
          <w:sz w:val="20"/>
          <w:szCs w:val="20"/>
        </w:rPr>
      </w:pPr>
      <w:r>
        <w:rPr>
          <w:rFonts w:ascii="Times New Roman" w:hAnsi="Times New Roman" w:cs="Times New Roman"/>
          <w:b/>
          <w:i/>
          <w:sz w:val="20"/>
          <w:szCs w:val="20"/>
        </w:rPr>
        <w:t xml:space="preserve">Short Answer   </w:t>
      </w:r>
    </w:p>
    <w:p w14:paraId="0537DDEB" w14:textId="77777777" w:rsidR="00D36946" w:rsidRDefault="00D36946" w:rsidP="002D7528">
      <w:pPr>
        <w:rPr>
          <w:rFonts w:ascii="Times New Roman" w:hAnsi="Times New Roman" w:cs="Times New Roman"/>
          <w:sz w:val="20"/>
          <w:szCs w:val="20"/>
        </w:rPr>
      </w:pPr>
    </w:p>
    <w:p w14:paraId="4B49381E" w14:textId="17F57846" w:rsidR="00B414B3" w:rsidRPr="001024D0" w:rsidRDefault="00FB5D24" w:rsidP="001024D0">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 xml:space="preserve">What is the difference between the function of an </w:t>
      </w:r>
      <w:r>
        <w:rPr>
          <w:rFonts w:ascii="Times New Roman" w:hAnsi="Times New Roman" w:cs="Times New Roman"/>
          <w:i/>
          <w:sz w:val="20"/>
          <w:szCs w:val="20"/>
        </w:rPr>
        <w:t>F</w:t>
      </w:r>
      <w:r>
        <w:rPr>
          <w:rFonts w:ascii="Times New Roman" w:hAnsi="Times New Roman" w:cs="Times New Roman"/>
          <w:sz w:val="20"/>
          <w:szCs w:val="20"/>
        </w:rPr>
        <w:t xml:space="preserve"> test and Tukey </w:t>
      </w:r>
      <w:r>
        <w:rPr>
          <w:rFonts w:ascii="Times New Roman" w:hAnsi="Times New Roman" w:cs="Times New Roman"/>
          <w:i/>
          <w:iCs/>
          <w:sz w:val="20"/>
          <w:szCs w:val="20"/>
        </w:rPr>
        <w:t>HSD</w:t>
      </w:r>
      <w:r>
        <w:rPr>
          <w:rFonts w:ascii="Times New Roman" w:hAnsi="Times New Roman" w:cs="Times New Roman"/>
          <w:sz w:val="20"/>
          <w:szCs w:val="20"/>
        </w:rPr>
        <w:t xml:space="preserve"> tests?</w:t>
      </w:r>
    </w:p>
    <w:p w14:paraId="52FAB622" w14:textId="77777777" w:rsidR="00B414B3" w:rsidRDefault="00B414B3" w:rsidP="00B414B3">
      <w:pPr>
        <w:rPr>
          <w:rFonts w:ascii="Times New Roman" w:hAnsi="Times New Roman" w:cs="Times New Roman"/>
          <w:sz w:val="20"/>
          <w:szCs w:val="20"/>
        </w:rPr>
      </w:pPr>
    </w:p>
    <w:p w14:paraId="4463E5F7" w14:textId="3F9CC634" w:rsidR="00F17826" w:rsidRPr="001024D0" w:rsidRDefault="00F17826" w:rsidP="001024D0">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A wine maker wanted to market a new red wine blend of several varieties grown in his vineyards. He developed four blends, and he wanted to decide which was the best. He employed the services of eight wine tasters and had each taster rate each of the four wines on a 7-point scale, ranging from awful (1) to exceptional (7). Explain why the ANOVA method described in this chapter is inappropriate for the analysis of the data.</w:t>
      </w:r>
    </w:p>
    <w:p w14:paraId="477A1670" w14:textId="77777777" w:rsidR="00EC66DD" w:rsidRDefault="00EC66DD" w:rsidP="002D7528">
      <w:pPr>
        <w:rPr>
          <w:rFonts w:ascii="Times New Roman" w:hAnsi="Times New Roman" w:cs="Times New Roman"/>
          <w:sz w:val="20"/>
          <w:szCs w:val="20"/>
        </w:rPr>
      </w:pPr>
    </w:p>
    <w:p w14:paraId="55E05A4F" w14:textId="2559DBD8" w:rsidR="00D97DDA" w:rsidRPr="001024D0" w:rsidRDefault="00D97DDA" w:rsidP="001024D0">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The wine maker from the last question goes another route. He is wondering if older and younger adults have differing views on which of the four wines is best. This time, he asked potential customers (80 older adults and 80</w:t>
      </w:r>
      <w:r w:rsidR="004A1A24">
        <w:rPr>
          <w:rFonts w:ascii="Times New Roman" w:hAnsi="Times New Roman" w:cs="Times New Roman"/>
          <w:sz w:val="20"/>
          <w:szCs w:val="20"/>
        </w:rPr>
        <w:t xml:space="preserve"> </w:t>
      </w:r>
      <w:r>
        <w:rPr>
          <w:rFonts w:ascii="Times New Roman" w:hAnsi="Times New Roman" w:cs="Times New Roman"/>
          <w:sz w:val="20"/>
          <w:szCs w:val="20"/>
        </w:rPr>
        <w:t>young adults) to help him. Each of the 80 older adults was randomly given one of the four wines to taste and each of the 80 young adults was randomly given one of the four wines to taste. Each rated it on a 7-point scale, ranging from awful (1) to excellent (7). In this study, 40 different tasters (20 older adults and 20</w:t>
      </w:r>
      <w:r w:rsidR="004A1A24">
        <w:rPr>
          <w:rFonts w:ascii="Times New Roman" w:hAnsi="Times New Roman" w:cs="Times New Roman"/>
          <w:sz w:val="20"/>
          <w:szCs w:val="20"/>
        </w:rPr>
        <w:t xml:space="preserve"> </w:t>
      </w:r>
      <w:r>
        <w:rPr>
          <w:rFonts w:ascii="Times New Roman" w:hAnsi="Times New Roman" w:cs="Times New Roman"/>
          <w:sz w:val="20"/>
          <w:szCs w:val="20"/>
        </w:rPr>
        <w:t>young adults) tasted each wine. Explain why the ANOVA method described in this chapter is still inappropriate to determine if older adults and younger adults have differing views on which of the wines is best.</w:t>
      </w:r>
    </w:p>
    <w:p w14:paraId="1AF55F05" w14:textId="77777777" w:rsidR="00D97DDA" w:rsidRDefault="00D97DDA" w:rsidP="002D7528">
      <w:pPr>
        <w:rPr>
          <w:rFonts w:ascii="Times New Roman" w:hAnsi="Times New Roman" w:cs="Times New Roman"/>
          <w:sz w:val="20"/>
          <w:szCs w:val="20"/>
        </w:rPr>
      </w:pPr>
    </w:p>
    <w:p w14:paraId="3FEB3E29" w14:textId="325B9B42" w:rsidR="00F17826" w:rsidRPr="001024D0" w:rsidRDefault="00F17826" w:rsidP="001024D0">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Assume that five groups of rats each receive different dosages of a drug. You believe that the dosages are going to result in different running speeds among the rats. What type of analysis will allow you to determine if your belief is correct? Briefly explain why that analysis is the appropriate option.</w:t>
      </w:r>
    </w:p>
    <w:p w14:paraId="3EBC8077" w14:textId="77777777" w:rsidR="00B414B3" w:rsidRDefault="00B414B3" w:rsidP="002D7528">
      <w:pPr>
        <w:rPr>
          <w:rFonts w:ascii="Times New Roman" w:hAnsi="Times New Roman" w:cs="Times New Roman"/>
          <w:sz w:val="20"/>
          <w:szCs w:val="20"/>
        </w:rPr>
      </w:pPr>
    </w:p>
    <w:p w14:paraId="5284D7B7" w14:textId="05A5BA6C" w:rsidR="00477F21" w:rsidRPr="001024D0" w:rsidRDefault="00D36946" w:rsidP="001024D0">
      <w:pPr>
        <w:pStyle w:val="ListParagraph"/>
        <w:numPr>
          <w:ilvl w:val="0"/>
          <w:numId w:val="24"/>
        </w:numPr>
        <w:rPr>
          <w:rFonts w:ascii="Times New Roman" w:hAnsi="Times New Roman" w:cs="Times New Roman"/>
          <w:sz w:val="20"/>
          <w:szCs w:val="20"/>
        </w:rPr>
      </w:pPr>
      <w:r>
        <w:rPr>
          <w:rFonts w:ascii="Times New Roman" w:hAnsi="Times New Roman" w:cs="Times New Roman"/>
          <w:sz w:val="20"/>
          <w:szCs w:val="20"/>
        </w:rPr>
        <w:t xml:space="preserve">Walking is valuable exercise and a researcher wanted to know if there is any relationship between the amount of walking people do and the size of the city where they live. A researcher collected the following data, conducted an ANOVA, and then conducted a series of follow-up Tukey </w:t>
      </w:r>
      <w:r>
        <w:rPr>
          <w:rFonts w:ascii="Times New Roman" w:hAnsi="Times New Roman" w:cs="Times New Roman"/>
          <w:i/>
          <w:iCs/>
          <w:sz w:val="20"/>
          <w:szCs w:val="20"/>
        </w:rPr>
        <w:t>HSD</w:t>
      </w:r>
      <w:r>
        <w:rPr>
          <w:rFonts w:ascii="Times New Roman" w:hAnsi="Times New Roman" w:cs="Times New Roman"/>
          <w:sz w:val="20"/>
          <w:szCs w:val="20"/>
        </w:rPr>
        <w:t xml:space="preserve"> tests. The following summary data (in miles per day) are hypothetical. The place names are ordered based on size, from large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small.</w:t>
      </w:r>
    </w:p>
    <w:p w14:paraId="67F5C281" w14:textId="4E52D0FE" w:rsidR="00F91EEC" w:rsidRPr="00624430" w:rsidRDefault="00D36946" w:rsidP="001024D0">
      <w:pPr>
        <w:pStyle w:val="ListParagraph"/>
        <w:numPr>
          <w:ilvl w:val="0"/>
          <w:numId w:val="21"/>
        </w:numPr>
        <w:ind w:left="1080"/>
        <w:rPr>
          <w:rFonts w:ascii="Times New Roman" w:hAnsi="Times New Roman" w:cs="Times New Roman"/>
          <w:sz w:val="20"/>
          <w:szCs w:val="20"/>
        </w:rPr>
      </w:pPr>
      <w:r>
        <w:rPr>
          <w:rFonts w:ascii="Times New Roman" w:hAnsi="Times New Roman" w:cs="Times New Roman"/>
          <w:sz w:val="20"/>
          <w:szCs w:val="20"/>
        </w:rPr>
        <w:t>Identify the independent and dependent variables.</w:t>
      </w:r>
    </w:p>
    <w:p w14:paraId="732BE469" w14:textId="5A288AE5" w:rsidR="00477F21" w:rsidRPr="00624430" w:rsidRDefault="00DE42E0" w:rsidP="001024D0">
      <w:pPr>
        <w:pStyle w:val="ListParagraph"/>
        <w:numPr>
          <w:ilvl w:val="0"/>
          <w:numId w:val="21"/>
        </w:numPr>
        <w:ind w:left="1080"/>
        <w:rPr>
          <w:rFonts w:ascii="Times New Roman" w:hAnsi="Times New Roman" w:cs="Times New Roman"/>
          <w:sz w:val="20"/>
          <w:szCs w:val="20"/>
        </w:rPr>
      </w:pPr>
      <w:r>
        <w:rPr>
          <w:rFonts w:ascii="Times New Roman" w:hAnsi="Times New Roman" w:cs="Times New Roman"/>
          <w:sz w:val="20"/>
          <w:szCs w:val="20"/>
        </w:rPr>
        <w:t xml:space="preserve">Calculate the sample means, identify necessary critical values, and </w:t>
      </w:r>
      <w:proofErr w:type="gramStart"/>
      <w:r>
        <w:rPr>
          <w:rFonts w:ascii="Times New Roman" w:hAnsi="Times New Roman" w:cs="Times New Roman"/>
          <w:sz w:val="20"/>
          <w:szCs w:val="20"/>
        </w:rPr>
        <w:t>write</w:t>
      </w:r>
      <w:proofErr w:type="gramEnd"/>
      <w:r>
        <w:rPr>
          <w:rFonts w:ascii="Times New Roman" w:hAnsi="Times New Roman" w:cs="Times New Roman"/>
          <w:sz w:val="20"/>
          <w:szCs w:val="20"/>
        </w:rPr>
        <w:t xml:space="preserve"> a conclusion based on the data. </w:t>
      </w:r>
    </w:p>
    <w:p w14:paraId="2884805B" w14:textId="4F9BE64B" w:rsidR="00607A23" w:rsidRPr="00624430" w:rsidRDefault="00D36946" w:rsidP="001024D0">
      <w:pPr>
        <w:pStyle w:val="ListParagraph"/>
        <w:numPr>
          <w:ilvl w:val="0"/>
          <w:numId w:val="21"/>
        </w:numPr>
        <w:ind w:left="1080"/>
        <w:rPr>
          <w:rFonts w:ascii="Times New Roman" w:hAnsi="Times New Roman" w:cs="Times New Roman"/>
          <w:sz w:val="20"/>
          <w:szCs w:val="20"/>
        </w:rPr>
      </w:pPr>
      <w:r>
        <w:rPr>
          <w:rFonts w:ascii="Times New Roman" w:hAnsi="Times New Roman" w:cs="Times New Roman"/>
          <w:sz w:val="20"/>
          <w:szCs w:val="20"/>
        </w:rPr>
        <w:t>Do the data support the hypothesis that city size is related to the amount of walking people do?</w:t>
      </w:r>
    </w:p>
    <w:p w14:paraId="0503D220" w14:textId="77777777" w:rsidR="007630CC" w:rsidRDefault="007630CC" w:rsidP="007630CC">
      <w:pPr>
        <w:rPr>
          <w:rFonts w:ascii="Times New Roman" w:hAnsi="Times New Roman" w:cs="Times New Roman"/>
          <w:sz w:val="20"/>
          <w:szCs w:val="20"/>
        </w:rPr>
      </w:pPr>
    </w:p>
    <w:p w14:paraId="0E372393" w14:textId="77777777" w:rsidR="00621EFA" w:rsidRDefault="00621EFA" w:rsidP="007630CC">
      <w:pPr>
        <w:rPr>
          <w:rFonts w:ascii="Times New Roman" w:hAnsi="Times New Roman" w:cs="Times New Roman"/>
          <w:sz w:val="20"/>
          <w:szCs w:val="20"/>
        </w:rPr>
      </w:pPr>
    </w:p>
    <w:p w14:paraId="19BD5416" w14:textId="77777777" w:rsidR="00621EFA" w:rsidRPr="00F27105" w:rsidRDefault="00621EFA" w:rsidP="007630CC">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3 data for one-way ANOVA. Three city size groups with summary statistics. Gotham: sigma X equals 16, sigma X squared equals 70, N equals 4. Middletown: sigma X equals 24, sigma X squared equals 60, N equals 12. Grover's Corners: sigma X equals 32, sigma X squared equals 140, N equals 8. "/>
      </w:tblPr>
      <w:tblGrid>
        <w:gridCol w:w="586"/>
        <w:gridCol w:w="983"/>
        <w:gridCol w:w="1194"/>
        <w:gridCol w:w="927"/>
      </w:tblGrid>
      <w:tr w:rsidR="007630CC" w:rsidRPr="00F27105" w14:paraId="2C8400CE" w14:textId="77777777" w:rsidTr="007630CC">
        <w:trPr>
          <w:tblHeader/>
        </w:trPr>
        <w:tc>
          <w:tcPr>
            <w:tcW w:w="535" w:type="dxa"/>
            <w:vAlign w:val="center"/>
          </w:tcPr>
          <w:p w14:paraId="7EA0D8FB" w14:textId="77777777" w:rsidR="007630CC" w:rsidRPr="00F27105" w:rsidRDefault="007630CC" w:rsidP="00B24634">
            <w:pPr>
              <w:jc w:val="center"/>
              <w:rPr>
                <w:rFonts w:ascii="Times New Roman" w:hAnsi="Times New Roman" w:cs="Times New Roman"/>
                <w:sz w:val="20"/>
                <w:szCs w:val="20"/>
              </w:rPr>
            </w:pPr>
          </w:p>
        </w:tc>
        <w:tc>
          <w:tcPr>
            <w:tcW w:w="983" w:type="dxa"/>
            <w:vAlign w:val="center"/>
          </w:tcPr>
          <w:p w14:paraId="7BB120B2"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Gotham</w:t>
            </w:r>
          </w:p>
        </w:tc>
        <w:tc>
          <w:tcPr>
            <w:tcW w:w="1194" w:type="dxa"/>
            <w:vAlign w:val="center"/>
          </w:tcPr>
          <w:p w14:paraId="55405542"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Middletown</w:t>
            </w:r>
          </w:p>
        </w:tc>
        <w:tc>
          <w:tcPr>
            <w:tcW w:w="927" w:type="dxa"/>
            <w:vAlign w:val="center"/>
          </w:tcPr>
          <w:p w14:paraId="2013A3EA"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Grover’s Corners</w:t>
            </w:r>
          </w:p>
        </w:tc>
      </w:tr>
      <w:tr w:rsidR="007630CC" w:rsidRPr="00F27105" w14:paraId="7EDF6528" w14:textId="77777777" w:rsidTr="007630CC">
        <w:tc>
          <w:tcPr>
            <w:tcW w:w="535" w:type="dxa"/>
            <w:vAlign w:val="center"/>
          </w:tcPr>
          <w:p w14:paraId="5F1FAC89" w14:textId="0789FEDB" w:rsidR="007630CC" w:rsidRPr="00F27105" w:rsidRDefault="007348B4" w:rsidP="00B24634">
            <w:pPr>
              <w:jc w:val="center"/>
              <w:rPr>
                <w:rFonts w:ascii="Times New Roman" w:hAnsi="Times New Roman" w:cs="Times New Roman"/>
                <w:i/>
                <w:sz w:val="20"/>
                <w:szCs w:val="20"/>
              </w:rPr>
            </w:pPr>
            <m:oMathPara>
              <m:oMath>
                <m:r>
                  <w:rPr>
                    <w:rFonts w:ascii="Cambria Math" w:hAnsi="Cambria Math" w:cs="Times New Roman"/>
                    <w:sz w:val="20"/>
                    <w:szCs w:val="20"/>
                  </w:rPr>
                  <m:t>∑X</m:t>
                </m:r>
              </m:oMath>
            </m:oMathPara>
          </w:p>
        </w:tc>
        <w:tc>
          <w:tcPr>
            <w:tcW w:w="983" w:type="dxa"/>
            <w:vAlign w:val="center"/>
          </w:tcPr>
          <w:p w14:paraId="5D2AEB78"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16</w:t>
            </w:r>
          </w:p>
        </w:tc>
        <w:tc>
          <w:tcPr>
            <w:tcW w:w="1194" w:type="dxa"/>
            <w:vAlign w:val="center"/>
          </w:tcPr>
          <w:p w14:paraId="5298436B"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24</w:t>
            </w:r>
          </w:p>
        </w:tc>
        <w:tc>
          <w:tcPr>
            <w:tcW w:w="927" w:type="dxa"/>
            <w:vAlign w:val="center"/>
          </w:tcPr>
          <w:p w14:paraId="365F3E22"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32</w:t>
            </w:r>
          </w:p>
        </w:tc>
      </w:tr>
      <w:tr w:rsidR="007630CC" w:rsidRPr="00F27105" w14:paraId="3B59D435" w14:textId="77777777" w:rsidTr="007630CC">
        <w:tc>
          <w:tcPr>
            <w:tcW w:w="535" w:type="dxa"/>
            <w:vAlign w:val="center"/>
          </w:tcPr>
          <w:p w14:paraId="5B38A252" w14:textId="69BD0368" w:rsidR="007630CC" w:rsidRPr="00F27105" w:rsidRDefault="007348B4" w:rsidP="00B24634">
            <w:pPr>
              <w:jc w:val="center"/>
              <w:rPr>
                <w:rFonts w:ascii="Times New Roman" w:hAnsi="Times New Roman" w:cs="Times New Roman"/>
                <w:i/>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c>
          <w:tcPr>
            <w:tcW w:w="983" w:type="dxa"/>
            <w:vAlign w:val="center"/>
          </w:tcPr>
          <w:p w14:paraId="26B8081F"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70</w:t>
            </w:r>
          </w:p>
        </w:tc>
        <w:tc>
          <w:tcPr>
            <w:tcW w:w="1194" w:type="dxa"/>
            <w:vAlign w:val="center"/>
          </w:tcPr>
          <w:p w14:paraId="7D1C490D"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60</w:t>
            </w:r>
          </w:p>
        </w:tc>
        <w:tc>
          <w:tcPr>
            <w:tcW w:w="927" w:type="dxa"/>
            <w:vAlign w:val="center"/>
          </w:tcPr>
          <w:p w14:paraId="412B75FA"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140</w:t>
            </w:r>
          </w:p>
        </w:tc>
      </w:tr>
      <w:tr w:rsidR="007630CC" w:rsidRPr="00F27105" w14:paraId="4F15F473" w14:textId="77777777" w:rsidTr="007630CC">
        <w:tc>
          <w:tcPr>
            <w:tcW w:w="535" w:type="dxa"/>
            <w:vAlign w:val="center"/>
          </w:tcPr>
          <w:p w14:paraId="002ECDAC" w14:textId="77777777" w:rsidR="007630CC" w:rsidRPr="00F27105" w:rsidRDefault="007630CC" w:rsidP="00B24634">
            <w:pPr>
              <w:jc w:val="center"/>
              <w:rPr>
                <w:rFonts w:ascii="Times New Roman" w:hAnsi="Times New Roman" w:cs="Times New Roman"/>
                <w:i/>
                <w:sz w:val="20"/>
                <w:szCs w:val="20"/>
              </w:rPr>
            </w:pPr>
            <w:r>
              <w:rPr>
                <w:rFonts w:ascii="Times New Roman" w:hAnsi="Times New Roman" w:cs="Times New Roman"/>
                <w:i/>
                <w:sz w:val="20"/>
                <w:szCs w:val="20"/>
              </w:rPr>
              <w:t>N</w:t>
            </w:r>
          </w:p>
        </w:tc>
        <w:tc>
          <w:tcPr>
            <w:tcW w:w="983" w:type="dxa"/>
            <w:vAlign w:val="center"/>
          </w:tcPr>
          <w:p w14:paraId="1E94FFDA"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194" w:type="dxa"/>
            <w:vAlign w:val="center"/>
          </w:tcPr>
          <w:p w14:paraId="552802CC"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12</w:t>
            </w:r>
          </w:p>
        </w:tc>
        <w:tc>
          <w:tcPr>
            <w:tcW w:w="927" w:type="dxa"/>
            <w:vAlign w:val="center"/>
          </w:tcPr>
          <w:p w14:paraId="7B002199" w14:textId="77777777" w:rsidR="007630CC" w:rsidRPr="00F27105" w:rsidRDefault="007630CC" w:rsidP="00B24634">
            <w:pPr>
              <w:jc w:val="center"/>
              <w:rPr>
                <w:rFonts w:ascii="Times New Roman" w:hAnsi="Times New Roman" w:cs="Times New Roman"/>
                <w:sz w:val="20"/>
                <w:szCs w:val="20"/>
              </w:rPr>
            </w:pPr>
            <w:r>
              <w:rPr>
                <w:rFonts w:ascii="Times New Roman" w:hAnsi="Times New Roman" w:cs="Times New Roman"/>
                <w:sz w:val="20"/>
                <w:szCs w:val="20"/>
              </w:rPr>
              <w:t>8</w:t>
            </w:r>
          </w:p>
        </w:tc>
      </w:tr>
    </w:tbl>
    <w:p w14:paraId="184FC203" w14:textId="77777777" w:rsidR="007630CC" w:rsidRPr="00F27105" w:rsidRDefault="007630CC" w:rsidP="007630CC">
      <w:pPr>
        <w:rPr>
          <w:rFonts w:ascii="Times New Roman" w:hAnsi="Times New Roman" w:cs="Times New Roman"/>
          <w:color w:val="auto"/>
          <w:sz w:val="20"/>
          <w:szCs w:val="20"/>
        </w:rPr>
      </w:pPr>
      <w:r>
        <w:rPr>
          <w:rFonts w:ascii="Times New Roman" w:hAnsi="Times New Roman" w:cs="Times New Roman"/>
          <w:sz w:val="20"/>
          <w:szCs w:val="20"/>
        </w:rPr>
        <w:tab/>
      </w:r>
    </w:p>
    <w:tbl>
      <w:tblPr>
        <w:tblStyle w:val="TableGrid"/>
        <w:tblW w:w="5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Problem 3 ANOVA summary table. Source: City Size, SS equals 24.00, df equals 2, MS equals 12.00, F equals 8.39, p less than .05. Source: Error, SS equals 30.00, df equals 21, MS equals 1.43. Source: Total, SS equals 54.00, df equals 23."/>
      </w:tblPr>
      <w:tblGrid>
        <w:gridCol w:w="1639"/>
        <w:gridCol w:w="866"/>
        <w:gridCol w:w="616"/>
        <w:gridCol w:w="766"/>
        <w:gridCol w:w="766"/>
        <w:gridCol w:w="730"/>
      </w:tblGrid>
      <w:tr w:rsidR="007630CC" w:rsidRPr="00F27105" w14:paraId="54E43AA5" w14:textId="77777777" w:rsidTr="00B24634">
        <w:trPr>
          <w:tblHeader/>
        </w:trPr>
        <w:tc>
          <w:tcPr>
            <w:tcW w:w="1639" w:type="dxa"/>
            <w:tcBorders>
              <w:top w:val="single" w:sz="4" w:space="0" w:color="auto"/>
              <w:bottom w:val="single" w:sz="4" w:space="0" w:color="auto"/>
            </w:tcBorders>
          </w:tcPr>
          <w:p w14:paraId="46D2A596" w14:textId="77777777" w:rsidR="007630CC" w:rsidRPr="00F27105" w:rsidRDefault="007630CC" w:rsidP="00B24634">
            <w:pPr>
              <w:pStyle w:val="Bodytext21"/>
              <w:shd w:val="clear" w:color="auto" w:fill="auto"/>
              <w:spacing w:line="240" w:lineRule="auto"/>
              <w:contextualSpacing/>
              <w:rPr>
                <w:rStyle w:val="Bodytext2"/>
                <w:bCs/>
                <w:sz w:val="20"/>
                <w:szCs w:val="20"/>
              </w:rPr>
            </w:pPr>
            <w:r>
              <w:rPr>
                <w:rStyle w:val="Bodytext2"/>
                <w:sz w:val="20"/>
                <w:szCs w:val="20"/>
              </w:rPr>
              <w:t>Source</w:t>
            </w:r>
          </w:p>
        </w:tc>
        <w:tc>
          <w:tcPr>
            <w:tcW w:w="866" w:type="dxa"/>
            <w:tcBorders>
              <w:top w:val="single" w:sz="4" w:space="0" w:color="auto"/>
              <w:bottom w:val="single" w:sz="4" w:space="0" w:color="auto"/>
            </w:tcBorders>
          </w:tcPr>
          <w:p w14:paraId="1A2743AF" w14:textId="77777777" w:rsidR="007630CC" w:rsidRPr="00F27105" w:rsidRDefault="007630CC" w:rsidP="00B24634">
            <w:pPr>
              <w:pStyle w:val="Bodytext21"/>
              <w:shd w:val="clear" w:color="auto" w:fill="auto"/>
              <w:spacing w:line="240" w:lineRule="auto"/>
              <w:contextualSpacing/>
              <w:jc w:val="center"/>
              <w:rPr>
                <w:rStyle w:val="Bodytext2"/>
                <w:bCs/>
                <w:i/>
                <w:sz w:val="20"/>
                <w:szCs w:val="20"/>
              </w:rPr>
            </w:pPr>
            <w:r>
              <w:rPr>
                <w:rStyle w:val="Bodytext2"/>
                <w:i/>
                <w:sz w:val="20"/>
                <w:szCs w:val="20"/>
              </w:rPr>
              <w:t>SS</w:t>
            </w:r>
          </w:p>
        </w:tc>
        <w:tc>
          <w:tcPr>
            <w:tcW w:w="616" w:type="dxa"/>
            <w:tcBorders>
              <w:top w:val="single" w:sz="4" w:space="0" w:color="auto"/>
              <w:bottom w:val="single" w:sz="4" w:space="0" w:color="auto"/>
            </w:tcBorders>
          </w:tcPr>
          <w:p w14:paraId="6F5C6265" w14:textId="77777777" w:rsidR="007630CC" w:rsidRPr="00F27105" w:rsidRDefault="007630CC" w:rsidP="00B24634">
            <w:pPr>
              <w:pStyle w:val="Bodytext21"/>
              <w:shd w:val="clear" w:color="auto" w:fill="auto"/>
              <w:spacing w:line="240" w:lineRule="auto"/>
              <w:contextualSpacing/>
              <w:jc w:val="center"/>
              <w:rPr>
                <w:rStyle w:val="Bodytext2"/>
                <w:bCs/>
                <w:sz w:val="20"/>
                <w:szCs w:val="20"/>
              </w:rPr>
            </w:pPr>
            <w:r>
              <w:rPr>
                <w:rStyle w:val="Bodytext2"/>
                <w:i/>
                <w:sz w:val="20"/>
                <w:szCs w:val="20"/>
              </w:rPr>
              <w:t>df</w:t>
            </w:r>
          </w:p>
        </w:tc>
        <w:tc>
          <w:tcPr>
            <w:tcW w:w="766" w:type="dxa"/>
            <w:tcBorders>
              <w:top w:val="single" w:sz="4" w:space="0" w:color="auto"/>
              <w:bottom w:val="single" w:sz="4" w:space="0" w:color="auto"/>
            </w:tcBorders>
          </w:tcPr>
          <w:p w14:paraId="4637A404" w14:textId="77777777" w:rsidR="007630CC" w:rsidRPr="00F27105" w:rsidRDefault="007630CC" w:rsidP="00B24634">
            <w:pPr>
              <w:pStyle w:val="Bodytext21"/>
              <w:shd w:val="clear" w:color="auto" w:fill="auto"/>
              <w:spacing w:line="240" w:lineRule="auto"/>
              <w:contextualSpacing/>
              <w:jc w:val="center"/>
              <w:rPr>
                <w:rStyle w:val="Bodytext2"/>
                <w:bCs/>
                <w:i/>
                <w:sz w:val="20"/>
                <w:szCs w:val="20"/>
              </w:rPr>
            </w:pPr>
            <w:r>
              <w:rPr>
                <w:rStyle w:val="Bodytext2"/>
                <w:i/>
                <w:sz w:val="20"/>
                <w:szCs w:val="20"/>
              </w:rPr>
              <w:t>MS</w:t>
            </w:r>
          </w:p>
        </w:tc>
        <w:tc>
          <w:tcPr>
            <w:tcW w:w="766" w:type="dxa"/>
            <w:tcBorders>
              <w:top w:val="single" w:sz="4" w:space="0" w:color="auto"/>
              <w:bottom w:val="single" w:sz="4" w:space="0" w:color="auto"/>
            </w:tcBorders>
          </w:tcPr>
          <w:p w14:paraId="5F9C19DF" w14:textId="77777777" w:rsidR="007630CC" w:rsidRPr="00F27105" w:rsidRDefault="007630CC" w:rsidP="00B24634">
            <w:pPr>
              <w:pStyle w:val="Bodytext21"/>
              <w:shd w:val="clear" w:color="auto" w:fill="auto"/>
              <w:spacing w:line="240" w:lineRule="auto"/>
              <w:contextualSpacing/>
              <w:jc w:val="center"/>
              <w:rPr>
                <w:rStyle w:val="Bodytext2"/>
                <w:bCs/>
                <w:i/>
                <w:sz w:val="20"/>
                <w:szCs w:val="20"/>
              </w:rPr>
            </w:pPr>
            <w:r>
              <w:rPr>
                <w:rStyle w:val="Bodytext2"/>
                <w:i/>
                <w:sz w:val="20"/>
                <w:szCs w:val="20"/>
              </w:rPr>
              <w:t>F</w:t>
            </w:r>
          </w:p>
        </w:tc>
        <w:tc>
          <w:tcPr>
            <w:tcW w:w="730" w:type="dxa"/>
            <w:tcBorders>
              <w:top w:val="single" w:sz="4" w:space="0" w:color="auto"/>
              <w:bottom w:val="single" w:sz="4" w:space="0" w:color="auto"/>
            </w:tcBorders>
          </w:tcPr>
          <w:p w14:paraId="029979D9" w14:textId="77777777" w:rsidR="007630CC" w:rsidRPr="00F27105" w:rsidRDefault="007630CC" w:rsidP="00B24634">
            <w:pPr>
              <w:pStyle w:val="Bodytext21"/>
              <w:shd w:val="clear" w:color="auto" w:fill="auto"/>
              <w:spacing w:line="240" w:lineRule="auto"/>
              <w:contextualSpacing/>
              <w:jc w:val="center"/>
              <w:rPr>
                <w:rStyle w:val="Bodytext2"/>
                <w:bCs/>
                <w:i/>
                <w:sz w:val="20"/>
                <w:szCs w:val="20"/>
              </w:rPr>
            </w:pPr>
            <w:r>
              <w:rPr>
                <w:rStyle w:val="Bodytext2"/>
                <w:i/>
                <w:sz w:val="20"/>
                <w:szCs w:val="20"/>
              </w:rPr>
              <w:t>p</w:t>
            </w:r>
          </w:p>
        </w:tc>
      </w:tr>
      <w:tr w:rsidR="007630CC" w:rsidRPr="00F27105" w14:paraId="0FF80EAF" w14:textId="77777777" w:rsidTr="00B24634">
        <w:tc>
          <w:tcPr>
            <w:tcW w:w="1639" w:type="dxa"/>
          </w:tcPr>
          <w:p w14:paraId="52AAAA5A" w14:textId="5713EDC9" w:rsidR="007630CC" w:rsidRPr="00F27105" w:rsidRDefault="001D6E6C" w:rsidP="00B24634">
            <w:pPr>
              <w:pStyle w:val="Bodytext21"/>
              <w:shd w:val="clear" w:color="auto" w:fill="auto"/>
              <w:spacing w:line="240" w:lineRule="auto"/>
              <w:contextualSpacing/>
              <w:rPr>
                <w:rStyle w:val="Bodytext2"/>
                <w:bCs/>
                <w:sz w:val="20"/>
                <w:szCs w:val="20"/>
              </w:rPr>
            </w:pPr>
            <w:r>
              <w:rPr>
                <w:rStyle w:val="Bodytext2"/>
                <w:sz w:val="20"/>
                <w:szCs w:val="20"/>
              </w:rPr>
              <w:t>City Size</w:t>
            </w:r>
          </w:p>
        </w:tc>
        <w:tc>
          <w:tcPr>
            <w:tcW w:w="866" w:type="dxa"/>
          </w:tcPr>
          <w:p w14:paraId="78562A70"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24.00</w:t>
            </w:r>
          </w:p>
        </w:tc>
        <w:tc>
          <w:tcPr>
            <w:tcW w:w="616" w:type="dxa"/>
          </w:tcPr>
          <w:p w14:paraId="1CA71289"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2</w:t>
            </w:r>
          </w:p>
        </w:tc>
        <w:tc>
          <w:tcPr>
            <w:tcW w:w="766" w:type="dxa"/>
          </w:tcPr>
          <w:p w14:paraId="507ED162"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12.00</w:t>
            </w:r>
          </w:p>
        </w:tc>
        <w:tc>
          <w:tcPr>
            <w:tcW w:w="766" w:type="dxa"/>
          </w:tcPr>
          <w:p w14:paraId="2C337E9C"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8.39</w:t>
            </w:r>
          </w:p>
        </w:tc>
        <w:tc>
          <w:tcPr>
            <w:tcW w:w="730" w:type="dxa"/>
          </w:tcPr>
          <w:p w14:paraId="4E8CF0A0" w14:textId="0BB4561D" w:rsidR="007630CC" w:rsidRPr="00F27105" w:rsidRDefault="007630CC" w:rsidP="00B24634">
            <w:pPr>
              <w:pStyle w:val="Bodytext21"/>
              <w:shd w:val="clear" w:color="auto" w:fill="auto"/>
              <w:spacing w:line="240" w:lineRule="auto"/>
              <w:contextualSpacing/>
              <w:jc w:val="center"/>
              <w:rPr>
                <w:rStyle w:val="Bodytext2"/>
                <w:bCs/>
                <w:sz w:val="20"/>
                <w:szCs w:val="20"/>
              </w:rPr>
            </w:pPr>
            <w:r>
              <w:rPr>
                <w:rStyle w:val="Bodytext2"/>
                <w:sz w:val="20"/>
                <w:szCs w:val="20"/>
              </w:rPr>
              <w:t>&lt; .05</w:t>
            </w:r>
          </w:p>
        </w:tc>
      </w:tr>
      <w:tr w:rsidR="007630CC" w:rsidRPr="00F27105" w14:paraId="2AC351AC" w14:textId="77777777" w:rsidTr="00B24634">
        <w:tc>
          <w:tcPr>
            <w:tcW w:w="1639" w:type="dxa"/>
            <w:tcBorders>
              <w:bottom w:val="single" w:sz="4" w:space="0" w:color="auto"/>
            </w:tcBorders>
          </w:tcPr>
          <w:p w14:paraId="3A57F9E9" w14:textId="77777777" w:rsidR="007630CC" w:rsidRPr="00F27105" w:rsidRDefault="007630CC" w:rsidP="00B24634">
            <w:pPr>
              <w:pStyle w:val="Bodytext21"/>
              <w:shd w:val="clear" w:color="auto" w:fill="auto"/>
              <w:spacing w:line="240" w:lineRule="auto"/>
              <w:contextualSpacing/>
              <w:rPr>
                <w:rStyle w:val="Bodytext2"/>
                <w:bCs/>
                <w:sz w:val="20"/>
                <w:szCs w:val="20"/>
              </w:rPr>
            </w:pPr>
            <w:r>
              <w:rPr>
                <w:rStyle w:val="Bodytext2"/>
                <w:sz w:val="20"/>
                <w:szCs w:val="20"/>
              </w:rPr>
              <w:t>Error</w:t>
            </w:r>
          </w:p>
        </w:tc>
        <w:tc>
          <w:tcPr>
            <w:tcW w:w="866" w:type="dxa"/>
            <w:tcBorders>
              <w:bottom w:val="single" w:sz="4" w:space="0" w:color="auto"/>
            </w:tcBorders>
          </w:tcPr>
          <w:p w14:paraId="5C1B2B2C"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30.00</w:t>
            </w:r>
          </w:p>
        </w:tc>
        <w:tc>
          <w:tcPr>
            <w:tcW w:w="616" w:type="dxa"/>
            <w:tcBorders>
              <w:bottom w:val="single" w:sz="4" w:space="0" w:color="auto"/>
            </w:tcBorders>
          </w:tcPr>
          <w:p w14:paraId="1954146C"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21</w:t>
            </w:r>
          </w:p>
        </w:tc>
        <w:tc>
          <w:tcPr>
            <w:tcW w:w="766" w:type="dxa"/>
            <w:tcBorders>
              <w:bottom w:val="single" w:sz="4" w:space="0" w:color="auto"/>
            </w:tcBorders>
          </w:tcPr>
          <w:p w14:paraId="49A03A1E"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1.43</w:t>
            </w:r>
          </w:p>
        </w:tc>
        <w:tc>
          <w:tcPr>
            <w:tcW w:w="766" w:type="dxa"/>
            <w:tcBorders>
              <w:bottom w:val="single" w:sz="4" w:space="0" w:color="auto"/>
            </w:tcBorders>
          </w:tcPr>
          <w:p w14:paraId="22E2644C" w14:textId="77777777" w:rsidR="007630CC" w:rsidRPr="00F27105" w:rsidRDefault="007630CC" w:rsidP="00B24634">
            <w:pPr>
              <w:pStyle w:val="Bodytext21"/>
              <w:shd w:val="clear" w:color="auto" w:fill="auto"/>
              <w:spacing w:line="240" w:lineRule="auto"/>
              <w:contextualSpacing/>
              <w:jc w:val="center"/>
              <w:rPr>
                <w:rStyle w:val="Bodytext2"/>
                <w:bCs/>
                <w:sz w:val="20"/>
                <w:szCs w:val="20"/>
              </w:rPr>
            </w:pPr>
          </w:p>
        </w:tc>
        <w:tc>
          <w:tcPr>
            <w:tcW w:w="730" w:type="dxa"/>
            <w:tcBorders>
              <w:bottom w:val="single" w:sz="4" w:space="0" w:color="auto"/>
            </w:tcBorders>
          </w:tcPr>
          <w:p w14:paraId="622E7174" w14:textId="77777777" w:rsidR="007630CC" w:rsidRPr="00F27105" w:rsidRDefault="007630CC" w:rsidP="00B24634">
            <w:pPr>
              <w:pStyle w:val="Bodytext21"/>
              <w:shd w:val="clear" w:color="auto" w:fill="auto"/>
              <w:spacing w:line="240" w:lineRule="auto"/>
              <w:contextualSpacing/>
              <w:jc w:val="center"/>
              <w:rPr>
                <w:rStyle w:val="Bodytext2"/>
                <w:bCs/>
                <w:sz w:val="20"/>
                <w:szCs w:val="20"/>
              </w:rPr>
            </w:pPr>
          </w:p>
        </w:tc>
      </w:tr>
      <w:tr w:rsidR="007630CC" w:rsidRPr="00F27105" w14:paraId="5314FA14" w14:textId="77777777" w:rsidTr="00B24634">
        <w:tc>
          <w:tcPr>
            <w:tcW w:w="1639" w:type="dxa"/>
            <w:tcBorders>
              <w:top w:val="single" w:sz="4" w:space="0" w:color="auto"/>
            </w:tcBorders>
          </w:tcPr>
          <w:p w14:paraId="222107DB" w14:textId="77777777" w:rsidR="007630CC" w:rsidRPr="00F27105" w:rsidRDefault="007630CC" w:rsidP="00B24634">
            <w:pPr>
              <w:pStyle w:val="Bodytext21"/>
              <w:shd w:val="clear" w:color="auto" w:fill="auto"/>
              <w:spacing w:line="240" w:lineRule="auto"/>
              <w:contextualSpacing/>
              <w:rPr>
                <w:rStyle w:val="Bodytext2"/>
                <w:bCs/>
                <w:sz w:val="20"/>
                <w:szCs w:val="20"/>
              </w:rPr>
            </w:pPr>
            <w:r>
              <w:rPr>
                <w:rStyle w:val="Bodytext2"/>
                <w:sz w:val="20"/>
                <w:szCs w:val="20"/>
              </w:rPr>
              <w:t>TOTAL</w:t>
            </w:r>
          </w:p>
        </w:tc>
        <w:tc>
          <w:tcPr>
            <w:tcW w:w="866" w:type="dxa"/>
            <w:tcBorders>
              <w:top w:val="single" w:sz="4" w:space="0" w:color="auto"/>
            </w:tcBorders>
          </w:tcPr>
          <w:p w14:paraId="68372443"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54.00</w:t>
            </w:r>
          </w:p>
        </w:tc>
        <w:tc>
          <w:tcPr>
            <w:tcW w:w="616" w:type="dxa"/>
            <w:tcBorders>
              <w:top w:val="single" w:sz="4" w:space="0" w:color="auto"/>
            </w:tcBorders>
          </w:tcPr>
          <w:p w14:paraId="26771806" w14:textId="77777777" w:rsidR="007630CC" w:rsidRPr="00F27105" w:rsidRDefault="00A75BB2" w:rsidP="00B24634">
            <w:pPr>
              <w:pStyle w:val="Bodytext21"/>
              <w:shd w:val="clear" w:color="auto" w:fill="auto"/>
              <w:spacing w:line="240" w:lineRule="auto"/>
              <w:contextualSpacing/>
              <w:jc w:val="center"/>
              <w:rPr>
                <w:rStyle w:val="Bodytext2"/>
                <w:bCs/>
                <w:sz w:val="20"/>
                <w:szCs w:val="20"/>
              </w:rPr>
            </w:pPr>
            <w:r>
              <w:rPr>
                <w:rStyle w:val="Bodytext2"/>
                <w:sz w:val="20"/>
                <w:szCs w:val="20"/>
              </w:rPr>
              <w:t>23</w:t>
            </w:r>
          </w:p>
        </w:tc>
        <w:tc>
          <w:tcPr>
            <w:tcW w:w="766" w:type="dxa"/>
            <w:tcBorders>
              <w:top w:val="single" w:sz="4" w:space="0" w:color="auto"/>
            </w:tcBorders>
          </w:tcPr>
          <w:p w14:paraId="41E1776B" w14:textId="77777777" w:rsidR="007630CC" w:rsidRPr="00F27105" w:rsidRDefault="007630CC" w:rsidP="00B24634">
            <w:pPr>
              <w:pStyle w:val="Bodytext21"/>
              <w:shd w:val="clear" w:color="auto" w:fill="auto"/>
              <w:spacing w:line="240" w:lineRule="auto"/>
              <w:contextualSpacing/>
              <w:jc w:val="center"/>
              <w:rPr>
                <w:rStyle w:val="Bodytext2"/>
                <w:bCs/>
                <w:sz w:val="20"/>
                <w:szCs w:val="20"/>
              </w:rPr>
            </w:pPr>
          </w:p>
        </w:tc>
        <w:tc>
          <w:tcPr>
            <w:tcW w:w="766" w:type="dxa"/>
            <w:tcBorders>
              <w:top w:val="single" w:sz="4" w:space="0" w:color="auto"/>
            </w:tcBorders>
          </w:tcPr>
          <w:p w14:paraId="01AF2A87" w14:textId="77777777" w:rsidR="007630CC" w:rsidRPr="00F27105" w:rsidRDefault="007630CC" w:rsidP="00B24634">
            <w:pPr>
              <w:pStyle w:val="Bodytext21"/>
              <w:shd w:val="clear" w:color="auto" w:fill="auto"/>
              <w:spacing w:line="240" w:lineRule="auto"/>
              <w:contextualSpacing/>
              <w:jc w:val="center"/>
              <w:rPr>
                <w:rStyle w:val="Bodytext2"/>
                <w:bCs/>
                <w:sz w:val="20"/>
                <w:szCs w:val="20"/>
              </w:rPr>
            </w:pPr>
          </w:p>
        </w:tc>
        <w:tc>
          <w:tcPr>
            <w:tcW w:w="730" w:type="dxa"/>
            <w:tcBorders>
              <w:top w:val="single" w:sz="4" w:space="0" w:color="auto"/>
            </w:tcBorders>
          </w:tcPr>
          <w:p w14:paraId="37FF2AAD" w14:textId="77777777" w:rsidR="007630CC" w:rsidRPr="00F27105" w:rsidRDefault="007630CC" w:rsidP="00B24634">
            <w:pPr>
              <w:pStyle w:val="Bodytext21"/>
              <w:shd w:val="clear" w:color="auto" w:fill="auto"/>
              <w:spacing w:line="240" w:lineRule="auto"/>
              <w:contextualSpacing/>
              <w:jc w:val="center"/>
              <w:rPr>
                <w:rStyle w:val="Bodytext2"/>
                <w:bCs/>
                <w:sz w:val="20"/>
                <w:szCs w:val="20"/>
              </w:rPr>
            </w:pPr>
          </w:p>
        </w:tc>
      </w:tr>
    </w:tbl>
    <w:p w14:paraId="07E21EAF" w14:textId="2ADEB3EC" w:rsidR="007630CC" w:rsidRPr="00F27105" w:rsidRDefault="007630CC" w:rsidP="007630CC">
      <w:pPr>
        <w:pStyle w:val="Bodytext1"/>
        <w:shd w:val="clear" w:color="auto" w:fill="auto"/>
        <w:spacing w:line="240" w:lineRule="auto"/>
        <w:ind w:firstLine="0"/>
        <w:rPr>
          <w:rStyle w:val="Bodytext91"/>
          <w:color w:val="FF0000"/>
          <w:sz w:val="20"/>
          <w:szCs w:val="20"/>
        </w:rPr>
      </w:pPr>
      <w:r>
        <w:rPr>
          <w:rStyle w:val="Bodytext91"/>
          <w:color w:val="FF0000"/>
          <w:sz w:val="20"/>
          <w:szCs w:val="20"/>
        </w:rPr>
        <w:t xml:space="preserve">  </w:t>
      </w:r>
    </w:p>
    <w:p w14:paraId="0F89E0A6" w14:textId="21E19269" w:rsidR="007348B4" w:rsidRPr="007348B4" w:rsidRDefault="00000000" w:rsidP="000B0D16">
      <w:pPr>
        <w:outlineLvl w:val="0"/>
        <w:rPr>
          <w:rFonts w:ascii="Times New Roman" w:hAnsi="Times New Roman" w:cs="Times New Roman"/>
          <w:sz w:val="20"/>
          <w:szCs w:val="20"/>
        </w:rPr>
      </w:pPr>
      <m:oMathPara>
        <m:oMathParaPr>
          <m:jc m:val="left"/>
        </m:oMathParaPr>
        <m:oMath>
          <m:sSub>
            <m:sSubPr>
              <m:ctrlPr>
                <w:rPr>
                  <w:rFonts w:ascii="Cambria Math" w:hAnsi="Cambria Math" w:cs="Times New Roman"/>
                  <w:i/>
                  <w:iCs/>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Gotham v. Middletown</m:t>
              </m:r>
            </m:sub>
          </m:sSub>
          <m:r>
            <w:rPr>
              <w:rFonts w:ascii="Cambria Math" w:hAnsi="Cambria Math" w:cs="Times New Roman"/>
              <w:sz w:val="20"/>
              <w:szCs w:val="20"/>
            </w:rPr>
            <m:t>=4.10</m:t>
          </m:r>
        </m:oMath>
      </m:oMathPara>
    </w:p>
    <w:p w14:paraId="48DAEF68" w14:textId="6CDC8398" w:rsidR="007348B4" w:rsidRPr="007E1AC5" w:rsidRDefault="00000000" w:rsidP="007348B4">
      <w:pPr>
        <w:outlineLvl w:val="0"/>
        <w:rPr>
          <w:rFonts w:ascii="Times New Roman" w:hAnsi="Times New Roman" w:cs="Times New Roman"/>
          <w:sz w:val="20"/>
          <w:szCs w:val="20"/>
        </w:rPr>
      </w:pPr>
      <m:oMathPara>
        <m:oMathParaPr>
          <m:jc m:val="left"/>
        </m:oMathParaPr>
        <m:oMath>
          <m:sSub>
            <m:sSubPr>
              <m:ctrlPr>
                <w:rPr>
                  <w:rFonts w:ascii="Cambria Math" w:hAnsi="Cambria Math" w:cs="Times New Roman"/>
                  <w:i/>
                  <w:iCs/>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Gotham v. Grovers</m:t>
              </m:r>
            </m:sub>
          </m:sSub>
          <m:r>
            <w:rPr>
              <w:rFonts w:ascii="Cambria Math" w:hAnsi="Cambria Math" w:cs="Times New Roman"/>
              <w:sz w:val="20"/>
              <w:szCs w:val="20"/>
            </w:rPr>
            <m:t>= 0.00</m:t>
          </m:r>
        </m:oMath>
      </m:oMathPara>
    </w:p>
    <w:p w14:paraId="583D6CD0" w14:textId="7CC67D91" w:rsidR="007348B4" w:rsidRPr="007C75B0" w:rsidRDefault="00000000" w:rsidP="007348B4">
      <w:pPr>
        <w:outlineLvl w:val="0"/>
        <w:rPr>
          <w:rFonts w:ascii="Times New Roman" w:hAnsi="Times New Roman" w:cs="Times New Roman"/>
          <w:sz w:val="20"/>
          <w:szCs w:val="20"/>
        </w:rPr>
      </w:pPr>
      <m:oMathPara>
        <m:oMathParaPr>
          <m:jc m:val="left"/>
        </m:oMathParaPr>
        <m:oMath>
          <m:sSub>
            <m:sSubPr>
              <m:ctrlPr>
                <w:rPr>
                  <w:rFonts w:ascii="Cambria Math" w:hAnsi="Cambria Math" w:cs="Times New Roman"/>
                  <w:i/>
                  <w:iCs/>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Middletown v. Grovers</m:t>
              </m:r>
              <m:r>
                <w:rPr>
                  <w:rFonts w:ascii="Cambria Math" w:hAnsi="Cambria Math" w:cs="Times New Roman"/>
                  <w:sz w:val="20"/>
                  <w:szCs w:val="20"/>
                </w:rPr>
                <m:t xml:space="preserve"> </m:t>
              </m:r>
            </m:sub>
          </m:sSub>
          <m:r>
            <w:rPr>
              <w:rFonts w:ascii="Cambria Math" w:hAnsi="Cambria Math" w:cs="Times New Roman"/>
              <w:sz w:val="20"/>
              <w:szCs w:val="20"/>
            </w:rPr>
            <m:t xml:space="preserve"> = 5.18</m:t>
          </m:r>
        </m:oMath>
      </m:oMathPara>
    </w:p>
    <w:p w14:paraId="6BAAF200" w14:textId="342549DB" w:rsidR="007C75B0" w:rsidRDefault="007C75B0" w:rsidP="000B0D16">
      <w:pPr>
        <w:outlineLvl w:val="0"/>
        <w:rPr>
          <w:rFonts w:ascii="Times New Roman" w:hAnsi="Times New Roman" w:cs="Times New Roman"/>
          <w:sz w:val="20"/>
          <w:szCs w:val="20"/>
        </w:rPr>
      </w:pPr>
    </w:p>
    <w:p w14:paraId="76EE7187" w14:textId="35FDE5D8" w:rsidR="005D54E0" w:rsidRDefault="005D54E0" w:rsidP="000B0D16">
      <w:pPr>
        <w:outlineLvl w:val="0"/>
        <w:rPr>
          <w:rFonts w:ascii="Times New Roman" w:hAnsi="Times New Roman" w:cs="Times New Roman"/>
          <w:sz w:val="20"/>
          <w:szCs w:val="20"/>
        </w:rPr>
      </w:pPr>
      <w:r>
        <w:rPr>
          <w:rFonts w:ascii="Times New Roman" w:hAnsi="Times New Roman" w:cs="Times New Roman"/>
          <w:sz w:val="20"/>
          <w:szCs w:val="20"/>
        </w:rPr>
        <w:t xml:space="preserve">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24.00</m:t>
            </m:r>
          </m:num>
          <m:den>
            <m:r>
              <w:rPr>
                <w:rFonts w:ascii="Cambria Math" w:hAnsi="Cambria Math" w:cs="Times New Roman"/>
                <w:sz w:val="20"/>
                <w:szCs w:val="20"/>
              </w:rPr>
              <m:t>54.00</m:t>
            </m:r>
          </m:den>
        </m:f>
        <m:r>
          <w:rPr>
            <w:rFonts w:ascii="Cambria Math" w:hAnsi="Cambria Math" w:cs="Times New Roman"/>
            <w:sz w:val="20"/>
            <w:szCs w:val="20"/>
          </w:rPr>
          <m:t>= .44</m:t>
        </m:r>
      </m:oMath>
    </w:p>
    <w:p w14:paraId="1E240F7F" w14:textId="77777777" w:rsidR="005D54E0" w:rsidRDefault="005D54E0" w:rsidP="000B0D16">
      <w:pPr>
        <w:outlineLvl w:val="0"/>
        <w:rPr>
          <w:rFonts w:ascii="Times New Roman" w:hAnsi="Times New Roman" w:cs="Times New Roman"/>
          <w:sz w:val="20"/>
          <w:szCs w:val="20"/>
        </w:rPr>
      </w:pPr>
    </w:p>
    <w:p w14:paraId="006EC9E8" w14:textId="77777777" w:rsidR="007348B4" w:rsidRPr="007E1AC5" w:rsidRDefault="00000000" w:rsidP="007348B4">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Gotham v. Middletown</m:t>
              </m:r>
            </m:sub>
          </m:sSub>
          <m:r>
            <w:rPr>
              <w:rFonts w:ascii="Cambria Math" w:hAnsi="Cambria Math" w:cs="Times New Roman"/>
              <w:sz w:val="20"/>
              <w:szCs w:val="20"/>
            </w:rPr>
            <m:t>=1.67</m:t>
          </m:r>
        </m:oMath>
      </m:oMathPara>
    </w:p>
    <w:p w14:paraId="35446AB3" w14:textId="1ACC3D40" w:rsidR="007348B4" w:rsidRPr="005D54E0" w:rsidRDefault="00000000" w:rsidP="007348B4">
      <w:pPr>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Gotham v. Grovers</m:t>
              </m:r>
            </m:sub>
          </m:sSub>
          <m:r>
            <w:rPr>
              <w:rFonts w:ascii="Cambria Math" w:hAnsi="Cambria Math" w:cs="Times New Roman"/>
              <w:sz w:val="20"/>
              <w:szCs w:val="20"/>
            </w:rPr>
            <m:t>= 0</m:t>
          </m:r>
        </m:oMath>
      </m:oMathPara>
    </w:p>
    <w:p w14:paraId="1CBE2F52" w14:textId="2856808A" w:rsidR="007348B4" w:rsidRPr="007E1AC5" w:rsidRDefault="00000000" w:rsidP="007348B4">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Middletown v. Grovers</m:t>
              </m:r>
            </m:sub>
          </m:sSub>
          <m:r>
            <w:rPr>
              <w:rFonts w:ascii="Cambria Math" w:hAnsi="Cambria Math" w:cs="Times New Roman"/>
              <w:sz w:val="20"/>
              <w:szCs w:val="20"/>
            </w:rPr>
            <m:t xml:space="preserve">= 1.67 </m:t>
          </m:r>
        </m:oMath>
      </m:oMathPara>
    </w:p>
    <w:p w14:paraId="56E07C42" w14:textId="77777777" w:rsidR="001024D0" w:rsidRDefault="001024D0" w:rsidP="000B0D16">
      <w:pPr>
        <w:outlineLvl w:val="0"/>
        <w:rPr>
          <w:rFonts w:ascii="Times New Roman" w:hAnsi="Times New Roman" w:cs="Times New Roman"/>
          <w:b/>
          <w:i/>
          <w:sz w:val="20"/>
          <w:szCs w:val="20"/>
        </w:rPr>
      </w:pPr>
    </w:p>
    <w:p w14:paraId="0F0FF31C" w14:textId="5D752D36" w:rsidR="002D7528" w:rsidRPr="00D36946" w:rsidRDefault="00D36946" w:rsidP="000B0D16">
      <w:pPr>
        <w:outlineLvl w:val="0"/>
        <w:rPr>
          <w:rFonts w:ascii="Times New Roman" w:hAnsi="Times New Roman" w:cs="Times New Roman"/>
          <w:b/>
          <w:i/>
          <w:sz w:val="20"/>
          <w:szCs w:val="20"/>
        </w:rPr>
      </w:pPr>
      <w:r>
        <w:rPr>
          <w:rFonts w:ascii="Times New Roman" w:hAnsi="Times New Roman" w:cs="Times New Roman"/>
          <w:b/>
          <w:i/>
          <w:sz w:val="20"/>
          <w:szCs w:val="20"/>
        </w:rPr>
        <w:t>Problems</w:t>
      </w:r>
    </w:p>
    <w:p w14:paraId="71EE2B12" w14:textId="5C1E43F3" w:rsidR="002D7528" w:rsidRDefault="002D7528" w:rsidP="002D7528">
      <w:pPr>
        <w:rPr>
          <w:rFonts w:ascii="Times New Roman" w:hAnsi="Times New Roman" w:cs="Times New Roman"/>
          <w:sz w:val="20"/>
          <w:szCs w:val="20"/>
        </w:rPr>
      </w:pPr>
    </w:p>
    <w:p w14:paraId="036B60A6" w14:textId="5ABCD928" w:rsidR="008B66AF" w:rsidRPr="00D66821" w:rsidRDefault="008B66AF" w:rsidP="008B66AF">
      <w:pPr>
        <w:rPr>
          <w:rFonts w:ascii="Times New Roman" w:hAnsi="Times New Roman" w:cs="Times New Roman"/>
          <w:sz w:val="20"/>
          <w:szCs w:val="20"/>
        </w:rPr>
      </w:pPr>
      <w:r>
        <w:rPr>
          <w:rFonts w:ascii="Times New Roman" w:hAnsi="Times New Roman" w:cs="Times New Roman"/>
          <w:sz w:val="20"/>
          <w:szCs w:val="20"/>
        </w:rPr>
        <w:t xml:space="preserve">1. A group of 72 participants was divided equally into four groups. A Tukey </w:t>
      </w:r>
      <w:r>
        <w:rPr>
          <w:rFonts w:ascii="Times New Roman" w:hAnsi="Times New Roman" w:cs="Times New Roman"/>
          <w:i/>
          <w:iCs/>
          <w:sz w:val="20"/>
          <w:szCs w:val="20"/>
        </w:rPr>
        <w:t>HSD</w:t>
      </w:r>
      <w:r>
        <w:rPr>
          <w:rFonts w:ascii="Times New Roman" w:hAnsi="Times New Roman" w:cs="Times New Roman"/>
          <w:sz w:val="20"/>
          <w:szCs w:val="20"/>
        </w:rPr>
        <w:t xml:space="preserve"> test produced a value that led to the conclusion that Mean 1 was significantly larger than Mean 2, </w:t>
      </w:r>
      <m:oMath>
        <m:r>
          <w:rPr>
            <w:rFonts w:ascii="Cambria Math" w:hAnsi="Cambria Math" w:cs="Times New Roman"/>
            <w:sz w:val="20"/>
            <w:szCs w:val="20"/>
          </w:rPr>
          <m:t>p &lt; .05</m:t>
        </m:r>
      </m:oMath>
      <w:r>
        <w:rPr>
          <w:rFonts w:ascii="Times New Roman" w:hAnsi="Times New Roman" w:cs="Times New Roman"/>
          <w:sz w:val="20"/>
          <w:szCs w:val="20"/>
        </w:rPr>
        <w:t>. Could either of the following situations lead to such a conclusion?</w:t>
      </w:r>
    </w:p>
    <w:p w14:paraId="49676A6A" w14:textId="77777777" w:rsidR="008B66AF" w:rsidRPr="00D66821" w:rsidRDefault="008B66AF" w:rsidP="007A28F7">
      <w:pPr>
        <w:spacing w:line="280" w:lineRule="exact"/>
        <w:rPr>
          <w:rFonts w:ascii="Times New Roman" w:hAnsi="Times New Roman" w:cs="Times New Roman"/>
          <w:sz w:val="20"/>
          <w:szCs w:val="20"/>
        </w:rPr>
      </w:pPr>
    </w:p>
    <w:p w14:paraId="31CB49A9" w14:textId="4E762459" w:rsidR="00621EFA" w:rsidRPr="00150378" w:rsidRDefault="00000000" w:rsidP="007A28F7">
      <w:pPr>
        <w:pStyle w:val="ListParagraph"/>
        <w:numPr>
          <w:ilvl w:val="0"/>
          <w:numId w:val="10"/>
        </w:numPr>
        <w:spacing w:line="280" w:lineRule="exact"/>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1</m:t>
            </m:r>
          </m:sub>
        </m:sSub>
        <m:r>
          <w:rPr>
            <w:rFonts w:ascii="Cambria Math" w:hAnsi="Cambria Math" w:cs="Times New Roman"/>
            <w:sz w:val="20"/>
            <w:szCs w:val="20"/>
          </w:rPr>
          <m:t xml:space="preserve">=7, </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2</m:t>
            </m:r>
          </m:sub>
        </m:sSub>
        <m:r>
          <w:rPr>
            <w:rFonts w:ascii="Cambria Math" w:hAnsi="Cambria Math" w:cs="Times New Roman"/>
            <w:sz w:val="20"/>
            <w:szCs w:val="20"/>
          </w:rPr>
          <m:t xml:space="preserve">=0, </m:t>
        </m:r>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w:rPr>
            <w:rFonts w:ascii="Cambria Math" w:hAnsi="Cambria Math" w:cs="Times New Roman"/>
            <w:sz w:val="20"/>
            <w:szCs w:val="20"/>
          </w:rPr>
          <m:t>=80</m:t>
        </m:r>
      </m:oMath>
      <w:r w:rsidR="00781B7C" w:rsidRPr="00150378">
        <w:rPr>
          <w:rFonts w:ascii="Times New Roman" w:hAnsi="Times New Roman" w:cs="Times New Roman"/>
          <w:sz w:val="20"/>
          <w:szCs w:val="20"/>
        </w:rPr>
        <w:t xml:space="preserve"> </w:t>
      </w:r>
    </w:p>
    <w:p w14:paraId="4762BAF6" w14:textId="07C7C9BE" w:rsidR="006675B9" w:rsidRPr="00150378" w:rsidRDefault="00000000" w:rsidP="007A28F7">
      <w:pPr>
        <w:pStyle w:val="ListParagraph"/>
        <w:numPr>
          <w:ilvl w:val="0"/>
          <w:numId w:val="10"/>
        </w:numPr>
        <w:spacing w:line="280" w:lineRule="exact"/>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1</m:t>
            </m:r>
          </m:sub>
        </m:sSub>
        <m:r>
          <w:rPr>
            <w:rFonts w:ascii="Cambria Math" w:hAnsi="Cambria Math" w:cs="Times New Roman"/>
            <w:sz w:val="20"/>
            <w:szCs w:val="20"/>
          </w:rPr>
          <m:t xml:space="preserve">=24, </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2</m:t>
            </m:r>
          </m:sub>
        </m:sSub>
        <m:r>
          <w:rPr>
            <w:rFonts w:ascii="Cambria Math" w:hAnsi="Cambria Math" w:cs="Times New Roman"/>
            <w:sz w:val="20"/>
            <w:szCs w:val="20"/>
          </w:rPr>
          <m:t xml:space="preserve">=13, </m:t>
        </m:r>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w:rPr>
            <w:rFonts w:ascii="Cambria Math" w:hAnsi="Cambria Math" w:cs="Times New Roman"/>
            <w:sz w:val="20"/>
            <w:szCs w:val="20"/>
          </w:rPr>
          <m:t>=180</m:t>
        </m:r>
      </m:oMath>
    </w:p>
    <w:p w14:paraId="6B2A59DA" w14:textId="77777777" w:rsidR="008B66AF" w:rsidRPr="00D66821" w:rsidRDefault="008B66AF" w:rsidP="008B66AF">
      <w:pPr>
        <w:rPr>
          <w:rFonts w:ascii="Times New Roman" w:hAnsi="Times New Roman" w:cs="Times New Roman"/>
          <w:sz w:val="20"/>
          <w:szCs w:val="20"/>
        </w:rPr>
      </w:pPr>
    </w:p>
    <w:p w14:paraId="195A1A01" w14:textId="32A07327" w:rsidR="008B66AF" w:rsidRPr="00D66821" w:rsidRDefault="008B66AF" w:rsidP="008B66AF">
      <w:pPr>
        <w:rPr>
          <w:rFonts w:ascii="Times New Roman" w:hAnsi="Times New Roman" w:cs="Times New Roman"/>
          <w:sz w:val="20"/>
          <w:szCs w:val="20"/>
        </w:rPr>
      </w:pPr>
      <w:r>
        <w:rPr>
          <w:rFonts w:ascii="Times New Roman" w:hAnsi="Times New Roman" w:cs="Times New Roman"/>
          <w:sz w:val="20"/>
          <w:szCs w:val="20"/>
        </w:rPr>
        <w:t xml:space="preserve">2. A group of 36 participants was equally divided into three groups. A Tukey </w:t>
      </w:r>
      <w:r>
        <w:rPr>
          <w:rFonts w:ascii="Times New Roman" w:hAnsi="Times New Roman" w:cs="Times New Roman"/>
          <w:i/>
          <w:iCs/>
          <w:sz w:val="20"/>
          <w:szCs w:val="20"/>
        </w:rPr>
        <w:t>HSD</w:t>
      </w:r>
      <w:r>
        <w:rPr>
          <w:rFonts w:ascii="Times New Roman" w:hAnsi="Times New Roman" w:cs="Times New Roman"/>
          <w:sz w:val="20"/>
          <w:szCs w:val="20"/>
        </w:rPr>
        <w:t xml:space="preserve"> produced a value that led to the conclusion that Mean 1 was significantly larger than Mean 2, </w:t>
      </w:r>
      <m:oMath>
        <m:r>
          <w:rPr>
            <w:rFonts w:ascii="Cambria Math" w:hAnsi="Cambria Math" w:cs="Times New Roman"/>
            <w:sz w:val="20"/>
            <w:szCs w:val="20"/>
          </w:rPr>
          <m:t>p &lt; .05</m:t>
        </m:r>
      </m:oMath>
      <w:r>
        <w:rPr>
          <w:rFonts w:ascii="Times New Roman" w:hAnsi="Times New Roman" w:cs="Times New Roman"/>
          <w:sz w:val="20"/>
          <w:szCs w:val="20"/>
        </w:rPr>
        <w:t>. Could either of the following situations lead to such a conclusion?</w:t>
      </w:r>
    </w:p>
    <w:p w14:paraId="241FEA35" w14:textId="77777777" w:rsidR="005267CC" w:rsidRPr="00D66821" w:rsidRDefault="005267CC" w:rsidP="007A28F7">
      <w:pPr>
        <w:spacing w:line="280" w:lineRule="exact"/>
        <w:rPr>
          <w:rFonts w:ascii="Times New Roman" w:hAnsi="Times New Roman" w:cs="Times New Roman"/>
          <w:sz w:val="20"/>
          <w:szCs w:val="20"/>
        </w:rPr>
      </w:pPr>
    </w:p>
    <w:p w14:paraId="1430F9D7" w14:textId="2A6E2FB0" w:rsidR="00F17974" w:rsidRPr="00150378" w:rsidRDefault="00000000" w:rsidP="007A28F7">
      <w:pPr>
        <w:pStyle w:val="ListParagraph"/>
        <w:numPr>
          <w:ilvl w:val="0"/>
          <w:numId w:val="13"/>
        </w:numPr>
        <w:spacing w:line="280" w:lineRule="exact"/>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1</m:t>
            </m:r>
          </m:sub>
        </m:sSub>
        <m:r>
          <w:rPr>
            <w:rFonts w:ascii="Cambria Math" w:hAnsi="Cambria Math" w:cs="Times New Roman"/>
            <w:sz w:val="20"/>
            <w:szCs w:val="20"/>
          </w:rPr>
          <m:t xml:space="preserve">=9, </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2</m:t>
            </m:r>
          </m:sub>
        </m:sSub>
        <m:r>
          <w:rPr>
            <w:rFonts w:ascii="Cambria Math" w:hAnsi="Cambria Math" w:cs="Times New Roman"/>
            <w:sz w:val="20"/>
            <w:szCs w:val="20"/>
          </w:rPr>
          <m:t xml:space="preserve">=2, </m:t>
        </m:r>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w:rPr>
            <w:rFonts w:ascii="Cambria Math" w:hAnsi="Cambria Math" w:cs="Times New Roman"/>
            <w:sz w:val="20"/>
            <w:szCs w:val="20"/>
          </w:rPr>
          <m:t>=50</m:t>
        </m:r>
      </m:oMath>
    </w:p>
    <w:p w14:paraId="530FE601" w14:textId="0230A156" w:rsidR="00621EFA" w:rsidRPr="00150378" w:rsidRDefault="00000000" w:rsidP="007A28F7">
      <w:pPr>
        <w:pStyle w:val="ListParagraph"/>
        <w:numPr>
          <w:ilvl w:val="0"/>
          <w:numId w:val="13"/>
        </w:numPr>
        <w:spacing w:line="280" w:lineRule="exact"/>
        <w:rPr>
          <w:rFonts w:ascii="Times New Roman" w:hAnsi="Times New Roman" w:cs="Times New Roman"/>
          <w:sz w:val="20"/>
          <w:szCs w:val="20"/>
        </w:rPr>
      </w:pPr>
      <m:oMath>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1</m:t>
            </m:r>
          </m:sub>
        </m:sSub>
        <m:r>
          <w:rPr>
            <w:rFonts w:ascii="Cambria Math" w:hAnsi="Cambria Math" w:cs="Times New Roman"/>
            <w:sz w:val="20"/>
            <w:szCs w:val="20"/>
          </w:rPr>
          <m:t xml:space="preserve">=24, </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2</m:t>
            </m:r>
          </m:sub>
        </m:sSub>
        <m:r>
          <w:rPr>
            <w:rFonts w:ascii="Cambria Math" w:hAnsi="Cambria Math" w:cs="Times New Roman"/>
            <w:sz w:val="20"/>
            <w:szCs w:val="20"/>
          </w:rPr>
          <m:t xml:space="preserve">=14, </m:t>
        </m:r>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w:rPr>
            <w:rFonts w:ascii="Cambria Math" w:hAnsi="Cambria Math" w:cs="Times New Roman"/>
            <w:sz w:val="20"/>
            <w:szCs w:val="20"/>
          </w:rPr>
          <m:t>=84</m:t>
        </m:r>
      </m:oMath>
    </w:p>
    <w:p w14:paraId="47855980" w14:textId="77777777" w:rsidR="008B66AF" w:rsidRDefault="008B66AF" w:rsidP="008B66AF">
      <w:pPr>
        <w:rPr>
          <w:rFonts w:ascii="Times New Roman" w:hAnsi="Times New Roman" w:cs="Times New Roman"/>
          <w:sz w:val="20"/>
          <w:szCs w:val="20"/>
        </w:rPr>
      </w:pPr>
    </w:p>
    <w:p w14:paraId="4A6DBDEC" w14:textId="77777777" w:rsidR="0000589C" w:rsidRDefault="0000589C" w:rsidP="008B66AF">
      <w:pPr>
        <w:rPr>
          <w:rFonts w:ascii="Times New Roman" w:hAnsi="Times New Roman" w:cs="Times New Roman"/>
          <w:sz w:val="20"/>
          <w:szCs w:val="20"/>
        </w:rPr>
      </w:pPr>
    </w:p>
    <w:p w14:paraId="1E09FBFA" w14:textId="77777777" w:rsidR="0000589C" w:rsidRDefault="0000589C" w:rsidP="008B66AF">
      <w:pPr>
        <w:rPr>
          <w:rFonts w:ascii="Times New Roman" w:hAnsi="Times New Roman" w:cs="Times New Roman"/>
          <w:sz w:val="20"/>
          <w:szCs w:val="20"/>
        </w:rPr>
      </w:pPr>
    </w:p>
    <w:p w14:paraId="2C69D3F7" w14:textId="77777777" w:rsidR="0000589C" w:rsidRDefault="0000589C" w:rsidP="008B66AF">
      <w:pPr>
        <w:rPr>
          <w:rFonts w:ascii="Times New Roman" w:hAnsi="Times New Roman" w:cs="Times New Roman"/>
          <w:sz w:val="20"/>
          <w:szCs w:val="20"/>
        </w:rPr>
      </w:pPr>
    </w:p>
    <w:p w14:paraId="4F2DFCE2" w14:textId="77777777" w:rsidR="0000589C" w:rsidRDefault="0000589C" w:rsidP="008B66AF">
      <w:pPr>
        <w:rPr>
          <w:rFonts w:ascii="Times New Roman" w:hAnsi="Times New Roman" w:cs="Times New Roman"/>
          <w:sz w:val="20"/>
          <w:szCs w:val="20"/>
        </w:rPr>
      </w:pPr>
    </w:p>
    <w:p w14:paraId="0D493CEA" w14:textId="77777777" w:rsidR="0000589C" w:rsidRDefault="0000589C" w:rsidP="008B66AF">
      <w:pPr>
        <w:rPr>
          <w:rFonts w:ascii="Times New Roman" w:hAnsi="Times New Roman" w:cs="Times New Roman"/>
          <w:sz w:val="20"/>
          <w:szCs w:val="20"/>
        </w:rPr>
      </w:pPr>
    </w:p>
    <w:p w14:paraId="57D365E8" w14:textId="77777777" w:rsidR="0000589C" w:rsidRDefault="0000589C" w:rsidP="008B66AF">
      <w:pPr>
        <w:rPr>
          <w:rFonts w:ascii="Times New Roman" w:hAnsi="Times New Roman" w:cs="Times New Roman"/>
          <w:sz w:val="20"/>
          <w:szCs w:val="20"/>
        </w:rPr>
      </w:pPr>
    </w:p>
    <w:p w14:paraId="6E7FA861" w14:textId="77777777" w:rsidR="0000589C" w:rsidRDefault="0000589C" w:rsidP="008B66AF">
      <w:pPr>
        <w:rPr>
          <w:rFonts w:ascii="Times New Roman" w:hAnsi="Times New Roman" w:cs="Times New Roman"/>
          <w:sz w:val="20"/>
          <w:szCs w:val="20"/>
        </w:rPr>
      </w:pPr>
    </w:p>
    <w:p w14:paraId="61FCC1B6" w14:textId="77777777" w:rsidR="0000589C" w:rsidRDefault="0000589C" w:rsidP="008B66AF">
      <w:pPr>
        <w:rPr>
          <w:rFonts w:ascii="Times New Roman" w:hAnsi="Times New Roman" w:cs="Times New Roman"/>
          <w:sz w:val="20"/>
          <w:szCs w:val="20"/>
        </w:rPr>
      </w:pPr>
    </w:p>
    <w:p w14:paraId="7A688578" w14:textId="77777777" w:rsidR="0000589C" w:rsidRDefault="0000589C" w:rsidP="008B66AF">
      <w:pPr>
        <w:rPr>
          <w:rFonts w:ascii="Times New Roman" w:hAnsi="Times New Roman" w:cs="Times New Roman"/>
          <w:sz w:val="20"/>
          <w:szCs w:val="20"/>
        </w:rPr>
      </w:pPr>
    </w:p>
    <w:p w14:paraId="0EAB2E8C" w14:textId="77777777" w:rsidR="0000589C" w:rsidRDefault="0000589C" w:rsidP="008B66AF">
      <w:pPr>
        <w:rPr>
          <w:rFonts w:ascii="Times New Roman" w:hAnsi="Times New Roman" w:cs="Times New Roman"/>
          <w:sz w:val="20"/>
          <w:szCs w:val="20"/>
        </w:rPr>
      </w:pPr>
    </w:p>
    <w:p w14:paraId="30588874" w14:textId="77777777" w:rsidR="0000589C" w:rsidRDefault="0000589C" w:rsidP="008B66AF">
      <w:pPr>
        <w:rPr>
          <w:rFonts w:ascii="Times New Roman" w:hAnsi="Times New Roman" w:cs="Times New Roman"/>
          <w:sz w:val="20"/>
          <w:szCs w:val="20"/>
        </w:rPr>
      </w:pPr>
    </w:p>
    <w:p w14:paraId="3C00042D" w14:textId="77777777" w:rsidR="0000589C" w:rsidRDefault="0000589C" w:rsidP="008B66AF">
      <w:pPr>
        <w:rPr>
          <w:rFonts w:ascii="Times New Roman" w:hAnsi="Times New Roman" w:cs="Times New Roman"/>
          <w:sz w:val="20"/>
          <w:szCs w:val="20"/>
        </w:rPr>
      </w:pPr>
    </w:p>
    <w:p w14:paraId="72609A23" w14:textId="77777777" w:rsidR="0000589C" w:rsidRDefault="0000589C" w:rsidP="008B66AF">
      <w:pPr>
        <w:rPr>
          <w:rFonts w:ascii="Times New Roman" w:hAnsi="Times New Roman" w:cs="Times New Roman"/>
          <w:sz w:val="20"/>
          <w:szCs w:val="20"/>
        </w:rPr>
      </w:pPr>
    </w:p>
    <w:p w14:paraId="28567E29" w14:textId="77777777" w:rsidR="0000589C" w:rsidRDefault="0000589C" w:rsidP="008B66AF">
      <w:pPr>
        <w:rPr>
          <w:rFonts w:ascii="Times New Roman" w:hAnsi="Times New Roman" w:cs="Times New Roman"/>
          <w:sz w:val="20"/>
          <w:szCs w:val="20"/>
        </w:rPr>
      </w:pPr>
    </w:p>
    <w:p w14:paraId="4AA9BDDE" w14:textId="77777777" w:rsidR="0000589C" w:rsidRDefault="0000589C" w:rsidP="008B66AF">
      <w:pPr>
        <w:rPr>
          <w:rFonts w:ascii="Times New Roman" w:hAnsi="Times New Roman" w:cs="Times New Roman"/>
          <w:sz w:val="20"/>
          <w:szCs w:val="20"/>
        </w:rPr>
      </w:pPr>
    </w:p>
    <w:p w14:paraId="4565209E" w14:textId="77777777" w:rsidR="0000589C" w:rsidRDefault="0000589C" w:rsidP="008B66AF">
      <w:pPr>
        <w:rPr>
          <w:rFonts w:ascii="Times New Roman" w:hAnsi="Times New Roman" w:cs="Times New Roman"/>
          <w:sz w:val="20"/>
          <w:szCs w:val="20"/>
        </w:rPr>
      </w:pPr>
    </w:p>
    <w:p w14:paraId="68DE1BA8" w14:textId="77777777" w:rsidR="0000589C" w:rsidRPr="00D66821" w:rsidRDefault="0000589C" w:rsidP="008B66AF">
      <w:pPr>
        <w:rPr>
          <w:rFonts w:ascii="Times New Roman" w:hAnsi="Times New Roman" w:cs="Times New Roman"/>
          <w:sz w:val="20"/>
          <w:szCs w:val="20"/>
        </w:rPr>
      </w:pPr>
    </w:p>
    <w:p w14:paraId="19A91407" w14:textId="77697F78" w:rsidR="00BB3A8B" w:rsidRDefault="005267CC" w:rsidP="002D7528">
      <w:pPr>
        <w:rPr>
          <w:rFonts w:ascii="Times New Roman" w:hAnsi="Times New Roman" w:cs="Times New Roman"/>
          <w:sz w:val="20"/>
          <w:szCs w:val="20"/>
        </w:rPr>
      </w:pPr>
      <w:r>
        <w:rPr>
          <w:rFonts w:ascii="Times New Roman" w:hAnsi="Times New Roman" w:cs="Times New Roman"/>
          <w:sz w:val="20"/>
          <w:szCs w:val="20"/>
        </w:rPr>
        <w:lastRenderedPageBreak/>
        <w:t xml:space="preserve">3. The pineal gland is a gland in your body that does a number of things. Among them, it releases melatonin, which is closely tied to the timing and quality of sleep. Researchers in Seoul, South Korea (Park </w:t>
      </w:r>
      <w:r w:rsidR="00496852">
        <w:rPr>
          <w:rFonts w:ascii="Times New Roman" w:hAnsi="Times New Roman" w:cs="Times New Roman"/>
          <w:sz w:val="20"/>
          <w:szCs w:val="20"/>
        </w:rPr>
        <w:t>et al.</w:t>
      </w:r>
      <w:r>
        <w:rPr>
          <w:rFonts w:ascii="Times New Roman" w:hAnsi="Times New Roman" w:cs="Times New Roman"/>
          <w:sz w:val="20"/>
          <w:szCs w:val="20"/>
        </w:rPr>
        <w:t xml:space="preserve">, 2018) were interested in whether lifetime coffee consumption was related to differences in pineal gland size in healthy older (60-94 years old) individuals. Using the number of years they had been drinking coffee and the number of cups per day, Park and colleagues divided their participants into three groups based on their lifetime coffee consumption: low, moderate, and high. They also measured the volume of the pineal gland using magnetic resonance imaging (MRI). The data that follow are hypothetical pineal gland volume created so the conclusions and means you reach will mimic those of Park </w:t>
      </w:r>
      <w:r w:rsidR="00496852">
        <w:rPr>
          <w:rFonts w:ascii="Times New Roman" w:hAnsi="Times New Roman" w:cs="Times New Roman"/>
          <w:sz w:val="20"/>
          <w:szCs w:val="20"/>
        </w:rPr>
        <w:t>et al.</w:t>
      </w:r>
      <w:r>
        <w:rPr>
          <w:rFonts w:ascii="Times New Roman" w:hAnsi="Times New Roman" w:cs="Times New Roman"/>
          <w:sz w:val="20"/>
          <w:szCs w:val="20"/>
        </w:rPr>
        <w:t xml:space="preserve"> (2018).</w:t>
      </w:r>
    </w:p>
    <w:p w14:paraId="7A0AE63A" w14:textId="77777777" w:rsidR="00BB3A8B" w:rsidRDefault="00BB3A8B" w:rsidP="002D7528">
      <w:pPr>
        <w:rPr>
          <w:rStyle w:val="BodytextBold"/>
          <w:b w:val="0"/>
          <w:i/>
          <w:sz w:val="20"/>
          <w:szCs w:val="20"/>
        </w:rPr>
      </w:pPr>
    </w:p>
    <w:tbl>
      <w:tblPr>
        <w:tblStyle w:val="TableGrid"/>
        <w:tblW w:w="0" w:type="auto"/>
        <w:tblLook w:val="04A0" w:firstRow="1" w:lastRow="0" w:firstColumn="1" w:lastColumn="0" w:noHBand="0" w:noVBand="1"/>
        <w:tblDescription w:val="Problem 3 raw data for one-way ANOVA on coffee consumption and pineal gland size. Three groups: Low Coffee Consumption (7 scores): 5, 4, 4, 4, 5, 5, 5. Moderate Coffee Consumption (7 scores): 5, 5, 5, 4, 4, 4, 6. High Coffee Consumption (7 scores): 3, 4, 4, 4, 4, 3, 4. "/>
      </w:tblPr>
      <w:tblGrid>
        <w:gridCol w:w="1435"/>
        <w:gridCol w:w="1710"/>
        <w:gridCol w:w="1294"/>
      </w:tblGrid>
      <w:tr w:rsidR="000B0D16" w:rsidRPr="007E1AC5" w14:paraId="0D9859A1" w14:textId="77777777" w:rsidTr="00B24634">
        <w:trPr>
          <w:tblHeader/>
        </w:trPr>
        <w:tc>
          <w:tcPr>
            <w:tcW w:w="1435" w:type="dxa"/>
          </w:tcPr>
          <w:p w14:paraId="5D42064E"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Low Coffee</w:t>
            </w:r>
          </w:p>
          <w:p w14:paraId="48F8C10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Consumption</w:t>
            </w:r>
          </w:p>
        </w:tc>
        <w:tc>
          <w:tcPr>
            <w:tcW w:w="1710" w:type="dxa"/>
          </w:tcPr>
          <w:p w14:paraId="0A1198C3"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Moderate Coffee</w:t>
            </w:r>
          </w:p>
          <w:p w14:paraId="601E304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Consumption</w:t>
            </w:r>
          </w:p>
        </w:tc>
        <w:tc>
          <w:tcPr>
            <w:tcW w:w="1282" w:type="dxa"/>
          </w:tcPr>
          <w:p w14:paraId="012FF469"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High Coffee</w:t>
            </w:r>
          </w:p>
          <w:p w14:paraId="27C00BFB"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Consumption</w:t>
            </w:r>
          </w:p>
        </w:tc>
      </w:tr>
      <w:tr w:rsidR="000B0D16" w:rsidRPr="007E1AC5" w14:paraId="4F2C51FC" w14:textId="77777777" w:rsidTr="00B24634">
        <w:tc>
          <w:tcPr>
            <w:tcW w:w="1435" w:type="dxa"/>
          </w:tcPr>
          <w:p w14:paraId="28B3325F"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710" w:type="dxa"/>
          </w:tcPr>
          <w:p w14:paraId="7DA01D2B"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282" w:type="dxa"/>
          </w:tcPr>
          <w:p w14:paraId="028BFB17"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w:t>
            </w:r>
          </w:p>
        </w:tc>
      </w:tr>
      <w:tr w:rsidR="000B0D16" w:rsidRPr="007E1AC5" w14:paraId="595E07BF" w14:textId="77777777" w:rsidTr="00B24634">
        <w:tc>
          <w:tcPr>
            <w:tcW w:w="1435" w:type="dxa"/>
          </w:tcPr>
          <w:p w14:paraId="725205F7"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710" w:type="dxa"/>
          </w:tcPr>
          <w:p w14:paraId="4FBBC845"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282" w:type="dxa"/>
          </w:tcPr>
          <w:p w14:paraId="71FEDC80"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r>
      <w:tr w:rsidR="000B0D16" w:rsidRPr="007E1AC5" w14:paraId="7D0A4FC6" w14:textId="77777777" w:rsidTr="00B24634">
        <w:tc>
          <w:tcPr>
            <w:tcW w:w="1435" w:type="dxa"/>
          </w:tcPr>
          <w:p w14:paraId="075BFDF0"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710" w:type="dxa"/>
          </w:tcPr>
          <w:p w14:paraId="6F29819A"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282" w:type="dxa"/>
          </w:tcPr>
          <w:p w14:paraId="265DF199"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r>
      <w:tr w:rsidR="000B0D16" w:rsidRPr="007E1AC5" w14:paraId="264685FE" w14:textId="77777777" w:rsidTr="00B24634">
        <w:tc>
          <w:tcPr>
            <w:tcW w:w="1435" w:type="dxa"/>
          </w:tcPr>
          <w:p w14:paraId="0FA34CE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710" w:type="dxa"/>
          </w:tcPr>
          <w:p w14:paraId="06CAEC7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282" w:type="dxa"/>
          </w:tcPr>
          <w:p w14:paraId="31DDD52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r>
      <w:tr w:rsidR="000B0D16" w:rsidRPr="007E1AC5" w14:paraId="4FD434C0" w14:textId="77777777" w:rsidTr="00B24634">
        <w:tc>
          <w:tcPr>
            <w:tcW w:w="1435" w:type="dxa"/>
          </w:tcPr>
          <w:p w14:paraId="7A8F38C9"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710" w:type="dxa"/>
          </w:tcPr>
          <w:p w14:paraId="63827D37"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282" w:type="dxa"/>
          </w:tcPr>
          <w:p w14:paraId="200A8D1C"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r>
      <w:tr w:rsidR="000B0D16" w:rsidRPr="007E1AC5" w14:paraId="7FEE4C12" w14:textId="77777777" w:rsidTr="00B24634">
        <w:tc>
          <w:tcPr>
            <w:tcW w:w="1435" w:type="dxa"/>
          </w:tcPr>
          <w:p w14:paraId="1AF891D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710" w:type="dxa"/>
          </w:tcPr>
          <w:p w14:paraId="4CFF30F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282" w:type="dxa"/>
          </w:tcPr>
          <w:p w14:paraId="7505F0A8"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w:t>
            </w:r>
          </w:p>
        </w:tc>
      </w:tr>
      <w:tr w:rsidR="000B0D16" w:rsidRPr="007E1AC5" w14:paraId="65F2D359" w14:textId="77777777" w:rsidTr="00B24634">
        <w:tc>
          <w:tcPr>
            <w:tcW w:w="1435" w:type="dxa"/>
          </w:tcPr>
          <w:p w14:paraId="73E9563B"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c>
          <w:tcPr>
            <w:tcW w:w="1710" w:type="dxa"/>
          </w:tcPr>
          <w:p w14:paraId="599E13D6"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6</w:t>
            </w:r>
          </w:p>
        </w:tc>
        <w:tc>
          <w:tcPr>
            <w:tcW w:w="1282" w:type="dxa"/>
          </w:tcPr>
          <w:p w14:paraId="206BE311"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r>
    </w:tbl>
    <w:p w14:paraId="78E3FBDB" w14:textId="77777777" w:rsidR="000B0D16" w:rsidRDefault="000B0D16" w:rsidP="002D7528">
      <w:pPr>
        <w:rPr>
          <w:rStyle w:val="BodytextBold"/>
          <w:b w:val="0"/>
          <w:i/>
          <w:sz w:val="20"/>
          <w:szCs w:val="20"/>
        </w:rPr>
      </w:pPr>
    </w:p>
    <w:p w14:paraId="22DF7995" w14:textId="2DEEBA8E" w:rsidR="00523885" w:rsidRDefault="008E4326" w:rsidP="002D7528">
      <w:pPr>
        <w:rPr>
          <w:rStyle w:val="Bodytext91"/>
          <w:sz w:val="20"/>
          <w:szCs w:val="20"/>
        </w:rPr>
      </w:pPr>
      <w:r>
        <w:rPr>
          <w:rStyle w:val="BodytextBold"/>
          <w:b w:val="0"/>
          <w:bCs w:val="0"/>
          <w:sz w:val="20"/>
          <w:szCs w:val="20"/>
        </w:rPr>
        <w:t>Conduct the four steps of null hypothesis statistical testing, appropriate effect size indices, and follow-up tests.</w:t>
      </w:r>
      <w:r>
        <w:rPr>
          <w:rStyle w:val="Bodytext91"/>
          <w:sz w:val="20"/>
          <w:szCs w:val="20"/>
        </w:rPr>
        <w:t xml:space="preserve"> Finally, write a conclusion about the relationship </w:t>
      </w:r>
      <w:r w:rsidR="002A7086">
        <w:rPr>
          <w:rStyle w:val="Bodytext91"/>
          <w:sz w:val="20"/>
          <w:szCs w:val="20"/>
        </w:rPr>
        <w:t>between</w:t>
      </w:r>
      <w:r>
        <w:rPr>
          <w:rStyle w:val="Bodytext91"/>
          <w:sz w:val="20"/>
          <w:szCs w:val="20"/>
        </w:rPr>
        <w:t xml:space="preserve"> lifetime coffee consumption and pineal gland size. </w:t>
      </w:r>
    </w:p>
    <w:p w14:paraId="75690516" w14:textId="77777777" w:rsidR="003A7BBF" w:rsidRPr="007E1AC5" w:rsidRDefault="003A7BBF" w:rsidP="002D7528">
      <w:pPr>
        <w:rPr>
          <w:rFonts w:ascii="Times New Roman" w:hAnsi="Times New Roman" w:cs="Times New Roman"/>
          <w:sz w:val="20"/>
          <w:szCs w:val="20"/>
        </w:rPr>
      </w:pPr>
    </w:p>
    <w:p w14:paraId="6D29921E" w14:textId="27CB7A07" w:rsidR="000B0D16" w:rsidRDefault="005267CC" w:rsidP="00D36946">
      <w:pPr>
        <w:widowControl/>
        <w:rPr>
          <w:rFonts w:ascii="Times New Roman" w:hAnsi="Times New Roman" w:cs="Times New Roman"/>
          <w:sz w:val="20"/>
          <w:szCs w:val="20"/>
        </w:rPr>
      </w:pPr>
      <w:r>
        <w:rPr>
          <w:rFonts w:ascii="Times New Roman" w:hAnsi="Times New Roman" w:cs="Times New Roman"/>
          <w:sz w:val="20"/>
          <w:szCs w:val="20"/>
        </w:rPr>
        <w:t xml:space="preserve">4. Researchers in Poland (Gasiorowska </w:t>
      </w:r>
      <w:r w:rsidR="00496852">
        <w:rPr>
          <w:rFonts w:ascii="Times New Roman" w:hAnsi="Times New Roman" w:cs="Times New Roman"/>
          <w:sz w:val="20"/>
          <w:szCs w:val="20"/>
        </w:rPr>
        <w:t>et al.</w:t>
      </w:r>
      <w:r>
        <w:rPr>
          <w:rFonts w:ascii="Times New Roman" w:hAnsi="Times New Roman" w:cs="Times New Roman"/>
          <w:sz w:val="20"/>
          <w:szCs w:val="20"/>
        </w:rPr>
        <w:t>, 2016) were interested in whether children who were primed to think about money shared less than children primed to think about other things. These researchers had 3-6 year old Polish children sort either coins, buttons, or candy for 10 minutes (this technique is known as ‘‘priming’’). They considered both the button- and candy-sorting groups as ‘‘neutral’’ conditions. Afterward, the children were shown six Disney character stickers (Note: If you do not know much about children, Disney character stickers are highly coveted items). They were allowed to take as many stickers as they wanted. Next, they were given the opportunity to give some, all, or none of their stickers away to a child who they were told did not get to participate in the study. The researchers used the percentage of the child’s stickers they shared with the other child as the dependent variable. The data below are hypothetical percentages for six participants in each group created so the conclusions and means that you reach will mimic those of Gasiorowska and colleagues (2016).</w:t>
      </w:r>
    </w:p>
    <w:p w14:paraId="5C96E8EB" w14:textId="77777777" w:rsidR="000B0D16" w:rsidRDefault="000B0D16" w:rsidP="00D36946">
      <w:pPr>
        <w:widowControl/>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4 raw data for one-way ANOVA on priming and generosity. Three groups: Money Prime (6 scores): 26, 25, 17, 33, 35, 0. Candy Prime (6 scores): 45, 43, 35, 47, 43, 53. Button Prime (6 scores): 27, 28, 69, 64, 67, 33. "/>
      </w:tblPr>
      <w:tblGrid>
        <w:gridCol w:w="1435"/>
        <w:gridCol w:w="1530"/>
        <w:gridCol w:w="1462"/>
      </w:tblGrid>
      <w:tr w:rsidR="000B0D16" w:rsidRPr="007E1AC5" w14:paraId="5B874B65" w14:textId="77777777" w:rsidTr="00B24634">
        <w:trPr>
          <w:tblHeader/>
        </w:trPr>
        <w:tc>
          <w:tcPr>
            <w:tcW w:w="1435" w:type="dxa"/>
          </w:tcPr>
          <w:p w14:paraId="3D1E51A1"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Money Prime</w:t>
            </w:r>
          </w:p>
        </w:tc>
        <w:tc>
          <w:tcPr>
            <w:tcW w:w="1530" w:type="dxa"/>
          </w:tcPr>
          <w:p w14:paraId="4F2E7138"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Candy Prime</w:t>
            </w:r>
          </w:p>
        </w:tc>
        <w:tc>
          <w:tcPr>
            <w:tcW w:w="1462" w:type="dxa"/>
          </w:tcPr>
          <w:p w14:paraId="43BA421E"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Button Prime</w:t>
            </w:r>
          </w:p>
        </w:tc>
      </w:tr>
      <w:tr w:rsidR="000B0D16" w:rsidRPr="007E1AC5" w14:paraId="30A953B5" w14:textId="77777777" w:rsidTr="00B24634">
        <w:tc>
          <w:tcPr>
            <w:tcW w:w="1435" w:type="dxa"/>
            <w:vAlign w:val="bottom"/>
          </w:tcPr>
          <w:p w14:paraId="70643B01" w14:textId="77777777" w:rsidR="000B0D16" w:rsidRPr="007E1AC5" w:rsidRDefault="000B0D16" w:rsidP="00B24634">
            <w:pPr>
              <w:widowControl/>
              <w:jc w:val="center"/>
              <w:rPr>
                <w:rFonts w:ascii="Times New Roman" w:hAnsi="Times New Roman" w:cs="Times New Roman"/>
                <w:sz w:val="20"/>
                <w:szCs w:val="20"/>
              </w:rPr>
            </w:pPr>
            <w:r>
              <w:rPr>
                <w:rFonts w:ascii="Times New Roman" w:hAnsi="Times New Roman" w:cs="Times New Roman"/>
                <w:sz w:val="20"/>
                <w:szCs w:val="20"/>
              </w:rPr>
              <w:t>26</w:t>
            </w:r>
          </w:p>
        </w:tc>
        <w:tc>
          <w:tcPr>
            <w:tcW w:w="1530" w:type="dxa"/>
            <w:vAlign w:val="bottom"/>
          </w:tcPr>
          <w:p w14:paraId="503882FC"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45</w:t>
            </w:r>
          </w:p>
        </w:tc>
        <w:tc>
          <w:tcPr>
            <w:tcW w:w="1462" w:type="dxa"/>
            <w:vAlign w:val="bottom"/>
          </w:tcPr>
          <w:p w14:paraId="2305CD7F"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27</w:t>
            </w:r>
          </w:p>
        </w:tc>
      </w:tr>
      <w:tr w:rsidR="000B0D16" w:rsidRPr="007E1AC5" w14:paraId="47809002" w14:textId="77777777" w:rsidTr="00B24634">
        <w:tc>
          <w:tcPr>
            <w:tcW w:w="1435" w:type="dxa"/>
            <w:vAlign w:val="bottom"/>
          </w:tcPr>
          <w:p w14:paraId="6AFD2709"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25</w:t>
            </w:r>
          </w:p>
        </w:tc>
        <w:tc>
          <w:tcPr>
            <w:tcW w:w="1530" w:type="dxa"/>
            <w:vAlign w:val="bottom"/>
          </w:tcPr>
          <w:p w14:paraId="0CCF6DC6"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43</w:t>
            </w:r>
          </w:p>
        </w:tc>
        <w:tc>
          <w:tcPr>
            <w:tcW w:w="1462" w:type="dxa"/>
            <w:vAlign w:val="bottom"/>
          </w:tcPr>
          <w:p w14:paraId="0CB2EED1"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28</w:t>
            </w:r>
          </w:p>
        </w:tc>
      </w:tr>
      <w:tr w:rsidR="000B0D16" w:rsidRPr="007E1AC5" w14:paraId="1906D944" w14:textId="77777777" w:rsidTr="00B24634">
        <w:tc>
          <w:tcPr>
            <w:tcW w:w="1435" w:type="dxa"/>
            <w:vAlign w:val="bottom"/>
          </w:tcPr>
          <w:p w14:paraId="2A216C87"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17</w:t>
            </w:r>
          </w:p>
        </w:tc>
        <w:tc>
          <w:tcPr>
            <w:tcW w:w="1530" w:type="dxa"/>
            <w:vAlign w:val="bottom"/>
          </w:tcPr>
          <w:p w14:paraId="5F4D3BA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35</w:t>
            </w:r>
          </w:p>
        </w:tc>
        <w:tc>
          <w:tcPr>
            <w:tcW w:w="1462" w:type="dxa"/>
            <w:vAlign w:val="bottom"/>
          </w:tcPr>
          <w:p w14:paraId="30F74460"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69</w:t>
            </w:r>
          </w:p>
        </w:tc>
      </w:tr>
      <w:tr w:rsidR="000B0D16" w:rsidRPr="007E1AC5" w14:paraId="599122AE" w14:textId="77777777" w:rsidTr="00B24634">
        <w:tc>
          <w:tcPr>
            <w:tcW w:w="1435" w:type="dxa"/>
            <w:vAlign w:val="bottom"/>
          </w:tcPr>
          <w:p w14:paraId="36C9B6A2"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33</w:t>
            </w:r>
          </w:p>
        </w:tc>
        <w:tc>
          <w:tcPr>
            <w:tcW w:w="1530" w:type="dxa"/>
            <w:vAlign w:val="bottom"/>
          </w:tcPr>
          <w:p w14:paraId="73702FC7"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47</w:t>
            </w:r>
          </w:p>
        </w:tc>
        <w:tc>
          <w:tcPr>
            <w:tcW w:w="1462" w:type="dxa"/>
            <w:vAlign w:val="bottom"/>
          </w:tcPr>
          <w:p w14:paraId="31E5D7B6"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64</w:t>
            </w:r>
          </w:p>
        </w:tc>
      </w:tr>
      <w:tr w:rsidR="000B0D16" w:rsidRPr="007E1AC5" w14:paraId="1C2D702A" w14:textId="77777777" w:rsidTr="00B24634">
        <w:tc>
          <w:tcPr>
            <w:tcW w:w="1435" w:type="dxa"/>
            <w:vAlign w:val="bottom"/>
          </w:tcPr>
          <w:p w14:paraId="2FEC449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35</w:t>
            </w:r>
          </w:p>
        </w:tc>
        <w:tc>
          <w:tcPr>
            <w:tcW w:w="1530" w:type="dxa"/>
            <w:vAlign w:val="bottom"/>
          </w:tcPr>
          <w:p w14:paraId="160FB3AA"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43</w:t>
            </w:r>
          </w:p>
        </w:tc>
        <w:tc>
          <w:tcPr>
            <w:tcW w:w="1462" w:type="dxa"/>
            <w:vAlign w:val="bottom"/>
          </w:tcPr>
          <w:p w14:paraId="736C48B0"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67</w:t>
            </w:r>
          </w:p>
        </w:tc>
      </w:tr>
      <w:tr w:rsidR="000B0D16" w:rsidRPr="007E1AC5" w14:paraId="24060A38" w14:textId="77777777" w:rsidTr="00B24634">
        <w:tc>
          <w:tcPr>
            <w:tcW w:w="1435" w:type="dxa"/>
            <w:vAlign w:val="bottom"/>
          </w:tcPr>
          <w:p w14:paraId="1634C836"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0</w:t>
            </w:r>
          </w:p>
        </w:tc>
        <w:tc>
          <w:tcPr>
            <w:tcW w:w="1530" w:type="dxa"/>
            <w:vAlign w:val="bottom"/>
          </w:tcPr>
          <w:p w14:paraId="01F18801"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53</w:t>
            </w:r>
          </w:p>
        </w:tc>
        <w:tc>
          <w:tcPr>
            <w:tcW w:w="1462" w:type="dxa"/>
            <w:vAlign w:val="bottom"/>
          </w:tcPr>
          <w:p w14:paraId="29FB2D4F"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33</w:t>
            </w:r>
          </w:p>
        </w:tc>
      </w:tr>
    </w:tbl>
    <w:p w14:paraId="0B706418" w14:textId="77777777" w:rsidR="000B0D16" w:rsidRDefault="000B0D16" w:rsidP="00D36946">
      <w:pPr>
        <w:widowControl/>
        <w:rPr>
          <w:rFonts w:ascii="Times New Roman" w:hAnsi="Times New Roman" w:cs="Times New Roman"/>
          <w:sz w:val="20"/>
          <w:szCs w:val="20"/>
        </w:rPr>
      </w:pPr>
    </w:p>
    <w:p w14:paraId="1B47D394" w14:textId="192A3A59" w:rsidR="0014796F" w:rsidRPr="007E1AC5" w:rsidRDefault="0014796F" w:rsidP="00D36946">
      <w:pPr>
        <w:widowControl/>
        <w:rPr>
          <w:rFonts w:ascii="Times New Roman" w:hAnsi="Times New Roman" w:cs="Times New Roman"/>
          <w:sz w:val="20"/>
          <w:szCs w:val="20"/>
        </w:rPr>
      </w:pPr>
      <w:r>
        <w:rPr>
          <w:rStyle w:val="BodytextBold"/>
          <w:b w:val="0"/>
          <w:sz w:val="20"/>
          <w:szCs w:val="20"/>
        </w:rPr>
        <w:t xml:space="preserve">Conduct an analysis using </w:t>
      </w:r>
      <m:oMath>
        <m:r>
          <w:rPr>
            <w:rFonts w:ascii="Cambria Math" w:hAnsi="Cambria Math" w:cs="Times New Roman"/>
            <w:color w:val="231F20"/>
            <w:sz w:val="20"/>
            <w:szCs w:val="20"/>
          </w:rPr>
          <m:t>α</m:t>
        </m:r>
        <m:r>
          <w:rPr>
            <w:rStyle w:val="BodytextBold"/>
            <w:rFonts w:ascii="Cambria Math" w:hAnsi="Cambria Math"/>
            <w:sz w:val="20"/>
            <w:szCs w:val="20"/>
          </w:rPr>
          <m:t xml:space="preserve"> = .05</m:t>
        </m:r>
      </m:oMath>
      <w:r>
        <w:rPr>
          <w:rStyle w:val="BodytextBold"/>
          <w:b w:val="0"/>
          <w:sz w:val="20"/>
          <w:szCs w:val="20"/>
        </w:rPr>
        <w:t xml:space="preserve"> to determine if what children are primed to think about effects how much they are willing to share.</w:t>
      </w:r>
      <w:r>
        <w:rPr>
          <w:rStyle w:val="BodytextBold"/>
          <w:sz w:val="20"/>
          <w:szCs w:val="20"/>
        </w:rPr>
        <w:t xml:space="preserve"> </w:t>
      </w:r>
      <w:r>
        <w:rPr>
          <w:rStyle w:val="Bodytext91"/>
          <w:sz w:val="20"/>
          <w:szCs w:val="20"/>
        </w:rPr>
        <w:t xml:space="preserve">Perform the </w:t>
      </w:r>
      <w:r>
        <w:rPr>
          <w:rStyle w:val="BodytextItalic"/>
          <w:sz w:val="20"/>
          <w:szCs w:val="20"/>
        </w:rPr>
        <w:t>F</w:t>
      </w:r>
      <w:r>
        <w:rPr>
          <w:rStyle w:val="Bodytext91"/>
          <w:sz w:val="20"/>
          <w:szCs w:val="20"/>
        </w:rPr>
        <w:t xml:space="preserve"> test, create an ANOVA summary table, complete a Tukey </w:t>
      </w:r>
      <w:r>
        <w:rPr>
          <w:rStyle w:val="Bodytext91"/>
          <w:i/>
          <w:iCs/>
          <w:sz w:val="20"/>
          <w:szCs w:val="20"/>
        </w:rPr>
        <w:t>HSD</w:t>
      </w:r>
      <w:r>
        <w:rPr>
          <w:rStyle w:val="Bodytext91"/>
          <w:sz w:val="20"/>
          <w:szCs w:val="20"/>
        </w:rPr>
        <w:t xml:space="preserve"> analysis (if appropriate), calculate the effect size index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Style w:val="Bodytext91"/>
          <w:sz w:val="20"/>
          <w:szCs w:val="20"/>
        </w:rPr>
        <w:t xml:space="preserve">, and the three </w:t>
      </w:r>
      <w:r>
        <w:rPr>
          <w:rStyle w:val="Bodytext91"/>
          <w:i/>
          <w:sz w:val="20"/>
          <w:szCs w:val="20"/>
        </w:rPr>
        <w:t>d</w:t>
      </w:r>
      <w:r>
        <w:rPr>
          <w:rStyle w:val="Bodytext91"/>
          <w:sz w:val="20"/>
          <w:szCs w:val="20"/>
        </w:rPr>
        <w:t xml:space="preserve">’s. Finally, write a conclusion about what you found. </w:t>
      </w:r>
    </w:p>
    <w:p w14:paraId="358320E9" w14:textId="77777777" w:rsidR="006D1BCD" w:rsidRPr="007E1AC5" w:rsidRDefault="0014796F" w:rsidP="0014796F">
      <w:pPr>
        <w:widowControl/>
        <w:rPr>
          <w:rFonts w:ascii="Times New Roman" w:hAnsi="Times New Roman" w:cs="Times New Roman"/>
          <w:sz w:val="20"/>
          <w:szCs w:val="20"/>
        </w:rPr>
      </w:pPr>
      <w:r>
        <w:rPr>
          <w:rFonts w:ascii="Times New Roman" w:hAnsi="Times New Roman" w:cs="Times New Roman"/>
          <w:sz w:val="20"/>
          <w:szCs w:val="20"/>
        </w:rPr>
        <w:t xml:space="preserve">  </w:t>
      </w:r>
    </w:p>
    <w:p w14:paraId="029254AE" w14:textId="7D98AACC" w:rsidR="007E1AC5" w:rsidRPr="007E1AC5" w:rsidRDefault="005267CC" w:rsidP="007E1AC5">
      <w:pPr>
        <w:rPr>
          <w:rFonts w:ascii="Times New Roman" w:hAnsi="Times New Roman" w:cs="Times New Roman"/>
          <w:sz w:val="20"/>
          <w:szCs w:val="20"/>
        </w:rPr>
      </w:pPr>
      <w:r>
        <w:rPr>
          <w:rFonts w:ascii="Times New Roman" w:hAnsi="Times New Roman" w:cs="Times New Roman"/>
          <w:sz w:val="20"/>
          <w:szCs w:val="20"/>
        </w:rPr>
        <w:t xml:space="preserve">5. A researcher wonders if the type of pain relief administered to a mother during delivery effects the well-being of the newborn. In most hospital delivery rooms, newborn infants are evaluated at one minute of age and again at five minutes of age. The evaluation is based on the Apgar Scale, which uses certain criteria to rate the infant’s well-being using heart rate, respiratory effort, crying, muscle tone, and color. Scores from 0 to 10 are possible, with 10 indicating the highest general well-being. For this study, the newborn’s Apgar Score is the dependent variable. </w:t>
      </w:r>
    </w:p>
    <w:p w14:paraId="42C73602" w14:textId="371D828E" w:rsidR="007E1AC5" w:rsidRPr="007E1AC5" w:rsidRDefault="007E1AC5" w:rsidP="007E1AC5">
      <w:pPr>
        <w:rPr>
          <w:rFonts w:ascii="Times New Roman" w:hAnsi="Times New Roman" w:cs="Times New Roman"/>
          <w:sz w:val="20"/>
          <w:szCs w:val="20"/>
        </w:rPr>
      </w:pPr>
      <w:r>
        <w:rPr>
          <w:rFonts w:ascii="Times New Roman" w:hAnsi="Times New Roman" w:cs="Times New Roman"/>
          <w:sz w:val="20"/>
          <w:szCs w:val="20"/>
        </w:rPr>
        <w:t xml:space="preserve">The independent variable is the type of pain relief administered to the mother: twilight sleep induced by sedatives, spinal block, opiate, and the Lamaze method (no drugs). The researcher has 40 </w:t>
      </w:r>
      <w:r w:rsidR="0000589C">
        <w:rPr>
          <w:rFonts w:ascii="Times New Roman" w:hAnsi="Times New Roman" w:cs="Times New Roman"/>
          <w:sz w:val="20"/>
          <w:szCs w:val="20"/>
        </w:rPr>
        <w:t>mothers’</w:t>
      </w:r>
      <w:r>
        <w:rPr>
          <w:rFonts w:ascii="Times New Roman" w:hAnsi="Times New Roman" w:cs="Times New Roman"/>
          <w:sz w:val="20"/>
          <w:szCs w:val="20"/>
        </w:rPr>
        <w:t xml:space="preserve"> consent to be randomly assigned to one of the four groups when it is time for her delivery. Below are summary data for the five-minute Apgar scores for the 40 newborns.</w:t>
      </w:r>
    </w:p>
    <w:p w14:paraId="6F6FB74E" w14:textId="77777777" w:rsidR="007E1AC5" w:rsidRPr="007E1AC5" w:rsidRDefault="007E1AC5" w:rsidP="007E1AC5">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5 summary data for one-way ANOVA on birth pain relief and infant Apgar scores. Four groups: Sedatives (N equals 10), Spinal Block (N equals 10), Opiate (N equals 10), Lamaze (N equals 10). Sigma X: Sedatives 49, Spinal Block 74, Opiate 78, Lamaze 83. Sigma X squared: Sedatives 269, Spinal Block 574, Opiate 636, Lamaze 711. "/>
      </w:tblPr>
      <w:tblGrid>
        <w:gridCol w:w="586"/>
        <w:gridCol w:w="983"/>
        <w:gridCol w:w="997"/>
        <w:gridCol w:w="810"/>
        <w:gridCol w:w="849"/>
      </w:tblGrid>
      <w:tr w:rsidR="007E1AC5" w:rsidRPr="007E1AC5" w14:paraId="42116B58" w14:textId="77777777" w:rsidTr="00B24634">
        <w:trPr>
          <w:tblHeader/>
        </w:trPr>
        <w:tc>
          <w:tcPr>
            <w:tcW w:w="535" w:type="dxa"/>
            <w:vAlign w:val="center"/>
          </w:tcPr>
          <w:p w14:paraId="2BD80E3E" w14:textId="77777777" w:rsidR="007E1AC5" w:rsidRPr="007E1AC5" w:rsidRDefault="007E1AC5" w:rsidP="00B24634">
            <w:pPr>
              <w:jc w:val="center"/>
              <w:rPr>
                <w:rFonts w:ascii="Times New Roman" w:hAnsi="Times New Roman" w:cs="Times New Roman"/>
                <w:sz w:val="20"/>
                <w:szCs w:val="20"/>
              </w:rPr>
            </w:pPr>
          </w:p>
        </w:tc>
        <w:tc>
          <w:tcPr>
            <w:tcW w:w="983" w:type="dxa"/>
            <w:vAlign w:val="center"/>
          </w:tcPr>
          <w:p w14:paraId="1AA73160"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Sedatives</w:t>
            </w:r>
          </w:p>
        </w:tc>
        <w:tc>
          <w:tcPr>
            <w:tcW w:w="997" w:type="dxa"/>
            <w:vAlign w:val="center"/>
          </w:tcPr>
          <w:p w14:paraId="1B1DE2FB"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Spinal Block</w:t>
            </w:r>
          </w:p>
        </w:tc>
        <w:tc>
          <w:tcPr>
            <w:tcW w:w="810" w:type="dxa"/>
            <w:vAlign w:val="center"/>
          </w:tcPr>
          <w:p w14:paraId="64996603"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Opiate</w:t>
            </w:r>
          </w:p>
        </w:tc>
        <w:tc>
          <w:tcPr>
            <w:tcW w:w="842" w:type="dxa"/>
            <w:vAlign w:val="center"/>
          </w:tcPr>
          <w:p w14:paraId="6BEB6F15"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Lamaze</w:t>
            </w:r>
          </w:p>
        </w:tc>
      </w:tr>
      <w:tr w:rsidR="007E1AC5" w:rsidRPr="007E1AC5" w14:paraId="122D0C3B" w14:textId="77777777" w:rsidTr="00B24634">
        <w:tc>
          <w:tcPr>
            <w:tcW w:w="535" w:type="dxa"/>
            <w:vAlign w:val="center"/>
          </w:tcPr>
          <w:p w14:paraId="314FEC68" w14:textId="75A646D3" w:rsidR="007E1AC5" w:rsidRPr="007E1AC5" w:rsidRDefault="002A7086" w:rsidP="00B24634">
            <w:pPr>
              <w:jc w:val="center"/>
              <w:rPr>
                <w:rFonts w:ascii="Times New Roman" w:hAnsi="Times New Roman" w:cs="Times New Roman"/>
                <w:i/>
                <w:sz w:val="20"/>
                <w:szCs w:val="20"/>
              </w:rPr>
            </w:pPr>
            <m:oMathPara>
              <m:oMath>
                <m:r>
                  <w:rPr>
                    <w:rFonts w:ascii="Cambria Math" w:hAnsi="Cambria Math" w:cs="Times New Roman"/>
                    <w:sz w:val="20"/>
                    <w:szCs w:val="20"/>
                  </w:rPr>
                  <m:t>∑X</m:t>
                </m:r>
              </m:oMath>
            </m:oMathPara>
          </w:p>
        </w:tc>
        <w:tc>
          <w:tcPr>
            <w:tcW w:w="983" w:type="dxa"/>
            <w:vAlign w:val="center"/>
          </w:tcPr>
          <w:p w14:paraId="622D18A9"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49</w:t>
            </w:r>
          </w:p>
        </w:tc>
        <w:tc>
          <w:tcPr>
            <w:tcW w:w="997" w:type="dxa"/>
            <w:vAlign w:val="center"/>
          </w:tcPr>
          <w:p w14:paraId="77180526"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74</w:t>
            </w:r>
          </w:p>
        </w:tc>
        <w:tc>
          <w:tcPr>
            <w:tcW w:w="810" w:type="dxa"/>
            <w:vAlign w:val="center"/>
          </w:tcPr>
          <w:p w14:paraId="6F8A8960"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78</w:t>
            </w:r>
          </w:p>
        </w:tc>
        <w:tc>
          <w:tcPr>
            <w:tcW w:w="842" w:type="dxa"/>
            <w:vAlign w:val="center"/>
          </w:tcPr>
          <w:p w14:paraId="30C50A68"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83</w:t>
            </w:r>
          </w:p>
        </w:tc>
      </w:tr>
      <w:tr w:rsidR="007E1AC5" w:rsidRPr="007E1AC5" w14:paraId="4E52C586" w14:textId="77777777" w:rsidTr="00B24634">
        <w:tc>
          <w:tcPr>
            <w:tcW w:w="535" w:type="dxa"/>
            <w:vAlign w:val="center"/>
          </w:tcPr>
          <w:p w14:paraId="653ADBBE" w14:textId="3116276A" w:rsidR="007E1AC5" w:rsidRPr="007E1AC5" w:rsidRDefault="002A7086" w:rsidP="00B24634">
            <w:pPr>
              <w:jc w:val="center"/>
              <w:rPr>
                <w:rFonts w:ascii="Times New Roman" w:hAnsi="Times New Roman" w:cs="Times New Roman"/>
                <w:i/>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c>
          <w:tcPr>
            <w:tcW w:w="983" w:type="dxa"/>
            <w:vAlign w:val="center"/>
          </w:tcPr>
          <w:p w14:paraId="1E0CFD97"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269</w:t>
            </w:r>
          </w:p>
        </w:tc>
        <w:tc>
          <w:tcPr>
            <w:tcW w:w="997" w:type="dxa"/>
            <w:vAlign w:val="center"/>
          </w:tcPr>
          <w:p w14:paraId="73693D1B"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574</w:t>
            </w:r>
          </w:p>
        </w:tc>
        <w:tc>
          <w:tcPr>
            <w:tcW w:w="810" w:type="dxa"/>
            <w:vAlign w:val="center"/>
          </w:tcPr>
          <w:p w14:paraId="275A17F1"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636</w:t>
            </w:r>
          </w:p>
        </w:tc>
        <w:tc>
          <w:tcPr>
            <w:tcW w:w="842" w:type="dxa"/>
            <w:vAlign w:val="center"/>
          </w:tcPr>
          <w:p w14:paraId="46553804"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711</w:t>
            </w:r>
          </w:p>
        </w:tc>
      </w:tr>
      <w:tr w:rsidR="007E1AC5" w:rsidRPr="007E1AC5" w14:paraId="621570B7" w14:textId="77777777" w:rsidTr="00B24634">
        <w:tc>
          <w:tcPr>
            <w:tcW w:w="535" w:type="dxa"/>
            <w:vAlign w:val="center"/>
          </w:tcPr>
          <w:p w14:paraId="587077E0" w14:textId="77777777" w:rsidR="007E1AC5" w:rsidRPr="007E1AC5" w:rsidRDefault="007E1AC5" w:rsidP="00B24634">
            <w:pPr>
              <w:jc w:val="center"/>
              <w:rPr>
                <w:rFonts w:ascii="Times New Roman" w:hAnsi="Times New Roman" w:cs="Times New Roman"/>
                <w:i/>
                <w:sz w:val="20"/>
                <w:szCs w:val="20"/>
              </w:rPr>
            </w:pPr>
            <w:r>
              <w:rPr>
                <w:rFonts w:ascii="Times New Roman" w:hAnsi="Times New Roman" w:cs="Times New Roman"/>
                <w:i/>
                <w:sz w:val="20"/>
                <w:szCs w:val="20"/>
              </w:rPr>
              <w:t>N</w:t>
            </w:r>
          </w:p>
        </w:tc>
        <w:tc>
          <w:tcPr>
            <w:tcW w:w="983" w:type="dxa"/>
            <w:vAlign w:val="center"/>
          </w:tcPr>
          <w:p w14:paraId="6DB3B02D"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10</w:t>
            </w:r>
          </w:p>
        </w:tc>
        <w:tc>
          <w:tcPr>
            <w:tcW w:w="997" w:type="dxa"/>
            <w:vAlign w:val="center"/>
          </w:tcPr>
          <w:p w14:paraId="217AAC74"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10</w:t>
            </w:r>
          </w:p>
        </w:tc>
        <w:tc>
          <w:tcPr>
            <w:tcW w:w="810" w:type="dxa"/>
            <w:vAlign w:val="center"/>
          </w:tcPr>
          <w:p w14:paraId="7A36AC96"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10</w:t>
            </w:r>
          </w:p>
        </w:tc>
        <w:tc>
          <w:tcPr>
            <w:tcW w:w="842" w:type="dxa"/>
            <w:vAlign w:val="center"/>
          </w:tcPr>
          <w:p w14:paraId="1E87FD84" w14:textId="77777777" w:rsidR="007E1AC5" w:rsidRPr="007E1AC5" w:rsidRDefault="007E1AC5" w:rsidP="00B24634">
            <w:pPr>
              <w:jc w:val="center"/>
              <w:rPr>
                <w:rFonts w:ascii="Times New Roman" w:hAnsi="Times New Roman" w:cs="Times New Roman"/>
                <w:sz w:val="20"/>
                <w:szCs w:val="20"/>
              </w:rPr>
            </w:pPr>
            <w:r>
              <w:rPr>
                <w:rFonts w:ascii="Times New Roman" w:hAnsi="Times New Roman" w:cs="Times New Roman"/>
                <w:sz w:val="20"/>
                <w:szCs w:val="20"/>
              </w:rPr>
              <w:t>10</w:t>
            </w:r>
          </w:p>
        </w:tc>
      </w:tr>
    </w:tbl>
    <w:p w14:paraId="6B920C6C" w14:textId="77777777" w:rsidR="007E1AC5" w:rsidRPr="007E1AC5" w:rsidRDefault="007E1AC5" w:rsidP="007E1AC5">
      <w:pPr>
        <w:rPr>
          <w:rFonts w:ascii="Times New Roman" w:hAnsi="Times New Roman" w:cs="Times New Roman"/>
          <w:sz w:val="20"/>
          <w:szCs w:val="20"/>
        </w:rPr>
      </w:pPr>
      <w:r>
        <w:rPr>
          <w:rFonts w:ascii="Times New Roman" w:hAnsi="Times New Roman" w:cs="Times New Roman"/>
          <w:sz w:val="20"/>
          <w:szCs w:val="20"/>
        </w:rPr>
        <w:tab/>
      </w:r>
    </w:p>
    <w:p w14:paraId="5CF3734F" w14:textId="58087A7C" w:rsidR="007E1AC5" w:rsidRPr="007E1AC5" w:rsidRDefault="007E1AC5" w:rsidP="007E1AC5">
      <w:pPr>
        <w:rPr>
          <w:rFonts w:ascii="Times New Roman" w:hAnsi="Times New Roman" w:cs="Times New Roman"/>
          <w:sz w:val="20"/>
          <w:szCs w:val="20"/>
        </w:rPr>
      </w:pPr>
      <w:r>
        <w:rPr>
          <w:rStyle w:val="BodytextBold"/>
          <w:b w:val="0"/>
          <w:sz w:val="20"/>
          <w:szCs w:val="20"/>
        </w:rPr>
        <w:t xml:space="preserve">Conduct an analysis using </w:t>
      </w:r>
      <w:r>
        <w:rPr>
          <w:rFonts w:ascii="Times New Roman" w:hAnsi="Times New Roman" w:cs="Times New Roman"/>
          <w:color w:val="231F20"/>
          <w:sz w:val="20"/>
          <w:szCs w:val="20"/>
        </w:rPr>
        <w:t>α</w:t>
      </w:r>
      <w:r>
        <w:rPr>
          <w:rStyle w:val="BodytextBold"/>
          <w:b w:val="0"/>
          <w:sz w:val="20"/>
          <w:szCs w:val="20"/>
        </w:rPr>
        <w:t xml:space="preserve"> = .05 to determine if the type of pain relief given to a mother during delivery </w:t>
      </w:r>
      <w:r w:rsidR="002A7086">
        <w:rPr>
          <w:rStyle w:val="BodytextBold"/>
          <w:b w:val="0"/>
          <w:sz w:val="20"/>
          <w:szCs w:val="20"/>
        </w:rPr>
        <w:t>affects</w:t>
      </w:r>
      <w:r>
        <w:rPr>
          <w:rStyle w:val="BodytextBold"/>
          <w:b w:val="0"/>
          <w:sz w:val="20"/>
          <w:szCs w:val="20"/>
        </w:rPr>
        <w:t xml:space="preserve"> the well-being of the newborn at five minutes of age. </w:t>
      </w:r>
      <w:r>
        <w:rPr>
          <w:rStyle w:val="Bodytext91"/>
          <w:sz w:val="20"/>
          <w:szCs w:val="20"/>
        </w:rPr>
        <w:t xml:space="preserve">Perform the </w:t>
      </w:r>
      <w:r>
        <w:rPr>
          <w:rStyle w:val="BodytextItalic"/>
          <w:sz w:val="20"/>
          <w:szCs w:val="20"/>
        </w:rPr>
        <w:t>F</w:t>
      </w:r>
      <w:r>
        <w:rPr>
          <w:rStyle w:val="Bodytext91"/>
          <w:sz w:val="20"/>
          <w:szCs w:val="20"/>
        </w:rPr>
        <w:t xml:space="preserve"> test, create an ANOVA summary table, complete a Tukey </w:t>
      </w:r>
      <w:r>
        <w:rPr>
          <w:rStyle w:val="Bodytext91"/>
          <w:i/>
          <w:iCs/>
          <w:sz w:val="20"/>
          <w:szCs w:val="20"/>
        </w:rPr>
        <w:t>HSD</w:t>
      </w:r>
      <w:r>
        <w:rPr>
          <w:rStyle w:val="Bodytext91"/>
          <w:sz w:val="20"/>
          <w:szCs w:val="20"/>
        </w:rPr>
        <w:t xml:space="preserve"> analysis (if appropriate), calculate the effect size index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Style w:val="Bodytext91"/>
          <w:sz w:val="20"/>
          <w:szCs w:val="20"/>
        </w:rPr>
        <w:t xml:space="preserve">, and the six </w:t>
      </w:r>
      <w:r>
        <w:rPr>
          <w:rStyle w:val="Bodytext91"/>
          <w:i/>
          <w:sz w:val="20"/>
          <w:szCs w:val="20"/>
        </w:rPr>
        <w:t>d</w:t>
      </w:r>
      <w:r>
        <w:rPr>
          <w:rStyle w:val="Bodytext91"/>
          <w:sz w:val="20"/>
          <w:szCs w:val="20"/>
        </w:rPr>
        <w:t xml:space="preserve">’s. Finally, write a conclusion about the effect of type of pain relief administered to a mother during delivery on the well-being of the newborn. </w:t>
      </w:r>
    </w:p>
    <w:p w14:paraId="7D90B06B" w14:textId="77777777" w:rsidR="007E1AC5" w:rsidRPr="007E1AC5" w:rsidRDefault="007E1AC5" w:rsidP="007E1AC5">
      <w:pPr>
        <w:rPr>
          <w:rFonts w:ascii="Times New Roman" w:hAnsi="Times New Roman" w:cs="Times New Roman"/>
          <w:sz w:val="20"/>
          <w:szCs w:val="20"/>
        </w:rPr>
      </w:pPr>
    </w:p>
    <w:p w14:paraId="4291D1C5" w14:textId="72154C66" w:rsidR="000B0D16" w:rsidRDefault="005267CC" w:rsidP="006D1BCD">
      <w:pPr>
        <w:rPr>
          <w:rFonts w:ascii="Times New Roman" w:hAnsi="Times New Roman" w:cs="Times New Roman"/>
          <w:sz w:val="20"/>
          <w:szCs w:val="20"/>
        </w:rPr>
      </w:pPr>
      <w:r>
        <w:rPr>
          <w:rFonts w:ascii="Times New Roman" w:hAnsi="Times New Roman" w:cs="Times New Roman"/>
          <w:sz w:val="20"/>
          <w:szCs w:val="20"/>
        </w:rPr>
        <w:t xml:space="preserve">6. Hanna </w:t>
      </w:r>
      <w:r w:rsidR="00496852">
        <w:rPr>
          <w:rFonts w:ascii="Times New Roman" w:hAnsi="Times New Roman" w:cs="Times New Roman"/>
          <w:sz w:val="20"/>
          <w:szCs w:val="20"/>
        </w:rPr>
        <w:t>et al.</w:t>
      </w:r>
      <w:r>
        <w:rPr>
          <w:rFonts w:ascii="Times New Roman" w:hAnsi="Times New Roman" w:cs="Times New Roman"/>
          <w:sz w:val="20"/>
          <w:szCs w:val="20"/>
        </w:rPr>
        <w:t xml:space="preserve"> (2017) examined whether use of social media to connect with co-workers was associated with differences in job satisfaction. They used adult employees at two tech companies in Northern California. They assessed the amount of time participants connected with co-workers by asked each participating employee ‘‘In a typical work week, approximately how much time per day (including during breaks, after work, during the weekend, etc.) do you spend on Facebook interacting with people from work?’’ They divided their participants into three groups based on their answers to this question: less than 10 minutes, 10-30 minutes, and 31 minutes to 2 hours. Here we’ll call this low, medium, and high connection. They also assessed their job satisfaction using a set of five questions, with higher scores meaning greater job satisfaction. The data below are hypothetical job satisfaction scores for five participants in each group created so the conclusions and means that you reach will mimic those of Hanna and colleagues (2017).</w:t>
      </w:r>
    </w:p>
    <w:p w14:paraId="6B68AE69" w14:textId="77777777" w:rsidR="000B0D16" w:rsidRDefault="000B0D16" w:rsidP="006D1BCD">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6 raw data for one-way ANOVA on Facebook time and job satisfaction. Three groups: Low connection (less than 10 minutes), scores: 2, 3, 4, 4, 2. Medium connection (10 to 30 minutes), scores: 2, 6, 4, 4, 3. High connection (31 minutes to 2 hours), scores: 5, 5, 4, 6, 5. "/>
      </w:tblPr>
      <w:tblGrid>
        <w:gridCol w:w="2065"/>
        <w:gridCol w:w="1980"/>
        <w:gridCol w:w="2160"/>
      </w:tblGrid>
      <w:tr w:rsidR="000B0D16" w:rsidRPr="007E1AC5" w14:paraId="5EF7802B" w14:textId="77777777" w:rsidTr="00B24634">
        <w:trPr>
          <w:tblHeader/>
        </w:trPr>
        <w:tc>
          <w:tcPr>
            <w:tcW w:w="2065" w:type="dxa"/>
          </w:tcPr>
          <w:p w14:paraId="125BB7D9"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 xml:space="preserve">Low connection </w:t>
            </w:r>
          </w:p>
          <w:p w14:paraId="63A8C4C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(Less than 10 minutes)</w:t>
            </w:r>
          </w:p>
        </w:tc>
        <w:tc>
          <w:tcPr>
            <w:tcW w:w="1980" w:type="dxa"/>
          </w:tcPr>
          <w:p w14:paraId="5C91713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Medium connection (10-30 minutes)</w:t>
            </w:r>
          </w:p>
        </w:tc>
        <w:tc>
          <w:tcPr>
            <w:tcW w:w="2160" w:type="dxa"/>
          </w:tcPr>
          <w:p w14:paraId="52B2096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High connection</w:t>
            </w:r>
          </w:p>
          <w:p w14:paraId="1320736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(31 minutes to 2 hours)</w:t>
            </w:r>
          </w:p>
        </w:tc>
      </w:tr>
      <w:tr w:rsidR="000B0D16" w:rsidRPr="007E1AC5" w14:paraId="06725801" w14:textId="77777777" w:rsidTr="00B24634">
        <w:tc>
          <w:tcPr>
            <w:tcW w:w="2065" w:type="dxa"/>
          </w:tcPr>
          <w:p w14:paraId="57FCDE57"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2</w:t>
            </w:r>
          </w:p>
        </w:tc>
        <w:tc>
          <w:tcPr>
            <w:tcW w:w="1980" w:type="dxa"/>
          </w:tcPr>
          <w:p w14:paraId="1AEA9EF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2</w:t>
            </w:r>
          </w:p>
        </w:tc>
        <w:tc>
          <w:tcPr>
            <w:tcW w:w="2160" w:type="dxa"/>
          </w:tcPr>
          <w:p w14:paraId="35E0A6F8"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r>
      <w:tr w:rsidR="000B0D16" w:rsidRPr="007E1AC5" w14:paraId="18EA4087" w14:textId="77777777" w:rsidTr="00B24634">
        <w:tc>
          <w:tcPr>
            <w:tcW w:w="2065" w:type="dxa"/>
          </w:tcPr>
          <w:p w14:paraId="6BA6E505"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w:t>
            </w:r>
          </w:p>
        </w:tc>
        <w:tc>
          <w:tcPr>
            <w:tcW w:w="1980" w:type="dxa"/>
          </w:tcPr>
          <w:p w14:paraId="7CACD5AB"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6</w:t>
            </w:r>
          </w:p>
        </w:tc>
        <w:tc>
          <w:tcPr>
            <w:tcW w:w="2160" w:type="dxa"/>
          </w:tcPr>
          <w:p w14:paraId="0D8DEDD8"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r>
      <w:tr w:rsidR="000B0D16" w:rsidRPr="007E1AC5" w14:paraId="2AFDE669" w14:textId="77777777" w:rsidTr="00B24634">
        <w:tc>
          <w:tcPr>
            <w:tcW w:w="2065" w:type="dxa"/>
          </w:tcPr>
          <w:p w14:paraId="6DBA3256"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980" w:type="dxa"/>
          </w:tcPr>
          <w:p w14:paraId="1B2A0F65"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2160" w:type="dxa"/>
          </w:tcPr>
          <w:p w14:paraId="379D5CC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r>
      <w:tr w:rsidR="000B0D16" w:rsidRPr="007E1AC5" w14:paraId="1A96BF61" w14:textId="77777777" w:rsidTr="00B24634">
        <w:tc>
          <w:tcPr>
            <w:tcW w:w="2065" w:type="dxa"/>
          </w:tcPr>
          <w:p w14:paraId="697D1DFD"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1980" w:type="dxa"/>
          </w:tcPr>
          <w:p w14:paraId="7FF45690"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4</w:t>
            </w:r>
          </w:p>
        </w:tc>
        <w:tc>
          <w:tcPr>
            <w:tcW w:w="2160" w:type="dxa"/>
          </w:tcPr>
          <w:p w14:paraId="5BA9C27B"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6</w:t>
            </w:r>
          </w:p>
        </w:tc>
      </w:tr>
      <w:tr w:rsidR="000B0D16" w:rsidRPr="007E1AC5" w14:paraId="0B09B29A" w14:textId="77777777" w:rsidTr="00B24634">
        <w:tc>
          <w:tcPr>
            <w:tcW w:w="2065" w:type="dxa"/>
          </w:tcPr>
          <w:p w14:paraId="2438A5C9"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2</w:t>
            </w:r>
          </w:p>
        </w:tc>
        <w:tc>
          <w:tcPr>
            <w:tcW w:w="1980" w:type="dxa"/>
          </w:tcPr>
          <w:p w14:paraId="2C3CD6AE"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3</w:t>
            </w:r>
          </w:p>
        </w:tc>
        <w:tc>
          <w:tcPr>
            <w:tcW w:w="2160" w:type="dxa"/>
          </w:tcPr>
          <w:p w14:paraId="35048FB4" w14:textId="77777777" w:rsidR="000B0D16" w:rsidRPr="007E1AC5" w:rsidRDefault="000B0D16" w:rsidP="00B24634">
            <w:pPr>
              <w:jc w:val="center"/>
              <w:rPr>
                <w:rFonts w:ascii="Times New Roman" w:hAnsi="Times New Roman" w:cs="Times New Roman"/>
                <w:sz w:val="20"/>
                <w:szCs w:val="20"/>
              </w:rPr>
            </w:pPr>
            <w:r>
              <w:rPr>
                <w:rFonts w:ascii="Times New Roman" w:hAnsi="Times New Roman" w:cs="Times New Roman"/>
                <w:sz w:val="20"/>
                <w:szCs w:val="20"/>
              </w:rPr>
              <w:t>5</w:t>
            </w:r>
          </w:p>
        </w:tc>
      </w:tr>
    </w:tbl>
    <w:p w14:paraId="3DD32144" w14:textId="77777777" w:rsidR="000B0D16" w:rsidRDefault="000B0D16" w:rsidP="006D1BCD">
      <w:pPr>
        <w:rPr>
          <w:rFonts w:ascii="Times New Roman" w:hAnsi="Times New Roman" w:cs="Times New Roman"/>
          <w:sz w:val="20"/>
          <w:szCs w:val="20"/>
        </w:rPr>
      </w:pPr>
    </w:p>
    <w:p w14:paraId="619B6FE9" w14:textId="5B0D4B24" w:rsidR="006D1BCD" w:rsidRPr="007E1AC5" w:rsidRDefault="006D1BCD" w:rsidP="006D1BCD">
      <w:pPr>
        <w:rPr>
          <w:rFonts w:ascii="Times New Roman" w:hAnsi="Times New Roman" w:cs="Times New Roman"/>
          <w:sz w:val="20"/>
          <w:szCs w:val="20"/>
        </w:rPr>
      </w:pPr>
      <w:r>
        <w:rPr>
          <w:rStyle w:val="BodytextBold"/>
          <w:b w:val="0"/>
          <w:sz w:val="20"/>
          <w:szCs w:val="20"/>
        </w:rPr>
        <w:t xml:space="preserve">Conduct an analysis using </w:t>
      </w:r>
      <m:oMath>
        <m:r>
          <w:rPr>
            <w:rFonts w:ascii="Cambria Math" w:hAnsi="Cambria Math" w:cs="Times New Roman"/>
            <w:color w:val="231F20"/>
            <w:sz w:val="20"/>
            <w:szCs w:val="20"/>
          </w:rPr>
          <m:t>α</m:t>
        </m:r>
        <m:r>
          <w:rPr>
            <w:rStyle w:val="BodytextBold"/>
            <w:rFonts w:ascii="Cambria Math" w:hAnsi="Cambria Math"/>
            <w:sz w:val="20"/>
            <w:szCs w:val="20"/>
          </w:rPr>
          <m:t xml:space="preserve"> = .05</m:t>
        </m:r>
      </m:oMath>
      <w:r>
        <w:rPr>
          <w:rStyle w:val="BodytextBold"/>
          <w:b w:val="0"/>
          <w:sz w:val="20"/>
          <w:szCs w:val="20"/>
        </w:rPr>
        <w:t xml:space="preserve"> to determine if time spent connecting with co-workers through Facebook is related to differences in job satisfaction. </w:t>
      </w:r>
      <w:r>
        <w:rPr>
          <w:rStyle w:val="Bodytext91"/>
          <w:sz w:val="20"/>
          <w:szCs w:val="20"/>
        </w:rPr>
        <w:t xml:space="preserve">Perform the </w:t>
      </w:r>
      <w:r>
        <w:rPr>
          <w:rStyle w:val="BodytextItalic"/>
          <w:sz w:val="20"/>
          <w:szCs w:val="20"/>
        </w:rPr>
        <w:t>F</w:t>
      </w:r>
      <w:r>
        <w:rPr>
          <w:rStyle w:val="Bodytext91"/>
          <w:sz w:val="20"/>
          <w:szCs w:val="20"/>
        </w:rPr>
        <w:t xml:space="preserve"> test, create an ANOVA summary table, complete a Tukey </w:t>
      </w:r>
      <w:r>
        <w:rPr>
          <w:rStyle w:val="Bodytext91"/>
          <w:i/>
          <w:iCs/>
          <w:sz w:val="20"/>
          <w:szCs w:val="20"/>
        </w:rPr>
        <w:t>HSD</w:t>
      </w:r>
      <w:r>
        <w:rPr>
          <w:rStyle w:val="Bodytext91"/>
          <w:sz w:val="20"/>
          <w:szCs w:val="20"/>
        </w:rPr>
        <w:t xml:space="preserve"> analysis (if appropriate), calculate the effect size index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Style w:val="Bodytext91"/>
          <w:sz w:val="20"/>
          <w:szCs w:val="20"/>
        </w:rPr>
        <w:t xml:space="preserve">, and the three </w:t>
      </w:r>
      <w:r>
        <w:rPr>
          <w:rStyle w:val="Bodytext91"/>
          <w:i/>
          <w:sz w:val="20"/>
          <w:szCs w:val="20"/>
        </w:rPr>
        <w:t>d</w:t>
      </w:r>
      <w:r>
        <w:rPr>
          <w:rStyle w:val="Bodytext91"/>
          <w:sz w:val="20"/>
          <w:szCs w:val="20"/>
        </w:rPr>
        <w:t xml:space="preserve">’s. Finally, write a conclusion about the relationship of time spent connecting with co-workers through Facebook and job satisfaction. </w:t>
      </w:r>
    </w:p>
    <w:p w14:paraId="0BD0BC95" w14:textId="77777777" w:rsidR="006D1BCD" w:rsidRPr="007E1AC5" w:rsidRDefault="006D1BCD" w:rsidP="006D1BCD">
      <w:pPr>
        <w:widowControl/>
        <w:rPr>
          <w:rFonts w:ascii="Times New Roman" w:hAnsi="Times New Roman" w:cs="Times New Roman"/>
          <w:sz w:val="20"/>
          <w:szCs w:val="20"/>
        </w:rPr>
      </w:pPr>
    </w:p>
    <w:p w14:paraId="61DF6117" w14:textId="18676543" w:rsidR="00AA6E8D" w:rsidRPr="007E1AC5" w:rsidRDefault="005267CC" w:rsidP="002D7528">
      <w:pPr>
        <w:rPr>
          <w:rFonts w:ascii="Times New Roman" w:hAnsi="Times New Roman" w:cs="Times New Roman"/>
          <w:sz w:val="20"/>
          <w:szCs w:val="20"/>
        </w:rPr>
      </w:pPr>
      <w:r>
        <w:rPr>
          <w:rFonts w:ascii="Times New Roman" w:hAnsi="Times New Roman" w:cs="Times New Roman"/>
          <w:sz w:val="20"/>
          <w:szCs w:val="20"/>
        </w:rPr>
        <w:t xml:space="preserve">7. Farmer Marc A, who also serves as his community’s Shakespearean promoter, delivered a plea at the county fair, asking farmers from the county’s three groups to lend him unshelled corn. (After examining the groups, you might be able to figure out how he would phrase his plea.) The number of bushels offered by the farmers is shown below. </w:t>
      </w:r>
    </w:p>
    <w:p w14:paraId="519C9BB3" w14:textId="77777777" w:rsidR="00C93037" w:rsidRPr="007E1AC5" w:rsidRDefault="00C93037" w:rsidP="00C93037">
      <w:pPr>
        <w:rPr>
          <w:rFonts w:ascii="Times New Roman" w:hAnsi="Times New Roman" w:cs="Times New Roman"/>
          <w:sz w:val="20"/>
          <w:szCs w:val="20"/>
        </w:rPr>
      </w:pPr>
    </w:p>
    <w:tbl>
      <w:tblPr>
        <w:tblStyle w:val="TableGrid"/>
        <w:tblW w:w="0" w:type="auto"/>
        <w:tblLook w:val="04A0" w:firstRow="1" w:lastRow="0" w:firstColumn="1" w:lastColumn="0" w:noHBand="0" w:noVBand="1"/>
        <w:tblDescription w:val="Problem 7 raw data for one-way ANOVA. Three groups: Friends (4 scores): 7, 9, 3, 5. Romans (4 scores): 8, 7, 4, 7. Countrymen (4 scores): 10, 12, 16, 14. "/>
      </w:tblPr>
      <w:tblGrid>
        <w:gridCol w:w="2065"/>
        <w:gridCol w:w="1980"/>
        <w:gridCol w:w="2160"/>
      </w:tblGrid>
      <w:tr w:rsidR="00C93037" w:rsidRPr="007E1AC5" w14:paraId="10C3484D" w14:textId="77777777" w:rsidTr="00C93037">
        <w:trPr>
          <w:tblHeader/>
        </w:trPr>
        <w:tc>
          <w:tcPr>
            <w:tcW w:w="2065" w:type="dxa"/>
          </w:tcPr>
          <w:p w14:paraId="000E14E6" w14:textId="77777777" w:rsidR="00C93037" w:rsidRPr="007E1AC5" w:rsidRDefault="00C93037" w:rsidP="00C93037">
            <w:pPr>
              <w:jc w:val="center"/>
              <w:rPr>
                <w:rFonts w:ascii="Times New Roman" w:hAnsi="Times New Roman" w:cs="Times New Roman"/>
                <w:sz w:val="20"/>
                <w:szCs w:val="20"/>
              </w:rPr>
            </w:pPr>
            <w:r>
              <w:rPr>
                <w:rFonts w:ascii="Times New Roman" w:hAnsi="Times New Roman" w:cs="Times New Roman"/>
                <w:sz w:val="20"/>
                <w:szCs w:val="20"/>
              </w:rPr>
              <w:t>Friends</w:t>
            </w:r>
          </w:p>
        </w:tc>
        <w:tc>
          <w:tcPr>
            <w:tcW w:w="1980" w:type="dxa"/>
          </w:tcPr>
          <w:p w14:paraId="37445A20" w14:textId="77777777" w:rsidR="00C93037" w:rsidRPr="007E1AC5" w:rsidRDefault="00C93037" w:rsidP="00C93037">
            <w:pPr>
              <w:jc w:val="center"/>
              <w:rPr>
                <w:rFonts w:ascii="Times New Roman" w:hAnsi="Times New Roman" w:cs="Times New Roman"/>
                <w:sz w:val="20"/>
                <w:szCs w:val="20"/>
              </w:rPr>
            </w:pPr>
            <w:r>
              <w:rPr>
                <w:rFonts w:ascii="Times New Roman" w:hAnsi="Times New Roman" w:cs="Times New Roman"/>
                <w:sz w:val="20"/>
                <w:szCs w:val="20"/>
              </w:rPr>
              <w:t>Romans</w:t>
            </w:r>
          </w:p>
        </w:tc>
        <w:tc>
          <w:tcPr>
            <w:tcW w:w="2160" w:type="dxa"/>
          </w:tcPr>
          <w:p w14:paraId="54425BA9" w14:textId="77777777" w:rsidR="00C93037" w:rsidRPr="007E1AC5" w:rsidRDefault="00C93037" w:rsidP="00C93037">
            <w:pPr>
              <w:jc w:val="center"/>
              <w:rPr>
                <w:rFonts w:ascii="Times New Roman" w:hAnsi="Times New Roman" w:cs="Times New Roman"/>
                <w:sz w:val="20"/>
                <w:szCs w:val="20"/>
              </w:rPr>
            </w:pPr>
            <w:r>
              <w:rPr>
                <w:rFonts w:ascii="Times New Roman" w:hAnsi="Times New Roman" w:cs="Times New Roman"/>
                <w:sz w:val="20"/>
                <w:szCs w:val="20"/>
              </w:rPr>
              <w:t>Countrymen</w:t>
            </w:r>
          </w:p>
        </w:tc>
      </w:tr>
      <w:tr w:rsidR="00C93037" w:rsidRPr="007E1AC5" w14:paraId="4D9C1217" w14:textId="77777777" w:rsidTr="00C93037">
        <w:tc>
          <w:tcPr>
            <w:tcW w:w="2065" w:type="dxa"/>
          </w:tcPr>
          <w:p w14:paraId="2EB966A6"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7</w:t>
            </w:r>
          </w:p>
        </w:tc>
        <w:tc>
          <w:tcPr>
            <w:tcW w:w="1980" w:type="dxa"/>
          </w:tcPr>
          <w:p w14:paraId="19A3BC62"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8</w:t>
            </w:r>
          </w:p>
        </w:tc>
        <w:tc>
          <w:tcPr>
            <w:tcW w:w="2160" w:type="dxa"/>
          </w:tcPr>
          <w:p w14:paraId="397EB96B"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10</w:t>
            </w:r>
          </w:p>
        </w:tc>
      </w:tr>
      <w:tr w:rsidR="00C93037" w:rsidRPr="007E1AC5" w14:paraId="3AF48B6D" w14:textId="77777777" w:rsidTr="00C93037">
        <w:tc>
          <w:tcPr>
            <w:tcW w:w="2065" w:type="dxa"/>
          </w:tcPr>
          <w:p w14:paraId="776EDC7C"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9</w:t>
            </w:r>
          </w:p>
        </w:tc>
        <w:tc>
          <w:tcPr>
            <w:tcW w:w="1980" w:type="dxa"/>
          </w:tcPr>
          <w:p w14:paraId="730D82F8"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7</w:t>
            </w:r>
          </w:p>
        </w:tc>
        <w:tc>
          <w:tcPr>
            <w:tcW w:w="2160" w:type="dxa"/>
          </w:tcPr>
          <w:p w14:paraId="68666318"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12</w:t>
            </w:r>
          </w:p>
        </w:tc>
      </w:tr>
      <w:tr w:rsidR="00C93037" w:rsidRPr="007E1AC5" w14:paraId="2DB3483B" w14:textId="77777777" w:rsidTr="00C93037">
        <w:tc>
          <w:tcPr>
            <w:tcW w:w="2065" w:type="dxa"/>
          </w:tcPr>
          <w:p w14:paraId="5295AA2A"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3</w:t>
            </w:r>
          </w:p>
        </w:tc>
        <w:tc>
          <w:tcPr>
            <w:tcW w:w="1980" w:type="dxa"/>
          </w:tcPr>
          <w:p w14:paraId="52ADF7BB"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4</w:t>
            </w:r>
          </w:p>
        </w:tc>
        <w:tc>
          <w:tcPr>
            <w:tcW w:w="2160" w:type="dxa"/>
          </w:tcPr>
          <w:p w14:paraId="77059F0A"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16</w:t>
            </w:r>
          </w:p>
        </w:tc>
      </w:tr>
      <w:tr w:rsidR="00C93037" w:rsidRPr="007E1AC5" w14:paraId="45DADC2E" w14:textId="77777777" w:rsidTr="00C93037">
        <w:tc>
          <w:tcPr>
            <w:tcW w:w="2065" w:type="dxa"/>
          </w:tcPr>
          <w:p w14:paraId="51E6D42D"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5</w:t>
            </w:r>
          </w:p>
        </w:tc>
        <w:tc>
          <w:tcPr>
            <w:tcW w:w="1980" w:type="dxa"/>
          </w:tcPr>
          <w:p w14:paraId="1F66ACE6"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7</w:t>
            </w:r>
          </w:p>
        </w:tc>
        <w:tc>
          <w:tcPr>
            <w:tcW w:w="2160" w:type="dxa"/>
          </w:tcPr>
          <w:p w14:paraId="4103B245" w14:textId="77777777" w:rsidR="00C93037" w:rsidRPr="007E1AC5" w:rsidRDefault="002A06E5" w:rsidP="00C93037">
            <w:pPr>
              <w:jc w:val="center"/>
              <w:rPr>
                <w:rFonts w:ascii="Times New Roman" w:hAnsi="Times New Roman" w:cs="Times New Roman"/>
                <w:sz w:val="20"/>
                <w:szCs w:val="20"/>
              </w:rPr>
            </w:pPr>
            <w:r>
              <w:rPr>
                <w:rFonts w:ascii="Times New Roman" w:hAnsi="Times New Roman" w:cs="Times New Roman"/>
                <w:sz w:val="20"/>
                <w:szCs w:val="20"/>
              </w:rPr>
              <w:t>14</w:t>
            </w:r>
          </w:p>
        </w:tc>
      </w:tr>
    </w:tbl>
    <w:p w14:paraId="3B103E4D" w14:textId="77777777" w:rsidR="000B0D16" w:rsidRDefault="000B0D16" w:rsidP="00D94D33">
      <w:pPr>
        <w:rPr>
          <w:rStyle w:val="BodytextBold"/>
          <w:b w:val="0"/>
          <w:i/>
          <w:sz w:val="20"/>
          <w:szCs w:val="20"/>
        </w:rPr>
      </w:pPr>
    </w:p>
    <w:p w14:paraId="783DA5C0" w14:textId="2C31390C" w:rsidR="00D94D33" w:rsidRPr="007E1AC5" w:rsidRDefault="00D94D33" w:rsidP="00D94D33">
      <w:pPr>
        <w:rPr>
          <w:rFonts w:ascii="Times New Roman" w:hAnsi="Times New Roman" w:cs="Times New Roman"/>
          <w:sz w:val="20"/>
          <w:szCs w:val="20"/>
        </w:rPr>
      </w:pPr>
      <w:r>
        <w:rPr>
          <w:rStyle w:val="BodytextBold"/>
          <w:b w:val="0"/>
          <w:sz w:val="20"/>
          <w:szCs w:val="20"/>
        </w:rPr>
        <w:t xml:space="preserve">Conduct an analysis using </w:t>
      </w:r>
      <m:oMath>
        <m:r>
          <w:rPr>
            <w:rFonts w:ascii="Cambria Math" w:hAnsi="Cambria Math" w:cs="Times New Roman"/>
            <w:color w:val="231F20"/>
            <w:sz w:val="20"/>
            <w:szCs w:val="20"/>
          </w:rPr>
          <m:t>α</m:t>
        </m:r>
        <m:r>
          <w:rPr>
            <w:rStyle w:val="BodytextBold"/>
            <w:rFonts w:ascii="Cambria Math" w:hAnsi="Cambria Math"/>
            <w:sz w:val="20"/>
            <w:szCs w:val="20"/>
          </w:rPr>
          <m:t xml:space="preserve"> = .05</m:t>
        </m:r>
      </m:oMath>
      <w:r>
        <w:rPr>
          <w:rStyle w:val="BodytextBold"/>
          <w:b w:val="0"/>
          <w:sz w:val="20"/>
          <w:szCs w:val="20"/>
        </w:rPr>
        <w:t xml:space="preserve"> to determine whether there are differences in the county’s three groups’ willingness to lend a bushel of corn.</w:t>
      </w:r>
      <w:r>
        <w:rPr>
          <w:rStyle w:val="BodytextBold"/>
          <w:sz w:val="20"/>
          <w:szCs w:val="20"/>
        </w:rPr>
        <w:t xml:space="preserve"> </w:t>
      </w:r>
      <w:r>
        <w:rPr>
          <w:rStyle w:val="Bodytext91"/>
          <w:sz w:val="20"/>
          <w:szCs w:val="20"/>
        </w:rPr>
        <w:t xml:space="preserve">Perform the </w:t>
      </w:r>
      <w:r>
        <w:rPr>
          <w:rStyle w:val="BodytextItalic"/>
          <w:sz w:val="20"/>
          <w:szCs w:val="20"/>
        </w:rPr>
        <w:t>F</w:t>
      </w:r>
      <w:r>
        <w:rPr>
          <w:rStyle w:val="Bodytext91"/>
          <w:sz w:val="20"/>
          <w:szCs w:val="20"/>
        </w:rPr>
        <w:t xml:space="preserve"> test, create an ANOVA summary table, complete a Tukey </w:t>
      </w:r>
      <w:r>
        <w:rPr>
          <w:rStyle w:val="Bodytext91"/>
          <w:i/>
          <w:iCs/>
          <w:sz w:val="20"/>
          <w:szCs w:val="20"/>
        </w:rPr>
        <w:t>HSD</w:t>
      </w:r>
      <w:r>
        <w:rPr>
          <w:rStyle w:val="Bodytext91"/>
          <w:sz w:val="20"/>
          <w:szCs w:val="20"/>
        </w:rPr>
        <w:t xml:space="preserve"> analysis (if appropriate), calculate the effect size index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Style w:val="Bodytext91"/>
          <w:sz w:val="20"/>
          <w:szCs w:val="20"/>
        </w:rPr>
        <w:t xml:space="preserve">, and the three </w:t>
      </w:r>
      <w:r w:rsidR="008D6CD5">
        <w:rPr>
          <w:rStyle w:val="Bodytext91"/>
          <w:i/>
          <w:sz w:val="20"/>
          <w:szCs w:val="20"/>
        </w:rPr>
        <w:t>d</w:t>
      </w:r>
      <w:r w:rsidR="002A7086">
        <w:rPr>
          <w:rStyle w:val="Bodytext91"/>
          <w:i/>
          <w:sz w:val="20"/>
          <w:szCs w:val="20"/>
        </w:rPr>
        <w:t>’</w:t>
      </w:r>
      <w:r w:rsidR="008D6CD5">
        <w:rPr>
          <w:rStyle w:val="Bodytext91"/>
          <w:sz w:val="20"/>
          <w:szCs w:val="20"/>
        </w:rPr>
        <w:t>s</w:t>
      </w:r>
      <w:r>
        <w:rPr>
          <w:rStyle w:val="Bodytext91"/>
          <w:sz w:val="20"/>
          <w:szCs w:val="20"/>
        </w:rPr>
        <w:t xml:space="preserve">. Finally, write a conclusion about the relationship between county group membership and willingness to lend corn. </w:t>
      </w:r>
    </w:p>
    <w:p w14:paraId="6B77BAAC" w14:textId="77777777" w:rsidR="00C93037" w:rsidRPr="002A06E5" w:rsidRDefault="00C93037" w:rsidP="002D7528">
      <w:pPr>
        <w:rPr>
          <w:rFonts w:ascii="Times New Roman" w:hAnsi="Times New Roman" w:cs="Times New Roman"/>
          <w:sz w:val="20"/>
          <w:szCs w:val="20"/>
        </w:rPr>
      </w:pPr>
    </w:p>
    <w:p w14:paraId="0975091E" w14:textId="77777777" w:rsidR="00890AE1" w:rsidRPr="002A06E5" w:rsidRDefault="00890AE1" w:rsidP="002D7528">
      <w:pPr>
        <w:rPr>
          <w:rFonts w:ascii="Times New Roman" w:hAnsi="Times New Roman" w:cs="Times New Roman"/>
          <w:sz w:val="20"/>
          <w:szCs w:val="20"/>
        </w:rPr>
      </w:pPr>
    </w:p>
    <w:p w14:paraId="69EB81F0" w14:textId="61E9882B" w:rsidR="00F71CA2" w:rsidRDefault="00F71CA2">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712AA7FC" w14:textId="2395AFE5" w:rsidR="00E52CDD" w:rsidRPr="00E52CDD" w:rsidRDefault="00E52CDD" w:rsidP="00F71CA2">
      <w:pPr>
        <w:outlineLvl w:val="0"/>
        <w:rPr>
          <w:rFonts w:ascii="Times New Roman" w:hAnsi="Times New Roman" w:cs="Times New Roman"/>
          <w:b/>
          <w:iCs/>
          <w:sz w:val="20"/>
          <w:szCs w:val="20"/>
        </w:rPr>
      </w:pPr>
      <w:r>
        <w:rPr>
          <w:rFonts w:ascii="Times New Roman" w:hAnsi="Times New Roman" w:cs="Times New Roman"/>
          <w:b/>
          <w:iCs/>
          <w:sz w:val="20"/>
          <w:szCs w:val="20"/>
        </w:rPr>
        <w:lastRenderedPageBreak/>
        <w:t>ANSWERS</w:t>
      </w:r>
    </w:p>
    <w:p w14:paraId="758596CE" w14:textId="77777777" w:rsidR="00E52CDD" w:rsidRDefault="00E52CDD" w:rsidP="00F71CA2">
      <w:pPr>
        <w:outlineLvl w:val="0"/>
        <w:rPr>
          <w:rFonts w:ascii="Times New Roman" w:hAnsi="Times New Roman" w:cs="Times New Roman"/>
          <w:b/>
          <w:i/>
          <w:sz w:val="20"/>
          <w:szCs w:val="20"/>
        </w:rPr>
      </w:pPr>
    </w:p>
    <w:p w14:paraId="742C87BF" w14:textId="0C7B695C" w:rsidR="00F71CA2" w:rsidRPr="002A06E5" w:rsidRDefault="00F71CA2" w:rsidP="00F71CA2">
      <w:pPr>
        <w:outlineLvl w:val="0"/>
        <w:rPr>
          <w:rFonts w:ascii="Times New Roman" w:hAnsi="Times New Roman" w:cs="Times New Roman"/>
          <w:b/>
          <w:i/>
          <w:sz w:val="20"/>
          <w:szCs w:val="20"/>
        </w:rPr>
      </w:pPr>
      <w:r>
        <w:rPr>
          <w:rFonts w:ascii="Times New Roman" w:hAnsi="Times New Roman" w:cs="Times New Roman"/>
          <w:b/>
          <w:i/>
          <w:sz w:val="20"/>
          <w:szCs w:val="20"/>
        </w:rPr>
        <w:t>Multiple-Choice Questions</w:t>
      </w:r>
    </w:p>
    <w:p w14:paraId="2B144059" w14:textId="77777777" w:rsidR="003F195E" w:rsidRDefault="003F195E" w:rsidP="00F71CA2">
      <w:pPr>
        <w:rPr>
          <w:rFonts w:ascii="Times New Roman" w:hAnsi="Times New Roman" w:cs="Times New Roman"/>
          <w:sz w:val="20"/>
          <w:szCs w:val="20"/>
        </w:rPr>
        <w:sectPr w:rsidR="003F195E" w:rsidSect="00F17826">
          <w:type w:val="continuous"/>
          <w:pgSz w:w="12240" w:h="15840"/>
          <w:pgMar w:top="1440" w:right="1440" w:bottom="1440" w:left="1440" w:header="0" w:footer="3" w:gutter="0"/>
          <w:cols w:space="720"/>
          <w:noEndnote/>
          <w:docGrid w:linePitch="360"/>
        </w:sectPr>
      </w:pPr>
    </w:p>
    <w:p w14:paraId="33C71622" w14:textId="08E8A110"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 c</w:t>
      </w:r>
      <w:r w:rsidR="007525B9">
        <w:rPr>
          <w:rFonts w:ascii="Times New Roman" w:hAnsi="Times New Roman" w:cs="Times New Roman"/>
          <w:sz w:val="20"/>
          <w:szCs w:val="20"/>
        </w:rPr>
        <w:t>.</w:t>
      </w:r>
    </w:p>
    <w:p w14:paraId="596C47F5" w14:textId="0DC4E8B7" w:rsidR="00BF5710" w:rsidRPr="00BF6397" w:rsidRDefault="00BF5710" w:rsidP="00BF5710">
      <w:pPr>
        <w:ind w:left="187"/>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Unlike the normal distribution, which is always, of course, normally distributed, </w:t>
      </w:r>
      <w:r>
        <w:rPr>
          <w:rFonts w:ascii="Times New Roman" w:hAnsi="Times New Roman" w:cs="Times New Roman"/>
          <w:i/>
          <w:sz w:val="20"/>
          <w:szCs w:val="20"/>
        </w:rPr>
        <w:t>F</w:t>
      </w:r>
      <w:r>
        <w:rPr>
          <w:rFonts w:ascii="Times New Roman" w:hAnsi="Times New Roman" w:cs="Times New Roman"/>
          <w:sz w:val="20"/>
          <w:szCs w:val="20"/>
        </w:rPr>
        <w:t xml:space="preserve"> is a family of distributions which are most often positively skewed. The </w:t>
      </w:r>
      <w:r>
        <w:rPr>
          <w:rFonts w:ascii="Times New Roman" w:hAnsi="Times New Roman" w:cs="Times New Roman"/>
          <w:i/>
          <w:sz w:val="20"/>
          <w:szCs w:val="20"/>
        </w:rPr>
        <w:t>F</w:t>
      </w:r>
      <w:r>
        <w:rPr>
          <w:rFonts w:ascii="Times New Roman" w:hAnsi="Times New Roman" w:cs="Times New Roman"/>
          <w:sz w:val="20"/>
          <w:szCs w:val="20"/>
        </w:rPr>
        <w:t xml:space="preserve"> distribution is only normally distributed when </w:t>
      </w:r>
      <m:oMath>
        <m:sSub>
          <m:sSubPr>
            <m:ctrlPr>
              <w:rPr>
                <w:rFonts w:ascii="Cambria Math" w:hAnsi="Cambria Math"/>
                <w:i/>
                <w:iCs/>
                <w:sz w:val="20"/>
                <w:szCs w:val="20"/>
              </w:rPr>
            </m:ctrlPr>
          </m:sSubPr>
          <m:e>
            <m:r>
              <w:rPr>
                <w:rFonts w:ascii="Cambria Math" w:hAnsi="Cambria Math"/>
                <w:sz w:val="20"/>
                <w:szCs w:val="20"/>
              </w:rPr>
              <m:t>df</m:t>
            </m:r>
          </m:e>
          <m:sub>
            <m:r>
              <m:rPr>
                <m:sty m:val="p"/>
              </m:rPr>
              <w:rPr>
                <w:rFonts w:ascii="Cambria Math" w:hAnsi="Cambria Math"/>
                <w:sz w:val="20"/>
                <w:szCs w:val="20"/>
              </w:rPr>
              <m:t>treat</m:t>
            </m:r>
          </m:sub>
        </m:sSub>
        <m:r>
          <w:rPr>
            <w:rFonts w:ascii="Cambria Math" w:hAnsi="Cambria Math"/>
            <w:sz w:val="20"/>
            <w:szCs w:val="20"/>
          </w:rPr>
          <m:t>=1</m:t>
        </m:r>
      </m:oMath>
      <w:r>
        <w:rPr>
          <w:rFonts w:ascii="Times New Roman" w:hAnsi="Times New Roman" w:cs="Times New Roman"/>
          <w:sz w:val="20"/>
          <w:szCs w:val="20"/>
        </w:rPr>
        <w:t xml:space="preserve"> and</w:t>
      </w:r>
      <m:oMath>
        <m:sSub>
          <m:sSubPr>
            <m:ctrlPr>
              <w:rPr>
                <w:rFonts w:ascii="Cambria Math" w:hAnsi="Cambria Math"/>
                <w:i/>
                <w:iCs/>
                <w:sz w:val="20"/>
                <w:szCs w:val="20"/>
              </w:rPr>
            </m:ctrlPr>
          </m:sSubPr>
          <m:e>
            <m:r>
              <w:rPr>
                <w:rFonts w:ascii="Cambria Math" w:hAnsi="Cambria Math"/>
                <w:sz w:val="20"/>
                <w:szCs w:val="20"/>
              </w:rPr>
              <m:t xml:space="preserve"> df</m:t>
            </m:r>
          </m:e>
          <m:sub>
            <m:r>
              <m:rPr>
                <m:sty m:val="p"/>
              </m:rPr>
              <w:rPr>
                <w:rFonts w:ascii="Cambria Math" w:hAnsi="Cambria Math"/>
                <w:sz w:val="20"/>
                <w:szCs w:val="20"/>
              </w:rPr>
              <m:t>error</m:t>
            </m:r>
          </m:sub>
        </m:sSub>
        <m:r>
          <w:rPr>
            <w:rFonts w:ascii="Cambria Math" w:hAnsi="Cambria Math"/>
            <w:sz w:val="20"/>
            <w:szCs w:val="20"/>
          </w:rPr>
          <m:t>=∞</m:t>
        </m:r>
      </m:oMath>
      <w:r>
        <w:rPr>
          <w:rFonts w:ascii="Times New Roman" w:hAnsi="Times New Roman" w:cs="Times New Roman"/>
          <w:sz w:val="20"/>
          <w:szCs w:val="20"/>
        </w:rPr>
        <w:t>.</w:t>
      </w:r>
    </w:p>
    <w:p w14:paraId="6B20E5CA" w14:textId="5F77A114" w:rsidR="00F71CA2" w:rsidRPr="00BF6397" w:rsidRDefault="00F71CA2" w:rsidP="003F195E">
      <w:pPr>
        <w:rPr>
          <w:rFonts w:ascii="Times New Roman" w:hAnsi="Times New Roman" w:cs="Times New Roman"/>
          <w:sz w:val="20"/>
          <w:szCs w:val="20"/>
        </w:rPr>
      </w:pPr>
      <w:r>
        <w:rPr>
          <w:rFonts w:ascii="Times New Roman" w:hAnsi="Times New Roman" w:cs="Times New Roman"/>
          <w:sz w:val="20"/>
          <w:szCs w:val="20"/>
        </w:rPr>
        <w:t>2. c</w:t>
      </w:r>
      <w:r w:rsidR="007525B9">
        <w:rPr>
          <w:rFonts w:ascii="Times New Roman" w:hAnsi="Times New Roman" w:cs="Times New Roman"/>
          <w:sz w:val="20"/>
          <w:szCs w:val="20"/>
        </w:rPr>
        <w:t>.</w:t>
      </w:r>
    </w:p>
    <w:p w14:paraId="446C1026" w14:textId="0B6B53EF"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3. b</w:t>
      </w:r>
      <w:r w:rsidR="007525B9">
        <w:rPr>
          <w:rFonts w:ascii="Times New Roman" w:hAnsi="Times New Roman" w:cs="Times New Roman"/>
          <w:sz w:val="20"/>
          <w:szCs w:val="20"/>
        </w:rPr>
        <w:t>.</w:t>
      </w:r>
    </w:p>
    <w:p w14:paraId="22211B22" w14:textId="7EB1BDE3" w:rsidR="00F71CA2" w:rsidRPr="00BF6397" w:rsidRDefault="00BF6397" w:rsidP="003F195E">
      <w:pPr>
        <w:ind w:left="187"/>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The ANOVA technique described in this chapter is used for independent-samples designs with one independent variable. The ANOVA technique you will learn in the next chapter is used for paired-samples designs with one independent variable. </w:t>
      </w:r>
    </w:p>
    <w:p w14:paraId="683CC689" w14:textId="52D8183E"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4. c</w:t>
      </w:r>
      <w:r w:rsidR="007525B9">
        <w:rPr>
          <w:rFonts w:ascii="Times New Roman" w:hAnsi="Times New Roman" w:cs="Times New Roman"/>
          <w:sz w:val="20"/>
          <w:szCs w:val="20"/>
        </w:rPr>
        <w:t>.</w:t>
      </w:r>
    </w:p>
    <w:p w14:paraId="11B57C3F" w14:textId="304D0E47" w:rsidR="00BF5710" w:rsidRPr="00BF6397" w:rsidRDefault="00BF5710" w:rsidP="00BF5710">
      <w:pPr>
        <w:ind w:left="187"/>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If the null hypothesis is true, that means that all of our samples were drawn from populations with </w:t>
      </w:r>
      <w:proofErr w:type="gramStart"/>
      <w:r>
        <w:rPr>
          <w:rFonts w:ascii="Times New Roman" w:hAnsi="Times New Roman" w:cs="Times New Roman"/>
          <w:sz w:val="20"/>
          <w:szCs w:val="20"/>
        </w:rPr>
        <w:t>means equal</w:t>
      </w:r>
      <w:proofErr w:type="gramEnd"/>
      <w:r>
        <w:rPr>
          <w:rFonts w:ascii="Times New Roman" w:hAnsi="Times New Roman" w:cs="Times New Roman"/>
          <w:sz w:val="20"/>
          <w:szCs w:val="20"/>
        </w:rPr>
        <w:t xml:space="preserve"> to one another. Another way to think of this is that all of our samples came from the </w:t>
      </w:r>
      <w:r>
        <w:rPr>
          <w:rFonts w:ascii="Times New Roman" w:hAnsi="Times New Roman" w:cs="Times New Roman"/>
          <w:i/>
          <w:sz w:val="20"/>
          <w:szCs w:val="20"/>
        </w:rPr>
        <w:t xml:space="preserve">same </w:t>
      </w:r>
      <w:r>
        <w:rPr>
          <w:rFonts w:ascii="Times New Roman" w:hAnsi="Times New Roman" w:cs="Times New Roman"/>
          <w:sz w:val="20"/>
          <w:szCs w:val="20"/>
        </w:rPr>
        <w:t xml:space="preserve">population. If that’s the case, any variability between groups (represented by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sz w:val="20"/>
          <w:szCs w:val="20"/>
        </w:rPr>
        <w:t>) should just be due to sampling error, making it roughly equal to variance within groups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sz w:val="20"/>
          <w:szCs w:val="20"/>
        </w:rPr>
        <w:t xml:space="preserve">). Thus, </w:t>
      </w:r>
      <w:r>
        <w:rPr>
          <w:rFonts w:ascii="Times New Roman" w:hAnsi="Times New Roman" w:cs="Times New Roman"/>
          <w:i/>
          <w:sz w:val="20"/>
          <w:szCs w:val="20"/>
        </w:rPr>
        <w:t xml:space="preserve">both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i/>
          <w:sz w:val="20"/>
          <w:szCs w:val="20"/>
        </w:rPr>
        <w:t xml:space="preserve"> </w:t>
      </w:r>
      <w:r>
        <w:rPr>
          <w:rFonts w:ascii="Times New Roman" w:hAnsi="Times New Roman" w:cs="Times New Roman"/>
          <w:sz w:val="20"/>
          <w:szCs w:val="20"/>
        </w:rPr>
        <w:t xml:space="preserve">and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i/>
          <w:sz w:val="20"/>
          <w:szCs w:val="20"/>
        </w:rPr>
        <w:t xml:space="preserve"> </w:t>
      </w:r>
      <w:r>
        <w:rPr>
          <w:rFonts w:ascii="Times New Roman" w:hAnsi="Times New Roman" w:cs="Times New Roman"/>
          <w:sz w:val="20"/>
          <w:szCs w:val="20"/>
        </w:rPr>
        <w:t>will be good estimates of population variance. If this idea is still confusing, you are encouraged to re-read the summary and return to the section in your textbook labeled, ‘Rationale of ANOVA.’</w:t>
      </w:r>
    </w:p>
    <w:p w14:paraId="3FF586B8" w14:textId="4726EC3F"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5. b</w:t>
      </w:r>
      <w:r w:rsidR="007525B9">
        <w:rPr>
          <w:rFonts w:ascii="Times New Roman" w:hAnsi="Times New Roman" w:cs="Times New Roman"/>
          <w:sz w:val="20"/>
          <w:szCs w:val="20"/>
        </w:rPr>
        <w:t>.</w:t>
      </w:r>
    </w:p>
    <w:p w14:paraId="076F4C66" w14:textId="6B660B1A" w:rsidR="00BF5710" w:rsidRPr="00BF6397" w:rsidRDefault="00BF5710" w:rsidP="00BF5710">
      <w:pPr>
        <w:ind w:left="187"/>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If the null hypothesis is false, that means that </w:t>
      </w:r>
      <w:r>
        <w:rPr>
          <w:rFonts w:ascii="Times New Roman" w:hAnsi="Times New Roman" w:cs="Times New Roman"/>
          <w:i/>
          <w:sz w:val="20"/>
          <w:szCs w:val="20"/>
        </w:rPr>
        <w:t>not</w:t>
      </w:r>
      <w:r>
        <w:rPr>
          <w:rFonts w:ascii="Times New Roman" w:hAnsi="Times New Roman" w:cs="Times New Roman"/>
          <w:sz w:val="20"/>
          <w:szCs w:val="20"/>
        </w:rPr>
        <w:t xml:space="preserve"> all of our samples were drawn from populations with means equal to one another. Another way to think of this is that at least one of our samples came from a </w:t>
      </w:r>
      <w:r>
        <w:rPr>
          <w:rFonts w:ascii="Times New Roman" w:hAnsi="Times New Roman" w:cs="Times New Roman"/>
          <w:i/>
          <w:sz w:val="20"/>
          <w:szCs w:val="20"/>
        </w:rPr>
        <w:t xml:space="preserve">different </w:t>
      </w:r>
      <w:r>
        <w:rPr>
          <w:rFonts w:ascii="Times New Roman" w:hAnsi="Times New Roman" w:cs="Times New Roman"/>
          <w:sz w:val="20"/>
          <w:szCs w:val="20"/>
        </w:rPr>
        <w:t xml:space="preserve">population. If that’s the case, variability between groups (represented by </w:t>
      </w:r>
      <m:oMath>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sz w:val="20"/>
          <w:szCs w:val="20"/>
        </w:rPr>
        <w:t xml:space="preserve">) represents variability due to sampling error </w:t>
      </w:r>
      <w:r>
        <w:rPr>
          <w:rFonts w:ascii="Times New Roman" w:hAnsi="Times New Roman" w:cs="Times New Roman"/>
          <w:i/>
          <w:sz w:val="20"/>
          <w:szCs w:val="20"/>
        </w:rPr>
        <w:t xml:space="preserve">and </w:t>
      </w:r>
      <w:r>
        <w:rPr>
          <w:rFonts w:ascii="Times New Roman" w:hAnsi="Times New Roman" w:cs="Times New Roman"/>
          <w:sz w:val="20"/>
          <w:szCs w:val="20"/>
        </w:rPr>
        <w:t xml:space="preserve">variability due to the independent variable, making it </w:t>
      </w:r>
      <w:r>
        <w:rPr>
          <w:rFonts w:ascii="Times New Roman" w:hAnsi="Times New Roman" w:cs="Times New Roman"/>
          <w:i/>
          <w:sz w:val="20"/>
          <w:szCs w:val="20"/>
        </w:rPr>
        <w:t>larger than</w:t>
      </w:r>
      <w:r>
        <w:rPr>
          <w:rFonts w:ascii="Times New Roman" w:hAnsi="Times New Roman" w:cs="Times New Roman"/>
          <w:sz w:val="20"/>
          <w:szCs w:val="20"/>
        </w:rPr>
        <w:t xml:space="preserve"> variance within groups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sz w:val="20"/>
          <w:szCs w:val="20"/>
        </w:rPr>
        <w:t xml:space="preserve">) which is due to chance alone. Now, only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i/>
          <w:sz w:val="20"/>
          <w:szCs w:val="20"/>
        </w:rPr>
        <w:t xml:space="preserve"> </w:t>
      </w:r>
      <w:r>
        <w:rPr>
          <w:rFonts w:ascii="Times New Roman" w:hAnsi="Times New Roman" w:cs="Times New Roman"/>
          <w:sz w:val="20"/>
          <w:szCs w:val="20"/>
        </w:rPr>
        <w:t>will be a good estimate of population variance. If this idea is still confusing, you are encouraged to re-read the summary and return to the section in your textbook labeled, ‘Rationale of ANOVA.’</w:t>
      </w:r>
    </w:p>
    <w:p w14:paraId="79054F28" w14:textId="3B42120A"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6. c</w:t>
      </w:r>
      <w:r w:rsidR="007525B9">
        <w:rPr>
          <w:rFonts w:ascii="Times New Roman" w:hAnsi="Times New Roman" w:cs="Times New Roman"/>
          <w:sz w:val="20"/>
          <w:szCs w:val="20"/>
        </w:rPr>
        <w:t>.</w:t>
      </w:r>
    </w:p>
    <w:p w14:paraId="2210C430" w14:textId="6A71092A" w:rsidR="00F71CA2" w:rsidRPr="00BF6397" w:rsidRDefault="00BF5710" w:rsidP="003F195E">
      <w:pPr>
        <w:ind w:left="187"/>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In ANOVA,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error</m:t>
            </m:r>
          </m:sub>
        </m:sSub>
      </m:oMath>
      <w:r>
        <w:rPr>
          <w:rFonts w:ascii="Times New Roman" w:hAnsi="Times New Roman" w:cs="Times New Roman"/>
          <w:sz w:val="20"/>
          <w:szCs w:val="20"/>
        </w:rPr>
        <w:t xml:space="preserve"> is an estimate of population variance. </w:t>
      </w:r>
      <w:r w:rsidR="00BF6397">
        <w:rPr>
          <w:rFonts w:ascii="Times New Roman" w:hAnsi="Times New Roman" w:cs="Times New Roman"/>
          <w:sz w:val="20"/>
          <w:szCs w:val="20"/>
        </w:rPr>
        <w:t xml:space="preserve">Having a larger </w:t>
      </w:r>
      <w:proofErr w:type="gramStart"/>
      <w:r w:rsidR="00BF6397">
        <w:rPr>
          <w:rFonts w:ascii="Times New Roman" w:hAnsi="Times New Roman" w:cs="Times New Roman"/>
          <w:sz w:val="20"/>
          <w:szCs w:val="20"/>
        </w:rPr>
        <w:t>population variance</w:t>
      </w:r>
      <w:proofErr w:type="gramEnd"/>
      <w:r w:rsidR="00BF6397">
        <w:rPr>
          <w:rFonts w:ascii="Times New Roman" w:hAnsi="Times New Roman" w:cs="Times New Roman"/>
          <w:sz w:val="20"/>
          <w:szCs w:val="20"/>
        </w:rPr>
        <w:t xml:space="preserve"> can make </w:t>
      </w:r>
      <w:r w:rsidR="00BF6397">
        <w:rPr>
          <w:rFonts w:ascii="Times New Roman" w:hAnsi="Times New Roman" w:cs="Times New Roman"/>
          <w:i/>
          <w:sz w:val="20"/>
          <w:szCs w:val="20"/>
        </w:rPr>
        <w:t>F</w:t>
      </w:r>
      <w:r w:rsidR="00BF6397">
        <w:rPr>
          <w:rFonts w:ascii="Times New Roman" w:hAnsi="Times New Roman" w:cs="Times New Roman"/>
          <w:sz w:val="20"/>
          <w:szCs w:val="20"/>
        </w:rPr>
        <w:t xml:space="preserve"> smaller not larger. </w:t>
      </w:r>
      <w:r w:rsidR="00BF6397">
        <w:rPr>
          <w:rFonts w:ascii="Times New Roman" w:hAnsi="Times New Roman" w:cs="Times New Roman"/>
          <w:i/>
          <w:sz w:val="20"/>
          <w:szCs w:val="20"/>
        </w:rPr>
        <w:t>Degrees of freedom</w:t>
      </w:r>
      <w:r w:rsidR="00BF6397">
        <w:rPr>
          <w:rFonts w:ascii="Times New Roman" w:hAnsi="Times New Roman" w:cs="Times New Roman"/>
          <w:sz w:val="20"/>
          <w:szCs w:val="20"/>
        </w:rPr>
        <w:t xml:space="preserve"> are not affected by the amount of population variance, most often they are determined by </w:t>
      </w:r>
      <w:r w:rsidR="00BF6397">
        <w:rPr>
          <w:rFonts w:ascii="Times New Roman" w:hAnsi="Times New Roman" w:cs="Times New Roman"/>
          <w:i/>
          <w:sz w:val="20"/>
          <w:szCs w:val="20"/>
        </w:rPr>
        <w:t>N</w:t>
      </w:r>
      <w:r w:rsidR="00BF6397">
        <w:rPr>
          <w:rFonts w:ascii="Times New Roman" w:hAnsi="Times New Roman" w:cs="Times New Roman"/>
          <w:sz w:val="20"/>
          <w:szCs w:val="20"/>
        </w:rPr>
        <w:t xml:space="preserve"> and/or the number of levels of an</w:t>
      </w:r>
      <w:r w:rsidR="00CA5863">
        <w:rPr>
          <w:rFonts w:ascii="Times New Roman" w:hAnsi="Times New Roman" w:cs="Times New Roman"/>
          <w:sz w:val="20"/>
          <w:szCs w:val="20"/>
        </w:rPr>
        <w:t xml:space="preserve"> </w:t>
      </w:r>
      <w:r w:rsidR="00BF6397">
        <w:rPr>
          <w:rFonts w:ascii="Times New Roman" w:hAnsi="Times New Roman" w:cs="Times New Roman"/>
          <w:sz w:val="20"/>
          <w:szCs w:val="20"/>
        </w:rPr>
        <w:t xml:space="preserve">independent variable. </w:t>
      </w:r>
    </w:p>
    <w:p w14:paraId="3D8398E7" w14:textId="70BAEBB6" w:rsidR="00F71CA2" w:rsidRPr="00BF6397" w:rsidRDefault="009C1A9C" w:rsidP="00F71CA2">
      <w:pPr>
        <w:rPr>
          <w:rFonts w:ascii="Times New Roman" w:hAnsi="Times New Roman" w:cs="Times New Roman"/>
          <w:sz w:val="20"/>
          <w:szCs w:val="20"/>
        </w:rPr>
      </w:pPr>
      <w:r>
        <w:rPr>
          <w:rFonts w:ascii="Times New Roman" w:hAnsi="Times New Roman" w:cs="Times New Roman"/>
          <w:sz w:val="20"/>
          <w:szCs w:val="20"/>
        </w:rPr>
        <w:t xml:space="preserve">  7. a</w:t>
      </w:r>
      <w:r w:rsidR="007525B9">
        <w:rPr>
          <w:rFonts w:ascii="Times New Roman" w:hAnsi="Times New Roman" w:cs="Times New Roman"/>
          <w:sz w:val="20"/>
          <w:szCs w:val="20"/>
        </w:rPr>
        <w:t>.</w:t>
      </w:r>
    </w:p>
    <w:p w14:paraId="3D7A8547" w14:textId="4DF19C67" w:rsidR="00F71CA2" w:rsidRPr="00BF6397" w:rsidRDefault="003F195E" w:rsidP="003F195E">
      <w:pPr>
        <w:rPr>
          <w:rFonts w:ascii="Times New Roman" w:hAnsi="Times New Roman" w:cs="Times New Roman"/>
          <w:sz w:val="20"/>
          <w:szCs w:val="20"/>
        </w:rPr>
      </w:pPr>
      <w:r>
        <w:rPr>
          <w:rFonts w:ascii="Times New Roman" w:hAnsi="Times New Roman" w:cs="Times New Roman"/>
          <w:sz w:val="20"/>
          <w:szCs w:val="20"/>
        </w:rPr>
        <w:t xml:space="preserve">  8. b</w:t>
      </w:r>
      <w:r w:rsidR="007525B9">
        <w:rPr>
          <w:rFonts w:ascii="Times New Roman" w:hAnsi="Times New Roman" w:cs="Times New Roman"/>
          <w:sz w:val="20"/>
          <w:szCs w:val="20"/>
        </w:rPr>
        <w:t>.</w:t>
      </w:r>
    </w:p>
    <w:p w14:paraId="7D64D2B7" w14:textId="05336EA7" w:rsidR="00BF5710" w:rsidRPr="00BF6397" w:rsidRDefault="00BF5710" w:rsidP="00BF5710">
      <w:pPr>
        <w:ind w:left="187"/>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The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sz w:val="20"/>
          <w:szCs w:val="20"/>
        </w:rPr>
        <w:t xml:space="preserve"> is the estimate of the population variance obtained by examining differences</w:t>
      </w:r>
      <w:r>
        <w:rPr>
          <w:rFonts w:ascii="Times New Roman" w:hAnsi="Times New Roman" w:cs="Times New Roman"/>
          <w:i/>
          <w:sz w:val="20"/>
          <w:szCs w:val="20"/>
        </w:rPr>
        <w:t xml:space="preserve"> between</w:t>
      </w:r>
      <w:r>
        <w:rPr>
          <w:rFonts w:ascii="Times New Roman" w:hAnsi="Times New Roman" w:cs="Times New Roman"/>
          <w:sz w:val="20"/>
          <w:szCs w:val="20"/>
        </w:rPr>
        <w:t xml:space="preserve"> the sample means. If all of the samples are drawn from a single population, as in the question stem, the sample means will not be very different from each other. Taking a fourth sample from that same population, as in choice a., almost certainly yields a fourth mean that would still be very close to the others. This would not change the variance between the sample means very much. </w:t>
      </w:r>
    </w:p>
    <w:p w14:paraId="1FF4A753" w14:textId="77777777" w:rsidR="00BF5710" w:rsidRPr="003F195E" w:rsidRDefault="00BF5710" w:rsidP="00BF5710">
      <w:pPr>
        <w:ind w:left="187"/>
        <w:rPr>
          <w:rFonts w:ascii="Times New Roman" w:hAnsi="Times New Roman" w:cs="Times New Roman"/>
          <w:sz w:val="8"/>
          <w:szCs w:val="8"/>
        </w:rPr>
      </w:pPr>
    </w:p>
    <w:p w14:paraId="07C3E3E9" w14:textId="3AFCD199" w:rsidR="00BF5710" w:rsidRPr="00BF6397" w:rsidRDefault="00BF5710" w:rsidP="00BF5710">
      <w:pPr>
        <w:ind w:left="187"/>
        <w:rPr>
          <w:rFonts w:ascii="Times New Roman" w:hAnsi="Times New Roman" w:cs="Times New Roman"/>
          <w:sz w:val="20"/>
          <w:szCs w:val="20"/>
        </w:rPr>
      </w:pPr>
      <w:r>
        <w:rPr>
          <w:rFonts w:ascii="Times New Roman" w:hAnsi="Times New Roman" w:cs="Times New Roman"/>
          <w:sz w:val="20"/>
          <w:szCs w:val="20"/>
        </w:rPr>
        <w:t xml:space="preserve">Adding in a sample that was drawn from a population with a mean that is half as big as the original mean, as in choice b., is likely to yield a sample mean close to half as big as the original three means, and that would substantially increase the variability between the means,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sz w:val="20"/>
          <w:szCs w:val="20"/>
        </w:rPr>
        <w:t xml:space="preserve">. (If you have three numbers that are not very different from each other and you add in another number that is half as big, it will greatly increase the variability). </w:t>
      </w:r>
    </w:p>
    <w:p w14:paraId="010B2370" w14:textId="77777777" w:rsidR="00BF5710" w:rsidRPr="00BF6397" w:rsidRDefault="00BF5710" w:rsidP="00BF5710">
      <w:pPr>
        <w:ind w:left="187"/>
        <w:rPr>
          <w:rFonts w:ascii="Times New Roman" w:hAnsi="Times New Roman" w:cs="Times New Roman"/>
          <w:sz w:val="20"/>
          <w:szCs w:val="20"/>
        </w:rPr>
      </w:pPr>
      <w:r>
        <w:rPr>
          <w:rFonts w:ascii="Times New Roman" w:hAnsi="Times New Roman" w:cs="Times New Roman"/>
          <w:sz w:val="20"/>
          <w:szCs w:val="20"/>
        </w:rPr>
        <w:t xml:space="preserve">For choice c., eliminating one of the samples might reduce the variance between the means by a small amount, but it would definitely not increase it. If you have three numbers that are not very different from each other, eliminating one of them will not make the two numbers that are left </w:t>
      </w:r>
      <w:r>
        <w:rPr>
          <w:rFonts w:ascii="Times New Roman" w:hAnsi="Times New Roman" w:cs="Times New Roman"/>
          <w:i/>
          <w:sz w:val="20"/>
          <w:szCs w:val="20"/>
        </w:rPr>
        <w:t>more</w:t>
      </w:r>
      <w:r>
        <w:rPr>
          <w:rFonts w:ascii="Times New Roman" w:hAnsi="Times New Roman" w:cs="Times New Roman"/>
          <w:sz w:val="20"/>
          <w:szCs w:val="20"/>
        </w:rPr>
        <w:t xml:space="preserve"> different from each other. </w:t>
      </w:r>
    </w:p>
    <w:p w14:paraId="235B1F3C" w14:textId="77777777" w:rsidR="00BF5710" w:rsidRPr="003F195E" w:rsidRDefault="00BF5710" w:rsidP="00BF5710">
      <w:pPr>
        <w:ind w:left="187"/>
        <w:rPr>
          <w:rFonts w:ascii="Times New Roman" w:hAnsi="Times New Roman" w:cs="Times New Roman"/>
          <w:sz w:val="8"/>
          <w:szCs w:val="8"/>
        </w:rPr>
      </w:pPr>
    </w:p>
    <w:p w14:paraId="79CA0654" w14:textId="18388821" w:rsidR="00BF5710" w:rsidRPr="00BF6397" w:rsidRDefault="00BF5710" w:rsidP="00BF5710">
      <w:pPr>
        <w:ind w:left="187"/>
        <w:rPr>
          <w:rFonts w:ascii="Times New Roman" w:hAnsi="Times New Roman" w:cs="Times New Roman"/>
          <w:sz w:val="20"/>
          <w:szCs w:val="20"/>
        </w:rPr>
      </w:pPr>
      <w:r>
        <w:rPr>
          <w:rFonts w:ascii="Times New Roman" w:hAnsi="Times New Roman" w:cs="Times New Roman"/>
          <w:sz w:val="20"/>
          <w:szCs w:val="20"/>
        </w:rPr>
        <w:t xml:space="preserve">As for option d., the last paragraphs should convince you that adding and subtracting samples from other populations would likely change </w:t>
      </w:r>
      <m:oMath>
        <m:sSub>
          <m:sSubPr>
            <m:ctrlPr>
              <w:rPr>
                <w:rFonts w:ascii="Cambria Math" w:hAnsi="Cambria Math"/>
                <w:sz w:val="20"/>
                <w:szCs w:val="20"/>
              </w:rPr>
            </m:ctrlPr>
          </m:sSubPr>
          <m:e>
            <m:r>
              <w:rPr>
                <w:rFonts w:ascii="Cambria Math" w:hAnsi="Cambria Math"/>
                <w:sz w:val="20"/>
                <w:szCs w:val="20"/>
              </w:rPr>
              <m:t>MS</m:t>
            </m:r>
          </m:e>
          <m:sub>
            <m:r>
              <m:rPr>
                <m:sty m:val="p"/>
              </m:rPr>
              <w:rPr>
                <w:rFonts w:ascii="Cambria Math" w:hAnsi="Cambria Math"/>
                <w:sz w:val="20"/>
                <w:szCs w:val="20"/>
              </w:rPr>
              <m:t>treat</m:t>
            </m:r>
          </m:sub>
        </m:sSub>
      </m:oMath>
      <w:r>
        <w:rPr>
          <w:rFonts w:ascii="Times New Roman" w:hAnsi="Times New Roman" w:cs="Times New Roman"/>
          <w:sz w:val="20"/>
          <w:szCs w:val="20"/>
        </w:rPr>
        <w:t>.</w:t>
      </w:r>
    </w:p>
    <w:p w14:paraId="1FE06BEB" w14:textId="4909FBDA" w:rsidR="00F71CA2" w:rsidRPr="00BF6397" w:rsidRDefault="003F195E" w:rsidP="00F71CA2">
      <w:pPr>
        <w:rPr>
          <w:rFonts w:ascii="Times New Roman" w:hAnsi="Times New Roman" w:cs="Times New Roman"/>
          <w:sz w:val="20"/>
          <w:szCs w:val="20"/>
        </w:rPr>
      </w:pPr>
      <w:r>
        <w:rPr>
          <w:rFonts w:ascii="Times New Roman" w:hAnsi="Times New Roman" w:cs="Times New Roman"/>
          <w:sz w:val="20"/>
          <w:szCs w:val="20"/>
        </w:rPr>
        <w:t xml:space="preserve">  9. a</w:t>
      </w:r>
      <w:r w:rsidR="007525B9">
        <w:rPr>
          <w:rFonts w:ascii="Times New Roman" w:hAnsi="Times New Roman" w:cs="Times New Roman"/>
          <w:sz w:val="20"/>
          <w:szCs w:val="20"/>
        </w:rPr>
        <w:t>.</w:t>
      </w:r>
    </w:p>
    <w:p w14:paraId="0045505F" w14:textId="1F0FAB45"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10. b</w:t>
      </w:r>
      <w:r w:rsidR="007525B9">
        <w:rPr>
          <w:rFonts w:ascii="Times New Roman" w:hAnsi="Times New Roman" w:cs="Times New Roman"/>
          <w:sz w:val="20"/>
          <w:szCs w:val="20"/>
        </w:rPr>
        <w:t>.</w:t>
      </w:r>
    </w:p>
    <w:p w14:paraId="3DAAEC15" w14:textId="372A3E13"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11. d</w:t>
      </w:r>
      <w:r w:rsidR="007525B9">
        <w:rPr>
          <w:rFonts w:ascii="Times New Roman" w:hAnsi="Times New Roman" w:cs="Times New Roman"/>
          <w:sz w:val="20"/>
          <w:szCs w:val="20"/>
        </w:rPr>
        <w:t>.</w:t>
      </w:r>
    </w:p>
    <w:p w14:paraId="7C413314" w14:textId="5EC3219E" w:rsidR="00291F4A" w:rsidRDefault="00524F12" w:rsidP="003F195E">
      <w:pPr>
        <w:ind w:left="288"/>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i/>
          <w:sz w:val="20"/>
          <w:szCs w:val="20"/>
        </w:rPr>
        <w:t>A priori</w:t>
      </w:r>
      <w:r>
        <w:rPr>
          <w:rFonts w:ascii="Times New Roman" w:hAnsi="Times New Roman" w:cs="Times New Roman"/>
          <w:sz w:val="20"/>
          <w:szCs w:val="20"/>
        </w:rPr>
        <w:t xml:space="preserve"> and </w:t>
      </w:r>
      <w:r>
        <w:rPr>
          <w:rFonts w:ascii="Times New Roman" w:hAnsi="Times New Roman" w:cs="Times New Roman"/>
          <w:i/>
          <w:sz w:val="20"/>
          <w:szCs w:val="20"/>
        </w:rPr>
        <w:t>post hoc</w:t>
      </w:r>
      <w:r>
        <w:rPr>
          <w:rFonts w:ascii="Times New Roman" w:hAnsi="Times New Roman" w:cs="Times New Roman"/>
          <w:sz w:val="20"/>
          <w:szCs w:val="20"/>
        </w:rPr>
        <w:t xml:space="preserve"> are terms that refer to multiple comparisons tests that examine </w:t>
      </w:r>
      <w:r>
        <w:rPr>
          <w:rFonts w:ascii="Times New Roman" w:hAnsi="Times New Roman" w:cs="Times New Roman"/>
          <w:i/>
          <w:sz w:val="20"/>
          <w:szCs w:val="20"/>
        </w:rPr>
        <w:t>which</w:t>
      </w:r>
      <w:r>
        <w:rPr>
          <w:rFonts w:ascii="Times New Roman" w:hAnsi="Times New Roman" w:cs="Times New Roman"/>
          <w:sz w:val="20"/>
          <w:szCs w:val="20"/>
        </w:rPr>
        <w:t xml:space="preserve"> population means are different from the others. Specifically, these terms indicate when decisions about multiple comparisons tests were </w:t>
      </w:r>
      <w:r w:rsidR="008D6CD5">
        <w:rPr>
          <w:rFonts w:ascii="Times New Roman" w:hAnsi="Times New Roman" w:cs="Times New Roman"/>
          <w:sz w:val="20"/>
          <w:szCs w:val="20"/>
        </w:rPr>
        <w:t>made</w:t>
      </w:r>
      <w:r>
        <w:rPr>
          <w:rFonts w:ascii="Times New Roman" w:hAnsi="Times New Roman" w:cs="Times New Roman"/>
          <w:sz w:val="20"/>
          <w:szCs w:val="20"/>
        </w:rPr>
        <w:t xml:space="preserve"> </w:t>
      </w:r>
      <w:r>
        <w:rPr>
          <w:rFonts w:ascii="Times New Roman" w:hAnsi="Times New Roman" w:cs="Times New Roman"/>
          <w:i/>
          <w:sz w:val="20"/>
          <w:szCs w:val="20"/>
        </w:rPr>
        <w:t>prior</w:t>
      </w:r>
      <w:r>
        <w:rPr>
          <w:rFonts w:ascii="Times New Roman" w:hAnsi="Times New Roman" w:cs="Times New Roman"/>
          <w:sz w:val="20"/>
          <w:szCs w:val="20"/>
        </w:rPr>
        <w:t xml:space="preserve"> to data collection or </w:t>
      </w:r>
      <w:r>
        <w:rPr>
          <w:rFonts w:ascii="Times New Roman" w:hAnsi="Times New Roman" w:cs="Times New Roman"/>
          <w:i/>
          <w:sz w:val="20"/>
          <w:szCs w:val="20"/>
        </w:rPr>
        <w:t xml:space="preserve">after </w:t>
      </w:r>
      <w:r>
        <w:rPr>
          <w:rFonts w:ascii="Times New Roman" w:hAnsi="Times New Roman" w:cs="Times New Roman"/>
          <w:sz w:val="20"/>
          <w:szCs w:val="20"/>
        </w:rPr>
        <w:t>collecting and inspecting the data.</w:t>
      </w:r>
    </w:p>
    <w:p w14:paraId="3B4BD0CC" w14:textId="6A9C27BB"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12. b</w:t>
      </w:r>
      <w:r w:rsidR="007525B9">
        <w:rPr>
          <w:rFonts w:ascii="Times New Roman" w:hAnsi="Times New Roman" w:cs="Times New Roman"/>
          <w:sz w:val="20"/>
          <w:szCs w:val="20"/>
        </w:rPr>
        <w:t>.</w:t>
      </w:r>
    </w:p>
    <w:p w14:paraId="21FDF5D1" w14:textId="0DADBFF7" w:rsidR="00F71CA2" w:rsidRPr="00BF6397" w:rsidRDefault="00524F12" w:rsidP="003F195E">
      <w:pPr>
        <w:ind w:left="288"/>
        <w:outlineLvl w:val="0"/>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The Tukey </w:t>
      </w:r>
      <w:r>
        <w:rPr>
          <w:rFonts w:ascii="Times New Roman" w:hAnsi="Times New Roman" w:cs="Times New Roman"/>
          <w:i/>
          <w:iCs/>
          <w:sz w:val="20"/>
          <w:szCs w:val="20"/>
        </w:rPr>
        <w:t>HSD</w:t>
      </w:r>
      <w:r>
        <w:rPr>
          <w:rFonts w:ascii="Times New Roman" w:hAnsi="Times New Roman" w:cs="Times New Roman"/>
          <w:sz w:val="20"/>
          <w:szCs w:val="20"/>
        </w:rPr>
        <w:t xml:space="preserve"> test is considered a </w:t>
      </w:r>
      <w:r>
        <w:rPr>
          <w:rFonts w:ascii="Times New Roman" w:hAnsi="Times New Roman" w:cs="Times New Roman"/>
          <w:i/>
          <w:sz w:val="20"/>
          <w:szCs w:val="20"/>
        </w:rPr>
        <w:t>post hoc</w:t>
      </w:r>
      <w:r>
        <w:rPr>
          <w:rFonts w:ascii="Times New Roman" w:hAnsi="Times New Roman" w:cs="Times New Roman"/>
          <w:sz w:val="20"/>
          <w:szCs w:val="20"/>
        </w:rPr>
        <w:t xml:space="preserve"> test, because it examines all possible two-group comparisons.</w:t>
      </w:r>
    </w:p>
    <w:p w14:paraId="072458E6" w14:textId="03AD200E"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13. c</w:t>
      </w:r>
      <w:r w:rsidR="007525B9">
        <w:rPr>
          <w:rFonts w:ascii="Times New Roman" w:hAnsi="Times New Roman" w:cs="Times New Roman"/>
          <w:sz w:val="20"/>
          <w:szCs w:val="20"/>
        </w:rPr>
        <w:t>.</w:t>
      </w:r>
    </w:p>
    <w:p w14:paraId="14D732C9" w14:textId="2640FDC3" w:rsidR="00F71CA2" w:rsidRPr="00BF6397" w:rsidRDefault="00524F12" w:rsidP="003F195E">
      <w:pPr>
        <w:ind w:left="288"/>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First, look up a critical </w:t>
      </w:r>
      <w:r>
        <w:rPr>
          <w:rFonts w:ascii="Times New Roman" w:hAnsi="Times New Roman" w:cs="Times New Roman"/>
          <w:i/>
          <w:sz w:val="20"/>
          <w:szCs w:val="20"/>
        </w:rPr>
        <w:t>F</w:t>
      </w:r>
      <w:r>
        <w:rPr>
          <w:rFonts w:ascii="Times New Roman" w:hAnsi="Times New Roman" w:cs="Times New Roman"/>
          <w:sz w:val="20"/>
          <w:szCs w:val="20"/>
        </w:rPr>
        <w:t xml:space="preserve">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.01</m:t>
            </m:r>
          </m:sub>
        </m:sSub>
      </m:oMath>
      <w:r>
        <w:rPr>
          <w:rFonts w:ascii="Times New Roman" w:hAnsi="Times New Roman" w:cs="Times New Roman"/>
          <w:sz w:val="20"/>
          <w:szCs w:val="20"/>
        </w:rPr>
        <w:t xml:space="preserve">) for each of the experiments. Then compare each observed </w:t>
      </w:r>
      <w:r>
        <w:rPr>
          <w:rFonts w:ascii="Times New Roman" w:hAnsi="Times New Roman" w:cs="Times New Roman"/>
          <w:i/>
          <w:sz w:val="20"/>
          <w:szCs w:val="20"/>
        </w:rPr>
        <w:t>F</w:t>
      </w:r>
      <w:r>
        <w:rPr>
          <w:rFonts w:ascii="Times New Roman" w:hAnsi="Times New Roman" w:cs="Times New Roman"/>
          <w:sz w:val="20"/>
          <w:szCs w:val="20"/>
        </w:rPr>
        <w:t xml:space="preserve"> with the appropriate critical </w:t>
      </w:r>
      <w:r>
        <w:rPr>
          <w:rFonts w:ascii="Times New Roman" w:hAnsi="Times New Roman" w:cs="Times New Roman"/>
          <w:i/>
          <w:sz w:val="20"/>
          <w:szCs w:val="20"/>
        </w:rPr>
        <w:t>F</w:t>
      </w:r>
      <w:r>
        <w:rPr>
          <w:rFonts w:ascii="Times New Roman" w:hAnsi="Times New Roman" w:cs="Times New Roman"/>
          <w:sz w:val="20"/>
          <w:szCs w:val="20"/>
        </w:rPr>
        <w:t xml:space="preserve"> and </w:t>
      </w:r>
      <w:r w:rsidR="008040C0">
        <w:rPr>
          <w:rFonts w:ascii="Times New Roman" w:hAnsi="Times New Roman" w:cs="Times New Roman"/>
          <w:sz w:val="20"/>
          <w:szCs w:val="20"/>
        </w:rPr>
        <w:lastRenderedPageBreak/>
        <w:t>decide</w:t>
      </w:r>
      <w:r>
        <w:rPr>
          <w:rFonts w:ascii="Times New Roman" w:hAnsi="Times New Roman" w:cs="Times New Roman"/>
          <w:sz w:val="20"/>
          <w:szCs w:val="20"/>
        </w:rPr>
        <w:t xml:space="preserve"> about the null hypothesis. Reject the null when the observed </w:t>
      </w:r>
      <w:r>
        <w:rPr>
          <w:rFonts w:ascii="Times New Roman" w:hAnsi="Times New Roman" w:cs="Times New Roman"/>
          <w:i/>
          <w:sz w:val="20"/>
          <w:szCs w:val="20"/>
        </w:rPr>
        <w:t>F</w:t>
      </w:r>
      <w:r>
        <w:rPr>
          <w:rFonts w:ascii="Times New Roman" w:hAnsi="Times New Roman" w:cs="Times New Roman"/>
          <w:sz w:val="20"/>
          <w:szCs w:val="20"/>
        </w:rPr>
        <w:t xml:space="preserve"> is greater than the critical </w:t>
      </w:r>
      <w:r>
        <w:rPr>
          <w:rFonts w:ascii="Times New Roman" w:hAnsi="Times New Roman" w:cs="Times New Roman"/>
          <w:i/>
          <w:sz w:val="20"/>
          <w:szCs w:val="20"/>
        </w:rPr>
        <w:t>F.</w:t>
      </w:r>
      <w:r>
        <w:rPr>
          <w:rFonts w:ascii="Times New Roman" w:hAnsi="Times New Roman" w:cs="Times New Roman"/>
          <w:sz w:val="20"/>
          <w:szCs w:val="20"/>
        </w:rPr>
        <w:t xml:space="preserve"> The correct critical </w:t>
      </w:r>
      <w:r>
        <w:rPr>
          <w:rFonts w:ascii="Times New Roman" w:hAnsi="Times New Roman" w:cs="Times New Roman"/>
          <w:i/>
          <w:sz w:val="20"/>
          <w:szCs w:val="20"/>
        </w:rPr>
        <w:t>F</w:t>
      </w:r>
      <w:r>
        <w:rPr>
          <w:rFonts w:ascii="Times New Roman" w:hAnsi="Times New Roman" w:cs="Times New Roman"/>
          <w:sz w:val="20"/>
          <w:szCs w:val="20"/>
        </w:rPr>
        <w:t>s follow:</w:t>
      </w:r>
    </w:p>
    <w:p w14:paraId="1EC416B9" w14:textId="2C2934B7" w:rsidR="00F71CA2" w:rsidRPr="00F23C1A" w:rsidRDefault="00F71CA2" w:rsidP="003F195E">
      <w:pPr>
        <w:ind w:left="288"/>
        <w:rPr>
          <w:rFonts w:ascii="Times New Roman" w:hAnsi="Times New Roman" w:cs="Times New Roman"/>
          <w:sz w:val="22"/>
          <w:szCs w:val="22"/>
        </w:rPr>
      </w:pPr>
      <w:r w:rsidRPr="00F23C1A">
        <w:rPr>
          <w:rFonts w:ascii="Times New Roman" w:hAnsi="Times New Roman" w:cs="Times New Roman"/>
          <w:sz w:val="22"/>
          <w:szCs w:val="22"/>
        </w:rPr>
        <w:t xml:space="preserve">a.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.01</m:t>
            </m:r>
          </m:sub>
        </m:sSub>
        <m:r>
          <m:rPr>
            <m:sty m:val="p"/>
          </m:rPr>
          <w:rPr>
            <w:rFonts w:ascii="Cambria Math" w:hAnsi="Cambria Math" w:cs="Times New Roman"/>
            <w:sz w:val="20"/>
            <w:szCs w:val="20"/>
          </w:rPr>
          <m:t xml:space="preserve">=99.00 </m:t>
        </m:r>
        <m:d>
          <m:dPr>
            <m:ctrlPr>
              <w:rPr>
                <w:rFonts w:ascii="Cambria Math" w:hAnsi="Cambria Math" w:cs="Times New Roman"/>
                <w:i/>
                <w:sz w:val="20"/>
                <w:szCs w:val="20"/>
              </w:rPr>
            </m:ctrlPr>
          </m:dPr>
          <m:e>
            <m:r>
              <w:rPr>
                <w:rFonts w:ascii="Cambria Math" w:hAnsi="Cambria Math" w:cs="Times New Roman"/>
                <w:sz w:val="20"/>
                <w:szCs w:val="20"/>
              </w:rPr>
              <m:t>18.50&lt; 99.00</m:t>
            </m:r>
          </m:e>
        </m:d>
        <m:r>
          <m:rPr>
            <m:sty m:val="p"/>
          </m:rPr>
          <w:rPr>
            <w:rFonts w:ascii="Cambria Math" w:hAnsi="Cambria Math" w:cs="Times New Roman"/>
            <w:sz w:val="20"/>
            <w:szCs w:val="20"/>
          </w:rPr>
          <m:t>;retain the null</m:t>
        </m:r>
      </m:oMath>
      <w:r w:rsidRPr="00F23C1A">
        <w:rPr>
          <w:rFonts w:ascii="Times New Roman" w:hAnsi="Times New Roman" w:cs="Times New Roman"/>
          <w:sz w:val="22"/>
          <w:szCs w:val="22"/>
        </w:rPr>
        <w:t xml:space="preserve"> </w:t>
      </w:r>
    </w:p>
    <w:p w14:paraId="63A8788B" w14:textId="761D9533" w:rsidR="00F71CA2" w:rsidRPr="00BF6397" w:rsidRDefault="00F71CA2" w:rsidP="003F195E">
      <w:pPr>
        <w:ind w:left="288"/>
        <w:rPr>
          <w:rFonts w:ascii="Times New Roman" w:hAnsi="Times New Roman" w:cs="Times New Roman"/>
          <w:sz w:val="20"/>
          <w:szCs w:val="20"/>
        </w:rPr>
      </w:pPr>
      <w:r>
        <w:rPr>
          <w:rFonts w:ascii="Times New Roman" w:hAnsi="Times New Roman" w:cs="Times New Roman"/>
          <w:sz w:val="20"/>
          <w:szCs w:val="20"/>
        </w:rPr>
        <w:t xml:space="preserve">b.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.01</m:t>
            </m:r>
          </m:sub>
        </m:sSub>
        <m:r>
          <m:rPr>
            <m:sty m:val="p"/>
          </m:rPr>
          <w:rPr>
            <w:rFonts w:ascii="Cambria Math" w:hAnsi="Cambria Math" w:cs="Times New Roman"/>
            <w:sz w:val="20"/>
            <w:szCs w:val="20"/>
          </w:rPr>
          <m:t xml:space="preserve">=3.59 </m:t>
        </m:r>
        <m:d>
          <m:dPr>
            <m:ctrlPr>
              <w:rPr>
                <w:rFonts w:ascii="Cambria Math" w:hAnsi="Cambria Math" w:cs="Times New Roman"/>
                <w:i/>
                <w:sz w:val="20"/>
                <w:szCs w:val="20"/>
              </w:rPr>
            </m:ctrlPr>
          </m:dPr>
          <m:e>
            <m:r>
              <w:rPr>
                <w:rFonts w:ascii="Cambria Math" w:hAnsi="Cambria Math" w:cs="Times New Roman"/>
                <w:sz w:val="20"/>
                <w:szCs w:val="20"/>
              </w:rPr>
              <m:t>2.55&lt;3.59</m:t>
            </m:r>
          </m:e>
        </m:d>
        <m:r>
          <m:rPr>
            <m:sty m:val="p"/>
          </m:rPr>
          <w:rPr>
            <w:rFonts w:ascii="Cambria Math" w:hAnsi="Cambria Math" w:cs="Times New Roman"/>
            <w:sz w:val="20"/>
            <w:szCs w:val="20"/>
          </w:rPr>
          <m:t>; retain the null</m:t>
        </m:r>
        <m:r>
          <w:rPr>
            <w:rFonts w:ascii="Cambria Math" w:hAnsi="Cambria Math" w:cs="Times New Roman"/>
            <w:sz w:val="20"/>
            <w:szCs w:val="20"/>
          </w:rPr>
          <m:t xml:space="preserve"> </m:t>
        </m:r>
      </m:oMath>
      <w:r>
        <w:rPr>
          <w:rFonts w:ascii="Times New Roman" w:hAnsi="Times New Roman" w:cs="Times New Roman"/>
          <w:sz w:val="20"/>
          <w:szCs w:val="20"/>
        </w:rPr>
        <w:t xml:space="preserve"> </w:t>
      </w:r>
    </w:p>
    <w:p w14:paraId="51255552" w14:textId="42274533" w:rsidR="00F71CA2" w:rsidRPr="00BF6397" w:rsidRDefault="00F71CA2" w:rsidP="003F195E">
      <w:pPr>
        <w:ind w:left="288"/>
        <w:rPr>
          <w:rFonts w:ascii="Times New Roman" w:hAnsi="Times New Roman" w:cs="Times New Roman"/>
          <w:sz w:val="20"/>
          <w:szCs w:val="20"/>
        </w:rPr>
      </w:pPr>
      <w:r>
        <w:rPr>
          <w:rFonts w:ascii="Times New Roman" w:hAnsi="Times New Roman" w:cs="Times New Roman"/>
          <w:sz w:val="20"/>
          <w:szCs w:val="20"/>
        </w:rPr>
        <w:t xml:space="preserve">c. </w:t>
      </w:r>
      <m:oMath>
        <m:sSub>
          <m:sSubPr>
            <m:ctrlPr>
              <w:rPr>
                <w:rFonts w:ascii="Cambria Math" w:hAnsi="Cambria Math" w:cs="Times New Roman"/>
                <w:i/>
                <w:sz w:val="20"/>
                <w:szCs w:val="20"/>
              </w:rPr>
            </m:ctrlPr>
          </m:sSubPr>
          <m:e>
            <m:r>
              <w:rPr>
                <w:rFonts w:ascii="Cambria Math" w:hAnsi="Cambria Math" w:cs="Times New Roman"/>
                <w:sz w:val="20"/>
                <w:szCs w:val="20"/>
              </w:rPr>
              <m:t>F</m:t>
            </m:r>
          </m:e>
          <m:sub>
            <m:r>
              <w:rPr>
                <w:rFonts w:ascii="Cambria Math" w:hAnsi="Cambria Math" w:cs="Times New Roman"/>
                <w:sz w:val="20"/>
                <w:szCs w:val="20"/>
              </w:rPr>
              <m:t>.01</m:t>
            </m:r>
          </m:sub>
        </m:sSub>
        <m:r>
          <m:rPr>
            <m:sty m:val="p"/>
          </m:rPr>
          <w:rPr>
            <w:rFonts w:ascii="Cambria Math" w:hAnsi="Cambria Math" w:cs="Times New Roman"/>
            <w:sz w:val="20"/>
            <w:szCs w:val="20"/>
          </w:rPr>
          <m:t xml:space="preserve">=2.35 </m:t>
        </m:r>
        <m:d>
          <m:dPr>
            <m:ctrlPr>
              <w:rPr>
                <w:rFonts w:ascii="Cambria Math" w:hAnsi="Cambria Math" w:cs="Times New Roman"/>
                <w:i/>
                <w:sz w:val="20"/>
                <w:szCs w:val="20"/>
              </w:rPr>
            </m:ctrlPr>
          </m:dPr>
          <m:e>
            <m:r>
              <w:rPr>
                <w:rFonts w:ascii="Cambria Math" w:hAnsi="Cambria Math" w:cs="Times New Roman"/>
                <w:sz w:val="20"/>
                <w:szCs w:val="20"/>
              </w:rPr>
              <m:t>2.41&gt;2.35</m:t>
            </m:r>
          </m:e>
        </m:d>
        <m:r>
          <m:rPr>
            <m:sty m:val="p"/>
          </m:rPr>
          <w:rPr>
            <w:rFonts w:ascii="Cambria Math" w:hAnsi="Cambria Math" w:cs="Times New Roman"/>
            <w:sz w:val="20"/>
            <w:szCs w:val="20"/>
          </w:rPr>
          <m:t>; reject the null</m:t>
        </m:r>
      </m:oMath>
      <w:r>
        <w:rPr>
          <w:rFonts w:ascii="Times New Roman" w:hAnsi="Times New Roman" w:cs="Times New Roman"/>
          <w:sz w:val="20"/>
          <w:szCs w:val="20"/>
        </w:rPr>
        <w:t xml:space="preserve"> </w:t>
      </w:r>
    </w:p>
    <w:p w14:paraId="5EFE7BC0" w14:textId="23B37AE0"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14. b</w:t>
      </w:r>
      <w:r w:rsidR="007525B9">
        <w:rPr>
          <w:rFonts w:ascii="Times New Roman" w:hAnsi="Times New Roman" w:cs="Times New Roman"/>
          <w:sz w:val="20"/>
          <w:szCs w:val="20"/>
        </w:rPr>
        <w:t>.</w:t>
      </w:r>
    </w:p>
    <w:p w14:paraId="6195E392" w14:textId="377DA949"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15. c</w:t>
      </w:r>
      <w:r w:rsidR="007525B9">
        <w:rPr>
          <w:rFonts w:ascii="Times New Roman" w:hAnsi="Times New Roman" w:cs="Times New Roman"/>
          <w:sz w:val="20"/>
          <w:szCs w:val="20"/>
        </w:rPr>
        <w:t>.</w:t>
      </w:r>
    </w:p>
    <w:p w14:paraId="68F34C46" w14:textId="7A3A8785" w:rsidR="00BF5710" w:rsidRPr="00BF6397" w:rsidRDefault="00BF5710" w:rsidP="00BF5710">
      <w:pPr>
        <w:ind w:left="288"/>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To find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tot</m:t>
            </m:r>
          </m:sub>
        </m:sSub>
      </m:oMath>
      <w:r>
        <w:rPr>
          <w:rFonts w:ascii="Times New Roman" w:hAnsi="Times New Roman" w:cs="Times New Roman"/>
          <w:sz w:val="20"/>
          <w:szCs w:val="20"/>
        </w:rPr>
        <w:t xml:space="preserve">, multiply the number of groups by the number of participants in each group; here </w:t>
      </w:r>
      <m:oMath>
        <m:sSub>
          <m:sSubPr>
            <m:ctrlPr>
              <w:rPr>
                <w:rFonts w:ascii="Cambria Math" w:hAnsi="Cambria Math"/>
                <w:iCs/>
                <w:sz w:val="20"/>
                <w:szCs w:val="20"/>
              </w:rPr>
            </m:ctrlPr>
          </m:sSubPr>
          <m:e>
            <m:r>
              <w:rPr>
                <w:rFonts w:ascii="Cambria Math" w:hAnsi="Cambria Math"/>
                <w:sz w:val="20"/>
                <w:szCs w:val="20"/>
              </w:rPr>
              <m:t>N</m:t>
            </m:r>
          </m:e>
          <m:sub>
            <m:r>
              <m:rPr>
                <m:sty m:val="p"/>
              </m:rPr>
              <w:rPr>
                <w:rFonts w:ascii="Cambria Math" w:hAnsi="Cambria Math"/>
                <w:sz w:val="20"/>
                <w:szCs w:val="20"/>
              </w:rPr>
              <m:t>tot</m:t>
            </m:r>
          </m:sub>
        </m:sSub>
        <m:r>
          <m:rPr>
            <m:sty m:val="p"/>
          </m:rP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m:t>
            </m:r>
          </m:e>
        </m:d>
        <m:d>
          <m:dPr>
            <m:ctrlPr>
              <w:rPr>
                <w:rFonts w:ascii="Cambria Math" w:hAnsi="Cambria Math" w:cs="Times New Roman"/>
                <w:i/>
                <w:sz w:val="20"/>
                <w:szCs w:val="20"/>
              </w:rPr>
            </m:ctrlPr>
          </m:dPr>
          <m:e>
            <m:r>
              <w:rPr>
                <w:rFonts w:ascii="Cambria Math" w:hAnsi="Cambria Math" w:cs="Times New Roman"/>
                <w:sz w:val="20"/>
                <w:szCs w:val="20"/>
              </w:rPr>
              <m:t>8</m:t>
            </m:r>
          </m:e>
        </m:d>
        <m:r>
          <m:rPr>
            <m:sty m:val="p"/>
          </m:rPr>
          <w:rPr>
            <w:rFonts w:ascii="Cambria Math" w:hAnsi="Cambria Math" w:cs="Times New Roman"/>
            <w:sz w:val="20"/>
            <w:szCs w:val="20"/>
          </w:rPr>
          <m:t>=32</m:t>
        </m:r>
      </m:oMath>
      <w:r>
        <w:rPr>
          <w:rFonts w:ascii="Times New Roman" w:hAnsi="Times New Roman" w:cs="Times New Roman"/>
          <w:sz w:val="20"/>
          <w:szCs w:val="20"/>
        </w:rPr>
        <w:t>.</w:t>
      </w:r>
    </w:p>
    <w:p w14:paraId="58C20493" w14:textId="742D9DF5" w:rsidR="00BF5710" w:rsidRPr="00BF6397" w:rsidRDefault="00BF5710" w:rsidP="00BF5710">
      <w:pPr>
        <w:ind w:left="288"/>
        <w:rPr>
          <w:rFonts w:ascii="Times New Roman" w:eastAsiaTheme="minorEastAsia" w:hAnsi="Times New Roman" w:cs="Times New Roman"/>
          <w:sz w:val="20"/>
          <w:szCs w:val="20"/>
        </w:rPr>
      </w:pPr>
      <w:r>
        <w:rPr>
          <w:rFonts w:ascii="Times New Roman" w:hAnsi="Times New Roman" w:cs="Times New Roman"/>
          <w:sz w:val="20"/>
          <w:szCs w:val="20"/>
        </w:rPr>
        <w:t xml:space="preserve">For a one-way independent ANOVA, the </w:t>
      </w:r>
      <w:r>
        <w:rPr>
          <w:rFonts w:ascii="Times New Roman" w:hAnsi="Times New Roman" w:cs="Times New Roman"/>
          <w:i/>
          <w:sz w:val="20"/>
          <w:szCs w:val="20"/>
        </w:rPr>
        <w:t>df</w:t>
      </w:r>
      <w:r>
        <w:rPr>
          <w:rFonts w:ascii="Times New Roman" w:hAnsi="Times New Roman" w:cs="Times New Roman"/>
          <w:sz w:val="20"/>
          <w:szCs w:val="20"/>
        </w:rPr>
        <w:t xml:space="preserve"> for the numerator is </w:t>
      </w:r>
      <m:oMath>
        <m:sSub>
          <m:sSubPr>
            <m:ctrlPr>
              <w:rPr>
                <w:rFonts w:ascii="Cambria Math" w:hAnsi="Cambria Math" w:cs="Times New Roman"/>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=K-1</m:t>
        </m:r>
      </m:oMath>
      <w:r>
        <w:rPr>
          <w:rFonts w:ascii="Times New Roman" w:hAnsi="Times New Roman" w:cs="Times New Roman"/>
          <w:sz w:val="20"/>
          <w:szCs w:val="20"/>
        </w:rPr>
        <w:t xml:space="preserve">, where </w:t>
      </w:r>
      <w:r>
        <w:rPr>
          <w:rFonts w:ascii="Times New Roman" w:hAnsi="Times New Roman" w:cs="Times New Roman"/>
          <w:i/>
          <w:sz w:val="20"/>
          <w:szCs w:val="20"/>
        </w:rPr>
        <w:t xml:space="preserve">K </w:t>
      </w:r>
      <w:r>
        <w:rPr>
          <w:rFonts w:ascii="Times New Roman" w:hAnsi="Times New Roman" w:cs="Times New Roman"/>
          <w:sz w:val="20"/>
          <w:szCs w:val="20"/>
        </w:rPr>
        <w:t xml:space="preserve">represents the number of groups or levels of the independent variable; here that is </w:t>
      </w:r>
      <m:oMath>
        <m:sSub>
          <m:sSubPr>
            <m:ctrlPr>
              <w:rPr>
                <w:rFonts w:ascii="Cambria Math" w:hAnsi="Cambria Math" w:cs="Times New Roman"/>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=4-1=3</m:t>
        </m:r>
      </m:oMath>
      <w:r>
        <w:rPr>
          <w:rFonts w:ascii="Times New Roman" w:hAnsi="Times New Roman" w:cs="Times New Roman"/>
          <w:sz w:val="20"/>
          <w:szCs w:val="20"/>
        </w:rPr>
        <w:t xml:space="preserve">. </w:t>
      </w:r>
    </w:p>
    <w:p w14:paraId="263671DE" w14:textId="2D55EE47" w:rsidR="00BF5710" w:rsidRPr="00BF6397" w:rsidRDefault="00BF5710" w:rsidP="00BF5710">
      <w:pPr>
        <w:ind w:left="288" w:right="1271"/>
        <w:rPr>
          <w:rFonts w:ascii="Times New Roman" w:hAnsi="Times New Roman" w:cs="Times New Roman"/>
          <w:i/>
          <w:sz w:val="20"/>
          <w:szCs w:val="20"/>
        </w:rPr>
      </w:pPr>
      <w:r>
        <w:rPr>
          <w:rFonts w:ascii="Times New Roman" w:hAnsi="Times New Roman" w:cs="Times New Roman"/>
          <w:sz w:val="20"/>
          <w:szCs w:val="20"/>
        </w:rPr>
        <w:t xml:space="preserve">The </w:t>
      </w:r>
      <w:r>
        <w:rPr>
          <w:rFonts w:ascii="Times New Roman" w:hAnsi="Times New Roman" w:cs="Times New Roman"/>
          <w:i/>
          <w:sz w:val="20"/>
          <w:szCs w:val="20"/>
        </w:rPr>
        <w:t>df</w:t>
      </w:r>
      <w:r>
        <w:rPr>
          <w:rFonts w:ascii="Times New Roman" w:hAnsi="Times New Roman" w:cs="Times New Roman"/>
          <w:sz w:val="20"/>
          <w:szCs w:val="20"/>
        </w:rPr>
        <w:t xml:space="preserve"> for the denominator is </w:t>
      </w:r>
      <m:oMath>
        <m:sSub>
          <m:sSubPr>
            <m:ctrlPr>
              <w:rPr>
                <w:rFonts w:ascii="Cambria Math" w:hAnsi="Cambria Math" w:cs="Times New Roman"/>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m:t>
        </m:r>
      </m:oMath>
      <w:r>
        <w:rPr>
          <w:rFonts w:ascii="Times New Roman" w:hAnsi="Times New Roman" w:cs="Times New Roman"/>
          <w:sz w:val="20"/>
          <w:szCs w:val="20"/>
        </w:rPr>
        <w:t xml:space="preserve">; here that is </w:t>
      </w:r>
      <m:oMath>
        <m:sSub>
          <m:sSubPr>
            <m:ctrlPr>
              <w:rPr>
                <w:rFonts w:ascii="Cambria Math" w:hAnsi="Cambria Math" w:cs="Times New Roman"/>
                <w:iCs/>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=32-4=28</m:t>
        </m:r>
      </m:oMath>
      <w:r>
        <w:rPr>
          <w:rFonts w:ascii="Times New Roman" w:hAnsi="Times New Roman" w:cs="Times New Roman"/>
          <w:sz w:val="20"/>
          <w:szCs w:val="20"/>
        </w:rPr>
        <w:t xml:space="preserve">. </w:t>
      </w:r>
    </w:p>
    <w:p w14:paraId="6282381B" w14:textId="6AD41B0D" w:rsidR="00F71CA2" w:rsidRPr="00BF6397" w:rsidRDefault="00F71CA2" w:rsidP="00F71CA2">
      <w:pPr>
        <w:rPr>
          <w:rFonts w:ascii="Times New Roman" w:hAnsi="Times New Roman" w:cs="Times New Roman"/>
          <w:sz w:val="20"/>
          <w:szCs w:val="20"/>
        </w:rPr>
      </w:pPr>
      <w:r>
        <w:rPr>
          <w:rFonts w:ascii="Times New Roman" w:hAnsi="Times New Roman" w:cs="Times New Roman"/>
          <w:sz w:val="20"/>
          <w:szCs w:val="20"/>
        </w:rPr>
        <w:t>16. d</w:t>
      </w:r>
      <w:r w:rsidR="007525B9">
        <w:rPr>
          <w:rFonts w:ascii="Times New Roman" w:hAnsi="Times New Roman" w:cs="Times New Roman"/>
          <w:sz w:val="20"/>
          <w:szCs w:val="20"/>
        </w:rPr>
        <w:t>.</w:t>
      </w:r>
    </w:p>
    <w:p w14:paraId="52DF9B1A" w14:textId="07DDD422" w:rsidR="00BF5710" w:rsidRPr="00BF6397" w:rsidRDefault="00BF5710" w:rsidP="00BF5710">
      <w:pPr>
        <w:ind w:left="288"/>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To find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tot</m:t>
            </m:r>
          </m:sub>
        </m:sSub>
      </m:oMath>
      <w:r>
        <w:rPr>
          <w:rFonts w:ascii="Times New Roman" w:hAnsi="Times New Roman" w:cs="Times New Roman"/>
          <w:sz w:val="20"/>
          <w:szCs w:val="20"/>
        </w:rPr>
        <w:t>, multiply the number of groups by the number of participants in each</w:t>
      </w:r>
      <w:r w:rsidR="00524F12">
        <w:rPr>
          <w:rFonts w:ascii="Times New Roman" w:hAnsi="Times New Roman" w:cs="Times New Roman"/>
          <w:sz w:val="20"/>
          <w:szCs w:val="20"/>
        </w:rPr>
        <w:t xml:space="preserve"> </w:t>
      </w:r>
      <w:r>
        <w:rPr>
          <w:rFonts w:ascii="Times New Roman" w:hAnsi="Times New Roman" w:cs="Times New Roman"/>
          <w:sz w:val="20"/>
          <w:szCs w:val="20"/>
        </w:rPr>
        <w:t xml:space="preserve">group; here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tot</m:t>
            </m:r>
          </m:sub>
        </m:sSub>
        <m:r>
          <m:rPr>
            <m:sty m:val="p"/>
          </m:rPr>
          <w:rPr>
            <w:rFonts w:ascii="Cambria Math" w:hAnsi="Cambria Math" w:cs="Times New Roman"/>
            <w:sz w:val="20"/>
            <w:szCs w:val="20"/>
          </w:rPr>
          <m:t xml:space="preserve">= </m:t>
        </m:r>
        <m:d>
          <m:dPr>
            <m:ctrlPr>
              <w:rPr>
                <w:rFonts w:ascii="Cambria Math" w:hAnsi="Cambria Math" w:cs="Times New Roman"/>
                <w:i/>
                <w:sz w:val="20"/>
                <w:szCs w:val="20"/>
              </w:rPr>
            </m:ctrlPr>
          </m:dPr>
          <m:e>
            <m:r>
              <w:rPr>
                <w:rFonts w:ascii="Cambria Math" w:hAnsi="Cambria Math" w:cs="Times New Roman"/>
                <w:sz w:val="20"/>
                <w:szCs w:val="20"/>
              </w:rPr>
              <m:t>3</m:t>
            </m:r>
          </m:e>
        </m:d>
        <m:d>
          <m:dPr>
            <m:ctrlPr>
              <w:rPr>
                <w:rFonts w:ascii="Cambria Math" w:hAnsi="Cambria Math" w:cs="Times New Roman"/>
                <w:i/>
                <w:sz w:val="20"/>
                <w:szCs w:val="20"/>
              </w:rPr>
            </m:ctrlPr>
          </m:dPr>
          <m:e>
            <m:r>
              <w:rPr>
                <w:rFonts w:ascii="Cambria Math" w:hAnsi="Cambria Math" w:cs="Times New Roman"/>
                <w:sz w:val="20"/>
                <w:szCs w:val="20"/>
              </w:rPr>
              <m:t>10</m:t>
            </m:r>
          </m:e>
        </m:d>
        <m:r>
          <m:rPr>
            <m:sty m:val="p"/>
          </m:rPr>
          <w:rPr>
            <w:rFonts w:ascii="Cambria Math" w:hAnsi="Cambria Math" w:cs="Times New Roman"/>
            <w:sz w:val="20"/>
            <w:szCs w:val="20"/>
          </w:rPr>
          <m:t>=30</m:t>
        </m:r>
      </m:oMath>
      <w:r>
        <w:rPr>
          <w:rFonts w:ascii="Times New Roman" w:hAnsi="Times New Roman" w:cs="Times New Roman"/>
          <w:sz w:val="20"/>
          <w:szCs w:val="20"/>
        </w:rPr>
        <w:t>.</w:t>
      </w:r>
    </w:p>
    <w:p w14:paraId="674E1F5E" w14:textId="6681BDA3" w:rsidR="00BF5710" w:rsidRPr="00BF6397" w:rsidRDefault="00BF5710" w:rsidP="00BF5710">
      <w:pPr>
        <w:ind w:left="288"/>
        <w:rPr>
          <w:rFonts w:ascii="Times New Roman" w:eastAsiaTheme="minorEastAsia" w:hAnsi="Times New Roman" w:cs="Times New Roman"/>
          <w:sz w:val="20"/>
          <w:szCs w:val="20"/>
        </w:rPr>
      </w:pPr>
      <w:r>
        <w:rPr>
          <w:rFonts w:ascii="Times New Roman" w:hAnsi="Times New Roman" w:cs="Times New Roman"/>
          <w:sz w:val="20"/>
          <w:szCs w:val="20"/>
        </w:rPr>
        <w:t xml:space="preserve">For a one-way independent ANOVA, the </w:t>
      </w:r>
      <w:r>
        <w:rPr>
          <w:rFonts w:ascii="Times New Roman" w:hAnsi="Times New Roman" w:cs="Times New Roman"/>
          <w:i/>
          <w:sz w:val="20"/>
          <w:szCs w:val="20"/>
        </w:rPr>
        <w:t>df</w:t>
      </w:r>
      <w:r>
        <w:rPr>
          <w:rFonts w:ascii="Times New Roman" w:hAnsi="Times New Roman" w:cs="Times New Roman"/>
          <w:sz w:val="20"/>
          <w:szCs w:val="20"/>
        </w:rPr>
        <w:t xml:space="preserve"> for the numerator is </w:t>
      </w: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=K-1</m:t>
        </m:r>
      </m:oMath>
      <w:r>
        <w:rPr>
          <w:rFonts w:ascii="Times New Roman" w:hAnsi="Times New Roman" w:cs="Times New Roman"/>
          <w:sz w:val="20"/>
          <w:szCs w:val="20"/>
        </w:rPr>
        <w:t xml:space="preserve">, where </w:t>
      </w:r>
      <w:r>
        <w:rPr>
          <w:rFonts w:ascii="Times New Roman" w:hAnsi="Times New Roman" w:cs="Times New Roman"/>
          <w:i/>
          <w:sz w:val="20"/>
          <w:szCs w:val="20"/>
        </w:rPr>
        <w:t xml:space="preserve">K </w:t>
      </w:r>
      <w:r>
        <w:rPr>
          <w:rFonts w:ascii="Times New Roman" w:hAnsi="Times New Roman" w:cs="Times New Roman"/>
          <w:sz w:val="20"/>
          <w:szCs w:val="20"/>
        </w:rPr>
        <w:t xml:space="preserve">represents the number of groups or levels of the independent variable; here that is </w:t>
      </w: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=3-1=2</m:t>
        </m:r>
      </m:oMath>
      <w:r>
        <w:rPr>
          <w:rFonts w:ascii="Times New Roman" w:hAnsi="Times New Roman" w:cs="Times New Roman"/>
          <w:sz w:val="20"/>
          <w:szCs w:val="20"/>
        </w:rPr>
        <w:t xml:space="preserve">. </w:t>
      </w:r>
    </w:p>
    <w:p w14:paraId="3B163AB5" w14:textId="3B80CF10" w:rsidR="00BF5710" w:rsidRPr="00BF6397" w:rsidRDefault="00BF5710" w:rsidP="00BF5710">
      <w:pPr>
        <w:ind w:left="288" w:right="1271"/>
        <w:jc w:val="both"/>
        <w:rPr>
          <w:rFonts w:ascii="Times New Roman" w:hAnsi="Times New Roman" w:cs="Times New Roman"/>
          <w:i/>
          <w:sz w:val="20"/>
          <w:szCs w:val="20"/>
        </w:rPr>
      </w:pPr>
      <w:r>
        <w:rPr>
          <w:rFonts w:ascii="Times New Roman" w:hAnsi="Times New Roman" w:cs="Times New Roman"/>
          <w:sz w:val="20"/>
          <w:szCs w:val="20"/>
        </w:rPr>
        <w:t xml:space="preserve">The </w:t>
      </w:r>
      <w:r>
        <w:rPr>
          <w:rFonts w:ascii="Times New Roman" w:hAnsi="Times New Roman" w:cs="Times New Roman"/>
          <w:i/>
          <w:sz w:val="20"/>
          <w:szCs w:val="20"/>
        </w:rPr>
        <w:t>df</w:t>
      </w:r>
      <w:r>
        <w:rPr>
          <w:rFonts w:ascii="Times New Roman" w:hAnsi="Times New Roman" w:cs="Times New Roman"/>
          <w:sz w:val="20"/>
          <w:szCs w:val="20"/>
        </w:rPr>
        <w:t xml:space="preserve"> for the denominator is </w:t>
      </w: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m:t>
        </m:r>
      </m:oMath>
      <w:r>
        <w:rPr>
          <w:rFonts w:ascii="Times New Roman" w:hAnsi="Times New Roman" w:cs="Times New Roman"/>
          <w:sz w:val="20"/>
          <w:szCs w:val="20"/>
        </w:rPr>
        <w:t xml:space="preserve">; here that is </w:t>
      </w: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=30-3=27</m:t>
        </m:r>
      </m:oMath>
      <w:r>
        <w:rPr>
          <w:rFonts w:ascii="Times New Roman" w:hAnsi="Times New Roman" w:cs="Times New Roman"/>
          <w:sz w:val="20"/>
          <w:szCs w:val="20"/>
        </w:rPr>
        <w:t xml:space="preserve">. </w:t>
      </w:r>
    </w:p>
    <w:p w14:paraId="197EB2FD" w14:textId="661EB124" w:rsidR="00F71CA2" w:rsidRPr="00BF6397" w:rsidRDefault="00F71CA2" w:rsidP="00BF5710">
      <w:pPr>
        <w:ind w:left="288"/>
        <w:rPr>
          <w:rFonts w:ascii="Times New Roman" w:hAnsi="Times New Roman" w:cs="Times New Roman"/>
          <w:sz w:val="20"/>
          <w:szCs w:val="20"/>
        </w:rPr>
      </w:pPr>
      <w:r>
        <w:rPr>
          <w:rFonts w:ascii="Times New Roman" w:hAnsi="Times New Roman" w:cs="Times New Roman"/>
          <w:sz w:val="20"/>
          <w:szCs w:val="20"/>
        </w:rPr>
        <w:t>17. a</w:t>
      </w:r>
      <w:r w:rsidR="007525B9">
        <w:rPr>
          <w:rFonts w:ascii="Times New Roman" w:hAnsi="Times New Roman" w:cs="Times New Roman"/>
          <w:sz w:val="20"/>
          <w:szCs w:val="20"/>
        </w:rPr>
        <w:t>.</w:t>
      </w:r>
    </w:p>
    <w:p w14:paraId="5D3D20CA" w14:textId="21D76B21" w:rsidR="00F71CA2" w:rsidRPr="00BF6397" w:rsidRDefault="00524F12" w:rsidP="003F195E">
      <w:pPr>
        <w:ind w:left="288"/>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The </w:t>
      </w:r>
      <w:r>
        <w:rPr>
          <w:rFonts w:ascii="Times New Roman" w:hAnsi="Times New Roman" w:cs="Times New Roman"/>
          <w:i/>
          <w:sz w:val="20"/>
          <w:szCs w:val="20"/>
        </w:rPr>
        <w:t>F</w:t>
      </w:r>
      <w:r>
        <w:rPr>
          <w:rFonts w:ascii="Times New Roman" w:hAnsi="Times New Roman" w:cs="Times New Roman"/>
          <w:sz w:val="20"/>
          <w:szCs w:val="20"/>
        </w:rPr>
        <w:t xml:space="preserve"> test in an ANOVA can only be used to determine </w:t>
      </w:r>
      <w:r>
        <w:rPr>
          <w:rFonts w:ascii="Times New Roman" w:hAnsi="Times New Roman" w:cs="Times New Roman"/>
          <w:i/>
          <w:sz w:val="20"/>
          <w:szCs w:val="20"/>
        </w:rPr>
        <w:t>if</w:t>
      </w:r>
      <w:r>
        <w:rPr>
          <w:rFonts w:ascii="Times New Roman" w:hAnsi="Times New Roman" w:cs="Times New Roman"/>
          <w:sz w:val="20"/>
          <w:szCs w:val="20"/>
        </w:rPr>
        <w:t xml:space="preserve"> there are any </w:t>
      </w:r>
      <w:proofErr w:type="gramStart"/>
      <w:r>
        <w:rPr>
          <w:rFonts w:ascii="Times New Roman" w:hAnsi="Times New Roman" w:cs="Times New Roman"/>
          <w:sz w:val="20"/>
          <w:szCs w:val="20"/>
        </w:rPr>
        <w:t>population mean differences</w:t>
      </w:r>
      <w:proofErr w:type="gramEnd"/>
      <w:r>
        <w:rPr>
          <w:rFonts w:ascii="Times New Roman" w:hAnsi="Times New Roman" w:cs="Times New Roman"/>
          <w:sz w:val="20"/>
          <w:szCs w:val="20"/>
        </w:rPr>
        <w:t xml:space="preserve">. The effect size index, </w:t>
      </w:r>
      <m:oMath>
        <m:sSup>
          <m:sSupPr>
            <m:ctrlPr>
              <w:rPr>
                <w:rFonts w:ascii="Cambria Math" w:hAnsi="Cambria Math" w:cs="Times New Roman"/>
                <w:b/>
                <w:bCs/>
                <w:i/>
                <w:sz w:val="20"/>
                <w:szCs w:val="20"/>
              </w:rPr>
            </m:ctrlPr>
          </m:sSupPr>
          <m:e>
            <m:r>
              <w:rPr>
                <w:rFonts w:ascii="Cambria Math" w:hAnsi="Cambria Math" w:cs="Times New Roman"/>
                <w:sz w:val="20"/>
                <w:szCs w:val="20"/>
              </w:rPr>
              <m:t>η</m:t>
            </m:r>
          </m:e>
          <m:sup>
            <m:r>
              <m:rPr>
                <m:sty m:val="bi"/>
              </m:rPr>
              <w:rPr>
                <w:rFonts w:ascii="Cambria Math" w:hAnsi="Cambria Math" w:cs="Times New Roman"/>
                <w:sz w:val="20"/>
                <w:szCs w:val="20"/>
              </w:rPr>
              <m:t>2</m:t>
            </m:r>
          </m:sup>
        </m:sSup>
      </m:oMath>
      <w:r>
        <w:rPr>
          <w:rFonts w:ascii="Times New Roman" w:hAnsi="Times New Roman" w:cs="Times New Roman"/>
          <w:sz w:val="20"/>
          <w:szCs w:val="20"/>
        </w:rPr>
        <w:t xml:space="preserve">, is used to determine </w:t>
      </w:r>
      <w:r>
        <w:rPr>
          <w:rFonts w:ascii="Times New Roman" w:hAnsi="Times New Roman" w:cs="Times New Roman"/>
          <w:i/>
          <w:sz w:val="20"/>
          <w:szCs w:val="20"/>
        </w:rPr>
        <w:t>how big</w:t>
      </w:r>
      <w:r>
        <w:rPr>
          <w:rFonts w:ascii="Times New Roman" w:hAnsi="Times New Roman" w:cs="Times New Roman"/>
          <w:sz w:val="20"/>
          <w:szCs w:val="20"/>
        </w:rPr>
        <w:t xml:space="preserve"> the difference is between population means in a study. Tukey </w:t>
      </w:r>
      <w:r>
        <w:rPr>
          <w:rFonts w:ascii="Times New Roman" w:hAnsi="Times New Roman" w:cs="Times New Roman"/>
          <w:i/>
          <w:iCs/>
          <w:sz w:val="20"/>
          <w:szCs w:val="20"/>
        </w:rPr>
        <w:t>HSD</w:t>
      </w:r>
      <w:r>
        <w:rPr>
          <w:rFonts w:ascii="Times New Roman" w:hAnsi="Times New Roman" w:cs="Times New Roman"/>
          <w:sz w:val="20"/>
          <w:szCs w:val="20"/>
        </w:rPr>
        <w:t xml:space="preserve">, or some other multiple comparisons test, is used to determine </w:t>
      </w:r>
      <w:r>
        <w:rPr>
          <w:rFonts w:ascii="Times New Roman" w:hAnsi="Times New Roman" w:cs="Times New Roman"/>
          <w:i/>
          <w:sz w:val="20"/>
          <w:szCs w:val="20"/>
        </w:rPr>
        <w:t>which</w:t>
      </w:r>
      <w:r>
        <w:rPr>
          <w:rFonts w:ascii="Times New Roman" w:hAnsi="Times New Roman" w:cs="Times New Roman"/>
          <w:sz w:val="20"/>
          <w:szCs w:val="20"/>
        </w:rPr>
        <w:t xml:space="preserve"> population means are different from the other means in a study, and </w:t>
      </w:r>
      <w:r>
        <w:rPr>
          <w:rFonts w:ascii="Times New Roman" w:hAnsi="Times New Roman" w:cs="Times New Roman"/>
          <w:i/>
          <w:iCs/>
          <w:sz w:val="20"/>
          <w:szCs w:val="20"/>
        </w:rPr>
        <w:t>d</w:t>
      </w:r>
      <w:r>
        <w:rPr>
          <w:rFonts w:ascii="Times New Roman" w:hAnsi="Times New Roman" w:cs="Times New Roman"/>
          <w:sz w:val="20"/>
          <w:szCs w:val="20"/>
        </w:rPr>
        <w:t xml:space="preserve"> is used to determine how big the differences are between two of the means in a study. </w:t>
      </w:r>
    </w:p>
    <w:p w14:paraId="42F56A40" w14:textId="0226D9BD" w:rsidR="003F195E" w:rsidRDefault="00F71CA2" w:rsidP="00F71CA2">
      <w:pPr>
        <w:rPr>
          <w:rFonts w:ascii="Times New Roman" w:hAnsi="Times New Roman" w:cs="Times New Roman"/>
          <w:sz w:val="20"/>
          <w:szCs w:val="20"/>
        </w:rPr>
        <w:sectPr w:rsidR="003F195E" w:rsidSect="003F195E">
          <w:type w:val="continuous"/>
          <w:pgSz w:w="12240" w:h="15840"/>
          <w:pgMar w:top="1440" w:right="1440" w:bottom="1440" w:left="1440" w:header="0" w:footer="3" w:gutter="0"/>
          <w:cols w:num="2" w:space="720"/>
          <w:noEndnote/>
          <w:docGrid w:linePitch="360"/>
        </w:sectPr>
      </w:pPr>
      <w:r>
        <w:rPr>
          <w:rFonts w:ascii="Times New Roman" w:hAnsi="Times New Roman" w:cs="Times New Roman"/>
          <w:sz w:val="20"/>
          <w:szCs w:val="20"/>
        </w:rPr>
        <w:t>18. b</w:t>
      </w:r>
      <w:r w:rsidR="007525B9">
        <w:rPr>
          <w:rFonts w:ascii="Times New Roman" w:hAnsi="Times New Roman" w:cs="Times New Roman"/>
          <w:sz w:val="20"/>
          <w:szCs w:val="20"/>
        </w:rPr>
        <w:t>.</w:t>
      </w:r>
    </w:p>
    <w:p w14:paraId="077AA372" w14:textId="77777777" w:rsidR="00F71CA2" w:rsidRPr="00BF6397" w:rsidRDefault="00F71CA2" w:rsidP="00F71CA2">
      <w:pPr>
        <w:rPr>
          <w:rFonts w:ascii="Times New Roman" w:hAnsi="Times New Roman" w:cs="Times New Roman"/>
          <w:sz w:val="20"/>
          <w:szCs w:val="20"/>
        </w:rPr>
      </w:pPr>
    </w:p>
    <w:p w14:paraId="06DD08BC" w14:textId="20D4A1A7" w:rsidR="00F71CA2" w:rsidRDefault="00F71CA2" w:rsidP="00F71CA2">
      <w:pPr>
        <w:outlineLvl w:val="0"/>
        <w:rPr>
          <w:rFonts w:ascii="Times New Roman" w:hAnsi="Times New Roman" w:cs="Times New Roman"/>
          <w:b/>
          <w:i/>
          <w:sz w:val="20"/>
          <w:szCs w:val="20"/>
        </w:rPr>
      </w:pPr>
      <w:r>
        <w:rPr>
          <w:rFonts w:ascii="Times New Roman" w:hAnsi="Times New Roman" w:cs="Times New Roman"/>
          <w:b/>
          <w:i/>
          <w:sz w:val="20"/>
          <w:szCs w:val="20"/>
        </w:rPr>
        <w:t xml:space="preserve">Short Answer   </w:t>
      </w:r>
    </w:p>
    <w:p w14:paraId="68A4D03D" w14:textId="77777777" w:rsidR="00F71CA2" w:rsidRDefault="00F71CA2" w:rsidP="00F71CA2">
      <w:pPr>
        <w:rPr>
          <w:rFonts w:ascii="Times New Roman" w:hAnsi="Times New Roman" w:cs="Times New Roman"/>
          <w:sz w:val="20"/>
          <w:szCs w:val="20"/>
        </w:rPr>
      </w:pPr>
    </w:p>
    <w:p w14:paraId="60F4EFEA" w14:textId="08F128CA" w:rsidR="00ED6F15" w:rsidRPr="00AA15D0" w:rsidRDefault="00ED6F15" w:rsidP="00EE06CF">
      <w:pPr>
        <w:pStyle w:val="ListParagraph"/>
        <w:numPr>
          <w:ilvl w:val="1"/>
          <w:numId w:val="10"/>
        </w:numPr>
        <w:ind w:left="648"/>
        <w:rPr>
          <w:rFonts w:ascii="Times New Roman" w:hAnsi="Times New Roman" w:cs="Times New Roman"/>
          <w:sz w:val="20"/>
          <w:szCs w:val="20"/>
        </w:rPr>
      </w:pPr>
      <w:r>
        <w:rPr>
          <w:rFonts w:ascii="Times New Roman" w:hAnsi="Times New Roman" w:cs="Times New Roman"/>
          <w:i/>
          <w:sz w:val="20"/>
          <w:szCs w:val="20"/>
        </w:rPr>
        <w:t>F</w:t>
      </w:r>
      <w:r>
        <w:rPr>
          <w:rFonts w:ascii="Times New Roman" w:hAnsi="Times New Roman" w:cs="Times New Roman"/>
          <w:sz w:val="20"/>
          <w:szCs w:val="20"/>
        </w:rPr>
        <w:t xml:space="preserve"> test tells you </w:t>
      </w:r>
      <w:r>
        <w:rPr>
          <w:rFonts w:ascii="Times New Roman" w:hAnsi="Times New Roman" w:cs="Times New Roman"/>
          <w:i/>
          <w:sz w:val="20"/>
          <w:szCs w:val="20"/>
        </w:rPr>
        <w:t>if</w:t>
      </w:r>
      <w:r>
        <w:rPr>
          <w:rFonts w:ascii="Times New Roman" w:hAnsi="Times New Roman" w:cs="Times New Roman"/>
          <w:sz w:val="20"/>
          <w:szCs w:val="20"/>
        </w:rPr>
        <w:t xml:space="preserve"> there are any differences between the means. The Tukey </w:t>
      </w:r>
      <w:r>
        <w:rPr>
          <w:rFonts w:ascii="Times New Roman" w:hAnsi="Times New Roman" w:cs="Times New Roman"/>
          <w:i/>
          <w:iCs/>
          <w:sz w:val="20"/>
          <w:szCs w:val="20"/>
        </w:rPr>
        <w:t>HSD</w:t>
      </w:r>
      <w:r>
        <w:rPr>
          <w:rFonts w:ascii="Times New Roman" w:hAnsi="Times New Roman" w:cs="Times New Roman"/>
          <w:sz w:val="20"/>
          <w:szCs w:val="20"/>
        </w:rPr>
        <w:t xml:space="preserve"> test tells you </w:t>
      </w:r>
      <w:r>
        <w:rPr>
          <w:rFonts w:ascii="Times New Roman" w:hAnsi="Times New Roman" w:cs="Times New Roman"/>
          <w:i/>
          <w:sz w:val="20"/>
          <w:szCs w:val="20"/>
        </w:rPr>
        <w:t>where</w:t>
      </w:r>
      <w:r>
        <w:rPr>
          <w:rFonts w:ascii="Times New Roman" w:hAnsi="Times New Roman" w:cs="Times New Roman"/>
          <w:sz w:val="20"/>
          <w:szCs w:val="20"/>
        </w:rPr>
        <w:t xml:space="preserve"> those differences are. </w:t>
      </w:r>
    </w:p>
    <w:p w14:paraId="2FA4DCCB" w14:textId="77777777" w:rsidR="00ED6F15" w:rsidRPr="00DF0B4F" w:rsidRDefault="00ED6F15" w:rsidP="00EE06CF">
      <w:pPr>
        <w:rPr>
          <w:rFonts w:ascii="Times New Roman" w:hAnsi="Times New Roman" w:cs="Times New Roman"/>
          <w:sz w:val="20"/>
          <w:szCs w:val="20"/>
        </w:rPr>
      </w:pPr>
    </w:p>
    <w:p w14:paraId="62B72A17" w14:textId="222171D7" w:rsidR="00ED6F15" w:rsidRPr="00AA15D0" w:rsidRDefault="00ED6F15" w:rsidP="00EE06CF">
      <w:pPr>
        <w:pStyle w:val="ListParagraph"/>
        <w:numPr>
          <w:ilvl w:val="1"/>
          <w:numId w:val="10"/>
        </w:numPr>
        <w:ind w:left="648"/>
        <w:rPr>
          <w:rFonts w:ascii="Times New Roman" w:hAnsi="Times New Roman" w:cs="Times New Roman"/>
          <w:sz w:val="20"/>
          <w:szCs w:val="20"/>
        </w:rPr>
      </w:pPr>
      <w:r>
        <w:rPr>
          <w:rFonts w:ascii="Times New Roman" w:hAnsi="Times New Roman" w:cs="Times New Roman"/>
          <w:sz w:val="20"/>
          <w:szCs w:val="20"/>
        </w:rPr>
        <w:t xml:space="preserve">The ANOVA described in this chapter requires the levels of the independent variable (here, wine blend) to be independent of each other. Here the wine tasters gave a score to each of the four blends (a paired design because it is repeated-measures). Those scores are not independent. </w:t>
      </w:r>
    </w:p>
    <w:p w14:paraId="1F97E33A" w14:textId="77777777" w:rsidR="00137E7E" w:rsidRDefault="00ED6F15" w:rsidP="00EE06CF">
      <w:pPr>
        <w:pStyle w:val="ListParagraph"/>
        <w:ind w:left="648"/>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If you had trouble with this problem, start by identifying the independent variable in the question. Next, identify the levels of the independent variable. Then decide if the levels are independent or paired. If you are having trouble determining if the levels of an independent variable are independent or paired, review that section in your book in Chapter 10 labeled ‘Two Designs: Paired-Samples and Independent-Samples. You will learn how to analyze the data for a paired-samples design with more than two groups appropriately with a one-factor repeated measures ANOVA in the next chapter. </w:t>
      </w:r>
    </w:p>
    <w:p w14:paraId="61250C68" w14:textId="77777777" w:rsidR="00EE06CF" w:rsidRDefault="00EE06CF" w:rsidP="00EE06CF">
      <w:pPr>
        <w:pStyle w:val="ListParagraph"/>
        <w:ind w:left="648"/>
        <w:rPr>
          <w:rFonts w:ascii="Times New Roman" w:hAnsi="Times New Roman" w:cs="Times New Roman"/>
          <w:sz w:val="20"/>
          <w:szCs w:val="20"/>
        </w:rPr>
      </w:pPr>
    </w:p>
    <w:p w14:paraId="7F510F40" w14:textId="09D11CEF" w:rsidR="00ED6F15" w:rsidRPr="00137E7E" w:rsidRDefault="00ED6F15" w:rsidP="00EE06CF">
      <w:pPr>
        <w:pStyle w:val="ListParagraph"/>
        <w:numPr>
          <w:ilvl w:val="0"/>
          <w:numId w:val="28"/>
        </w:numPr>
        <w:ind w:left="648"/>
        <w:rPr>
          <w:rFonts w:ascii="Times New Roman" w:hAnsi="Times New Roman" w:cs="Times New Roman"/>
          <w:sz w:val="20"/>
          <w:szCs w:val="20"/>
        </w:rPr>
      </w:pPr>
      <w:r>
        <w:rPr>
          <w:rFonts w:ascii="Times New Roman" w:hAnsi="Times New Roman" w:cs="Times New Roman"/>
          <w:bCs/>
          <w:sz w:val="20"/>
          <w:szCs w:val="20"/>
        </w:rPr>
        <w:t xml:space="preserve">Even though the levels of the independent variables are independent in this version of the study, the ANOVA described in this chapter only works with one independent variable at a time. This study has two independent variables (grape blend with four levels) and tester of taster (older </w:t>
      </w:r>
      <w:r w:rsidR="008D6CD5">
        <w:rPr>
          <w:rFonts w:ascii="Times New Roman" w:hAnsi="Times New Roman" w:cs="Times New Roman"/>
          <w:bCs/>
          <w:sz w:val="20"/>
          <w:szCs w:val="20"/>
        </w:rPr>
        <w:t>and younger</w:t>
      </w:r>
      <w:r>
        <w:rPr>
          <w:rFonts w:ascii="Times New Roman" w:hAnsi="Times New Roman" w:cs="Times New Roman"/>
          <w:bCs/>
          <w:sz w:val="20"/>
          <w:szCs w:val="20"/>
        </w:rPr>
        <w:t xml:space="preserve"> adults). </w:t>
      </w:r>
    </w:p>
    <w:p w14:paraId="63C30342" w14:textId="77777777" w:rsidR="00ED6F15" w:rsidRPr="00AA15D0" w:rsidRDefault="00ED6F15" w:rsidP="00EE06CF">
      <w:pPr>
        <w:pStyle w:val="ListParagraph"/>
        <w:ind w:left="648"/>
        <w:outlineLvl w:val="0"/>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You will learn how to analyze the data from this study (with two independent variables) in Chapter 13. </w:t>
      </w:r>
    </w:p>
    <w:p w14:paraId="4B60E24D" w14:textId="42C9498F" w:rsidR="00ED6F15" w:rsidRDefault="00ED6F15" w:rsidP="00AA15D0">
      <w:pPr>
        <w:ind w:firstLine="105"/>
        <w:rPr>
          <w:rFonts w:ascii="Times New Roman" w:hAnsi="Times New Roman" w:cs="Times New Roman"/>
          <w:b/>
          <w:sz w:val="20"/>
          <w:szCs w:val="20"/>
        </w:rPr>
      </w:pPr>
    </w:p>
    <w:p w14:paraId="5ED69051" w14:textId="1F4FE83F" w:rsidR="00ED6F15" w:rsidRPr="00AA15D0" w:rsidRDefault="00ED6F15" w:rsidP="00042CE4">
      <w:pPr>
        <w:pStyle w:val="ListParagraph"/>
        <w:numPr>
          <w:ilvl w:val="0"/>
          <w:numId w:val="29"/>
        </w:numPr>
        <w:ind w:left="648"/>
        <w:rPr>
          <w:rFonts w:ascii="Times New Roman" w:hAnsi="Times New Roman" w:cs="Times New Roman"/>
          <w:bCs/>
          <w:sz w:val="20"/>
          <w:szCs w:val="20"/>
        </w:rPr>
      </w:pPr>
      <w:r>
        <w:rPr>
          <w:rFonts w:ascii="Times New Roman" w:hAnsi="Times New Roman" w:cs="Times New Roman"/>
          <w:bCs/>
          <w:sz w:val="20"/>
          <w:szCs w:val="20"/>
        </w:rPr>
        <w:t xml:space="preserve">A one-way independent ANOVA, which is described in this chapter, will allow you to determine if there are significant differences between the drug dosages. One-way independent ANOVA is most appropriate, because there is only one independent variable (dosage amount) with more than two levels (here, 5). If the </w:t>
      </w:r>
      <w:r>
        <w:rPr>
          <w:rFonts w:ascii="Times New Roman" w:hAnsi="Times New Roman" w:cs="Times New Roman"/>
          <w:bCs/>
          <w:i/>
          <w:sz w:val="20"/>
          <w:szCs w:val="20"/>
        </w:rPr>
        <w:t>F</w:t>
      </w:r>
      <w:r>
        <w:rPr>
          <w:rFonts w:ascii="Times New Roman" w:hAnsi="Times New Roman" w:cs="Times New Roman"/>
          <w:bCs/>
          <w:sz w:val="20"/>
          <w:szCs w:val="20"/>
        </w:rPr>
        <w:t xml:space="preserve"> test is significant, then use a series of Tukey </w:t>
      </w:r>
      <w:r>
        <w:rPr>
          <w:rFonts w:ascii="Times New Roman" w:hAnsi="Times New Roman" w:cs="Times New Roman"/>
          <w:bCs/>
          <w:i/>
          <w:iCs/>
          <w:sz w:val="20"/>
          <w:szCs w:val="20"/>
        </w:rPr>
        <w:t>HSD</w:t>
      </w:r>
      <w:r>
        <w:rPr>
          <w:rFonts w:ascii="Times New Roman" w:hAnsi="Times New Roman" w:cs="Times New Roman"/>
          <w:bCs/>
          <w:sz w:val="20"/>
          <w:szCs w:val="20"/>
        </w:rPr>
        <w:t xml:space="preserve"> tests to determine which dosages are significantly different from each other. Follow this by calculating an </w:t>
      </w: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oMath>
      <w:r>
        <w:rPr>
          <w:rFonts w:ascii="Times New Roman" w:hAnsi="Times New Roman" w:cs="Times New Roman"/>
          <w:bCs/>
          <w:sz w:val="20"/>
          <w:szCs w:val="20"/>
        </w:rPr>
        <w:t xml:space="preserve"> and a series of </w:t>
      </w:r>
      <w:r>
        <w:rPr>
          <w:rFonts w:ascii="Times New Roman" w:hAnsi="Times New Roman" w:cs="Times New Roman"/>
          <w:bCs/>
          <w:i/>
          <w:sz w:val="20"/>
          <w:szCs w:val="20"/>
        </w:rPr>
        <w:t>d</w:t>
      </w:r>
      <w:r>
        <w:rPr>
          <w:rFonts w:ascii="Times New Roman" w:hAnsi="Times New Roman" w:cs="Times New Roman"/>
          <w:bCs/>
          <w:sz w:val="20"/>
          <w:szCs w:val="20"/>
        </w:rPr>
        <w:t xml:space="preserve">’s to determine the size of the </w:t>
      </w:r>
      <w:proofErr w:type="spellStart"/>
      <w:r w:rsidR="00E7716D">
        <w:rPr>
          <w:rFonts w:ascii="Times New Roman" w:hAnsi="Times New Roman" w:cs="Times New Roman"/>
          <w:bCs/>
          <w:sz w:val="20"/>
          <w:szCs w:val="20"/>
        </w:rPr>
        <w:t>e</w:t>
      </w:r>
      <w:r w:rsidR="00774F37">
        <w:rPr>
          <w:rFonts w:ascii="Times New Roman" w:hAnsi="Times New Roman" w:cs="Times New Roman"/>
          <w:bCs/>
          <w:sz w:val="20"/>
          <w:szCs w:val="20"/>
        </w:rPr>
        <w:t>ffects you</w:t>
      </w:r>
      <w:proofErr w:type="spellEnd"/>
      <w:r>
        <w:rPr>
          <w:rFonts w:ascii="Times New Roman" w:hAnsi="Times New Roman" w:cs="Times New Roman"/>
          <w:bCs/>
          <w:sz w:val="20"/>
          <w:szCs w:val="20"/>
        </w:rPr>
        <w:t xml:space="preserve"> are examining. </w:t>
      </w:r>
    </w:p>
    <w:p w14:paraId="686B664A" w14:textId="77777777" w:rsidR="00ED6F15" w:rsidRPr="00DF0B4F" w:rsidRDefault="00ED6F15" w:rsidP="00ED6F15">
      <w:pPr>
        <w:rPr>
          <w:rFonts w:ascii="Times New Roman" w:hAnsi="Times New Roman" w:cs="Times New Roman"/>
          <w:bCs/>
          <w:sz w:val="20"/>
          <w:szCs w:val="20"/>
        </w:rPr>
      </w:pPr>
    </w:p>
    <w:p w14:paraId="7B40102D" w14:textId="77777777" w:rsidR="00ED6F15" w:rsidRPr="00AA15D0" w:rsidRDefault="00ED6F15" w:rsidP="00042CE4">
      <w:pPr>
        <w:pStyle w:val="ListParagraph"/>
        <w:widowControl/>
        <w:numPr>
          <w:ilvl w:val="0"/>
          <w:numId w:val="29"/>
        </w:numPr>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5ECCFE63" w14:textId="77777777" w:rsidR="00BF5710" w:rsidRDefault="00042CE4" w:rsidP="00BF5710">
      <w:pPr>
        <w:ind w:left="360"/>
        <w:rPr>
          <w:rFonts w:ascii="Times New Roman" w:hAnsi="Times New Roman" w:cs="Times New Roman"/>
          <w:bCs/>
          <w:sz w:val="20"/>
          <w:szCs w:val="20"/>
        </w:rPr>
      </w:pPr>
      <w:r>
        <w:rPr>
          <w:rFonts w:ascii="Times New Roman" w:hAnsi="Times New Roman" w:cs="Times New Roman"/>
          <w:bCs/>
          <w:sz w:val="20"/>
          <w:szCs w:val="20"/>
        </w:rPr>
        <w:lastRenderedPageBreak/>
        <w:t xml:space="preserve">5.    a.    </w:t>
      </w:r>
      <w:r w:rsidR="00BF5710">
        <w:rPr>
          <w:rFonts w:ascii="Times New Roman" w:hAnsi="Times New Roman" w:cs="Times New Roman"/>
          <w:bCs/>
          <w:sz w:val="20"/>
          <w:szCs w:val="20"/>
        </w:rPr>
        <w:t>The independent variable is the city (it has three levels</w:t>
      </w:r>
      <w:proofErr w:type="gramStart"/>
      <w:r w:rsidR="00BF5710">
        <w:rPr>
          <w:rFonts w:ascii="Times New Roman" w:hAnsi="Times New Roman" w:cs="Times New Roman"/>
          <w:bCs/>
          <w:sz w:val="20"/>
          <w:szCs w:val="20"/>
        </w:rPr>
        <w:t>)</w:t>
      </w:r>
      <w:proofErr w:type="gramEnd"/>
      <w:r w:rsidR="00BF5710">
        <w:rPr>
          <w:rFonts w:ascii="Times New Roman" w:hAnsi="Times New Roman" w:cs="Times New Roman"/>
          <w:bCs/>
          <w:sz w:val="20"/>
          <w:szCs w:val="20"/>
        </w:rPr>
        <w:t xml:space="preserve"> and the dependent variable is the number of </w:t>
      </w:r>
    </w:p>
    <w:p w14:paraId="794811F9" w14:textId="77777777" w:rsidR="00BF5710" w:rsidRPr="00AA15D0" w:rsidRDefault="00BF5710" w:rsidP="00BF5710">
      <w:pPr>
        <w:ind w:left="360"/>
        <w:rPr>
          <w:rFonts w:ascii="Times New Roman" w:hAnsi="Times New Roman" w:cs="Times New Roman"/>
          <w:bCs/>
          <w:sz w:val="20"/>
          <w:szCs w:val="20"/>
        </w:rPr>
      </w:pPr>
      <w:r>
        <w:rPr>
          <w:rFonts w:ascii="Times New Roman" w:hAnsi="Times New Roman" w:cs="Times New Roman"/>
          <w:bCs/>
          <w:sz w:val="20"/>
          <w:szCs w:val="20"/>
        </w:rPr>
        <w:t xml:space="preserve">       miles walked per day. </w:t>
      </w:r>
    </w:p>
    <w:p w14:paraId="5CE680E1" w14:textId="3395BFBF" w:rsidR="00BF5710" w:rsidRPr="00AA15D0" w:rsidRDefault="00BF5710" w:rsidP="00BF5710">
      <w:pPr>
        <w:pStyle w:val="ListParagraph"/>
        <w:rPr>
          <w:rFonts w:ascii="Times New Roman" w:hAnsi="Times New Roman" w:cs="Times New Roman"/>
          <w:bCs/>
          <w:sz w:val="20"/>
          <w:szCs w:val="20"/>
        </w:rPr>
      </w:pPr>
      <m:oMath>
        <m:r>
          <m:rPr>
            <m:sty m:val="p"/>
          </m:rPr>
          <w:rPr>
            <w:rFonts w:ascii="Cambria Math" w:hAnsi="Cambria Math"/>
            <w:sz w:val="20"/>
            <w:szCs w:val="20"/>
          </w:rPr>
          <m:t xml:space="preserve">b. </m:t>
        </m:r>
        <m:r>
          <w:rPr>
            <w:rFonts w:ascii="Cambria Math" w:hAnsi="Cambria Math"/>
            <w:sz w:val="20"/>
            <w:szCs w:val="20"/>
          </w:rPr>
          <m:t xml:space="preserve"> </m:t>
        </m:r>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m:rPr>
                <m:sty m:val="p"/>
              </m:rPr>
              <w:rPr>
                <w:rFonts w:ascii="Cambria Math" w:hAnsi="Cambria Math"/>
                <w:sz w:val="20"/>
                <w:szCs w:val="20"/>
              </w:rPr>
              <m:t>Gotham</m:t>
            </m:r>
          </m:sub>
        </m:sSub>
        <m:r>
          <w:rPr>
            <w:rFonts w:ascii="Cambria Math" w:hAnsi="Cambria Math"/>
            <w:sz w:val="20"/>
            <w:szCs w:val="20"/>
          </w:rPr>
          <m:t>=4.00</m:t>
        </m:r>
      </m:oMath>
      <w:r>
        <w:rPr>
          <w:rFonts w:ascii="Times New Roman" w:hAnsi="Times New Roman" w:cs="Times New Roman"/>
          <w:bCs/>
          <w:sz w:val="20"/>
          <w:szCs w:val="20"/>
        </w:rPr>
        <w:t>;</w:t>
      </w:r>
      <w:r w:rsidR="002E39FF">
        <w:rPr>
          <w:rFonts w:ascii="Times New Roman" w:hAnsi="Times New Roman" w:cs="Times New Roman"/>
          <w:bCs/>
          <w:sz w:val="20"/>
          <w:szCs w:val="20"/>
        </w:rPr>
        <w:t xml:space="preserve"> </w:t>
      </w:r>
      <m:oMath>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m:rPr>
                <m:sty m:val="p"/>
              </m:rPr>
              <w:rPr>
                <w:rFonts w:ascii="Cambria Math" w:hAnsi="Cambria Math"/>
                <w:sz w:val="20"/>
                <w:szCs w:val="20"/>
              </w:rPr>
              <m:t>Middletown</m:t>
            </m:r>
          </m:sub>
        </m:sSub>
        <m:r>
          <w:rPr>
            <w:rFonts w:ascii="Cambria Math" w:hAnsi="Cambria Math"/>
            <w:sz w:val="20"/>
            <w:szCs w:val="20"/>
          </w:rPr>
          <m:t>=2.00</m:t>
        </m:r>
      </m:oMath>
      <w:r w:rsidR="002E39FF">
        <w:rPr>
          <w:rFonts w:ascii="Times New Roman" w:hAnsi="Times New Roman" w:cs="Times New Roman"/>
          <w:bCs/>
          <w:sz w:val="20"/>
          <w:szCs w:val="20"/>
        </w:rPr>
        <w:t xml:space="preserve">; </w:t>
      </w:r>
      <m:oMath>
        <m:sSub>
          <m:sSubPr>
            <m:ctrlPr>
              <w:rPr>
                <w:rFonts w:ascii="Cambria Math" w:hAnsi="Cambria Math"/>
                <w:bCs/>
                <w:i/>
                <w:sz w:val="20"/>
                <w:szCs w:val="20"/>
              </w:rPr>
            </m:ctrlPr>
          </m:sSubPr>
          <m:e>
            <m:acc>
              <m:accPr>
                <m:chr m:val="̅"/>
                <m:ctrlPr>
                  <w:rPr>
                    <w:rFonts w:ascii="Cambria Math" w:hAnsi="Cambria Math"/>
                    <w:bCs/>
                    <w:i/>
                    <w:sz w:val="20"/>
                    <w:szCs w:val="20"/>
                  </w:rPr>
                </m:ctrlPr>
              </m:accPr>
              <m:e>
                <m:r>
                  <w:rPr>
                    <w:rFonts w:ascii="Cambria Math" w:hAnsi="Cambria Math"/>
                    <w:sz w:val="20"/>
                    <w:szCs w:val="20"/>
                  </w:rPr>
                  <m:t>X</m:t>
                </m:r>
              </m:e>
            </m:acc>
          </m:e>
          <m:sub>
            <m:r>
              <m:rPr>
                <m:sty m:val="p"/>
              </m:rPr>
              <w:rPr>
                <w:rFonts w:ascii="Cambria Math" w:hAnsi="Cambria Math"/>
                <w:sz w:val="20"/>
                <w:szCs w:val="20"/>
              </w:rPr>
              <m:t>Grover's</m:t>
            </m:r>
          </m:sub>
        </m:sSub>
        <m:r>
          <w:rPr>
            <w:rFonts w:ascii="Cambria Math" w:hAnsi="Cambria Math"/>
            <w:sz w:val="20"/>
            <w:szCs w:val="20"/>
          </w:rPr>
          <m:t>=4.00</m:t>
        </m:r>
      </m:oMath>
      <w:r w:rsidR="002E39FF">
        <w:rPr>
          <w:rFonts w:ascii="Times New Roman" w:hAnsi="Times New Roman" w:cs="Times New Roman"/>
          <w:bCs/>
          <w:sz w:val="20"/>
          <w:szCs w:val="20"/>
        </w:rPr>
        <w:t xml:space="preserve"> </w:t>
      </w:r>
      <w:r>
        <w:rPr>
          <w:rFonts w:ascii="Times New Roman" w:hAnsi="Times New Roman" w:cs="Times New Roman"/>
          <w:bCs/>
          <w:sz w:val="20"/>
          <w:szCs w:val="20"/>
        </w:rPr>
        <w:t xml:space="preserve"> </w:t>
      </w:r>
    </w:p>
    <w:p w14:paraId="79C7D7AD" w14:textId="11EB28A9" w:rsidR="00ED6F15" w:rsidRPr="000F336C" w:rsidRDefault="00ED6F15" w:rsidP="00BF5710">
      <w:pPr>
        <w:ind w:left="360"/>
        <w:rPr>
          <w:rFonts w:ascii="Times New Roman" w:hAnsi="Times New Roman" w:cs="Times New Roman"/>
          <w:bCs/>
          <w:sz w:val="20"/>
          <w:szCs w:val="20"/>
        </w:rPr>
      </w:pPr>
    </w:p>
    <w:p w14:paraId="0AB6FC14" w14:textId="2976CBC6" w:rsidR="00BF5710" w:rsidRPr="00AA15D0" w:rsidRDefault="00BF5710" w:rsidP="00BF5710">
      <w:pPr>
        <w:pStyle w:val="ListParagraph"/>
        <w:outlineLvl w:val="0"/>
        <w:rPr>
          <w:rFonts w:ascii="Times New Roman" w:hAnsi="Times New Roman" w:cs="Times New Roman"/>
          <w:bCs/>
          <w:sz w:val="20"/>
          <w:szCs w:val="20"/>
        </w:rPr>
      </w:pPr>
      <w:r>
        <w:rPr>
          <w:rFonts w:ascii="Times New Roman" w:hAnsi="Times New Roman" w:cs="Times New Roman"/>
          <w:bCs/>
          <w:sz w:val="20"/>
          <w:szCs w:val="20"/>
        </w:rPr>
        <w:t xml:space="preserve">Critical value: </w:t>
      </w: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2, 21</m:t>
            </m:r>
          </m:e>
        </m:d>
        <m:r>
          <w:rPr>
            <w:rFonts w:ascii="Cambria Math" w:hAnsi="Cambria Math" w:cs="Times New Roman"/>
            <w:sz w:val="20"/>
            <w:szCs w:val="20"/>
          </w:rPr>
          <m:t>=3.47</m:t>
        </m:r>
      </m:oMath>
    </w:p>
    <w:p w14:paraId="28F13D65" w14:textId="7B380805" w:rsidR="00BF5710" w:rsidRPr="00AA15D0" w:rsidRDefault="00BF5710" w:rsidP="00BF5710">
      <w:pPr>
        <w:pStyle w:val="ListParagraph"/>
        <w:outlineLvl w:val="0"/>
        <w:rPr>
          <w:rFonts w:ascii="Times New Roman" w:hAnsi="Times New Roman" w:cs="Times New Roman"/>
          <w:bCs/>
          <w:sz w:val="20"/>
          <w:szCs w:val="20"/>
        </w:rPr>
      </w:pPr>
      <w:r>
        <w:rPr>
          <w:rFonts w:ascii="Times New Roman" w:hAnsi="Times New Roman" w:cs="Times New Roman"/>
          <w:bCs/>
          <w:sz w:val="20"/>
          <w:szCs w:val="20"/>
        </w:rPr>
        <w:t xml:space="preserve">Critical value: </w:t>
      </w:r>
      <m:oMath>
        <m:sSub>
          <m:sSubPr>
            <m:ctrlPr>
              <w:rPr>
                <w:rFonts w:ascii="Cambria Math" w:hAnsi="Cambria Math"/>
                <w:sz w:val="20"/>
                <w:szCs w:val="20"/>
              </w:rPr>
            </m:ctrlPr>
          </m:sSubPr>
          <m:e>
            <m:r>
              <m:rPr>
                <m:sty m:val="p"/>
              </m:rPr>
              <w:rPr>
                <w:rFonts w:ascii="Cambria Math" w:hAnsi="Cambria Math"/>
                <w:sz w:val="20"/>
                <w:szCs w:val="20"/>
              </w:rPr>
              <m:t xml:space="preserve">Tukey </m:t>
            </m:r>
            <m:r>
              <w:rPr>
                <w:rFonts w:ascii="Cambria Math" w:hAnsi="Cambria Math"/>
                <w:sz w:val="20"/>
                <w:szCs w:val="20"/>
              </w:rPr>
              <m:t>HSD</m:t>
            </m:r>
          </m:e>
          <m:sub>
            <m:r>
              <m:rPr>
                <m:sty m:val="p"/>
              </m:rPr>
              <w:rPr>
                <w:rFonts w:ascii="Cambria Math" w:hAnsi="Cambria Math"/>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3, 21</m:t>
            </m:r>
          </m:e>
        </m:d>
        <m:r>
          <w:rPr>
            <w:rFonts w:ascii="Cambria Math" w:hAnsi="Cambria Math" w:cs="Times New Roman"/>
            <w:sz w:val="20"/>
            <w:szCs w:val="20"/>
          </w:rPr>
          <m:t>=3.58</m:t>
        </m:r>
      </m:oMath>
    </w:p>
    <w:p w14:paraId="0EE681C8" w14:textId="77777777" w:rsidR="00ED6F15" w:rsidRPr="000F336C" w:rsidRDefault="00ED6F15" w:rsidP="00ED6F15">
      <w:pPr>
        <w:pStyle w:val="Bodytext1"/>
        <w:shd w:val="clear" w:color="auto" w:fill="auto"/>
        <w:spacing w:line="240" w:lineRule="auto"/>
        <w:ind w:left="288" w:firstLine="0"/>
        <w:rPr>
          <w:rStyle w:val="Bodytext91"/>
          <w:bCs/>
          <w:sz w:val="20"/>
          <w:szCs w:val="20"/>
        </w:rPr>
      </w:pPr>
    </w:p>
    <w:p w14:paraId="3C0D88C2" w14:textId="74946D3C" w:rsidR="00ED6F15" w:rsidRPr="000F336C" w:rsidRDefault="00ED6F15" w:rsidP="00F60859">
      <w:pPr>
        <w:pStyle w:val="Bodytext1"/>
        <w:shd w:val="clear" w:color="auto" w:fill="auto"/>
        <w:spacing w:line="240" w:lineRule="auto"/>
        <w:ind w:left="720" w:firstLine="0"/>
        <w:rPr>
          <w:rStyle w:val="Bodytext91"/>
          <w:bCs/>
          <w:sz w:val="20"/>
          <w:szCs w:val="20"/>
        </w:rPr>
      </w:pPr>
      <w:r>
        <w:rPr>
          <w:rStyle w:val="Bodytext91"/>
          <w:bCs/>
          <w:sz w:val="20"/>
          <w:szCs w:val="20"/>
        </w:rPr>
        <w:t xml:space="preserve">A one-way independent ANOVA was conducted to determine whether city size was related to amount of walking people do. There is a large, </w:t>
      </w:r>
      <w:r>
        <w:rPr>
          <w:bCs/>
          <w:sz w:val="20"/>
          <w:szCs w:val="20"/>
        </w:rPr>
        <w:t xml:space="preserve">significant relationship between city size and amount of </w:t>
      </w:r>
      <w:r w:rsidR="008D6CD5">
        <w:rPr>
          <w:bCs/>
          <w:sz w:val="20"/>
          <w:szCs w:val="20"/>
        </w:rPr>
        <w:t>walking,</w:t>
      </w:r>
      <w:r>
        <w:rPr>
          <w:rStyle w:val="Bodytext91"/>
          <w:bCs/>
          <w:sz w:val="20"/>
          <w:szCs w:val="20"/>
        </w:rPr>
        <w:t xml:space="preserve">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Style w:val="Bodytext2"/>
                <w:rFonts w:ascii="Cambria Math" w:hAnsi="Cambria Math"/>
                <w:sz w:val="20"/>
                <w:szCs w:val="20"/>
              </w:rPr>
              <m:t>2,21</m:t>
            </m:r>
          </m:e>
        </m:d>
        <m:r>
          <w:rPr>
            <w:rStyle w:val="Bodytext91"/>
            <w:rFonts w:ascii="Cambria Math" w:hAnsi="Cambria Math"/>
            <w:sz w:val="20"/>
            <w:szCs w:val="20"/>
          </w:rPr>
          <m:t>= 8.39, p</m:t>
        </m:r>
        <m:r>
          <w:rPr>
            <w:rStyle w:val="Bodytext91"/>
            <w:rFonts w:ascii="Cambria Math" w:hAnsi="Cambria Math"/>
            <w:color w:val="FFFFFF" w:themeColor="background1"/>
            <w:sz w:val="20"/>
            <w:szCs w:val="20"/>
          </w:rPr>
          <m:t>.</m:t>
        </m:r>
        <m:r>
          <w:rPr>
            <w:rStyle w:val="Bodytext91"/>
            <w:rFonts w:ascii="Cambria Math" w:hAnsi="Cambria Math"/>
            <w:sz w:val="20"/>
            <w:szCs w:val="20"/>
          </w:rPr>
          <m:t xml:space="preserve"> &lt; .05, </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Style w:val="Bodytext91"/>
            <w:rFonts w:ascii="Cambria Math" w:hAnsi="Cambria Math"/>
            <w:sz w:val="20"/>
            <w:szCs w:val="20"/>
          </w:rPr>
          <m:t>= .44</m:t>
        </m:r>
      </m:oMath>
      <w:r>
        <w:rPr>
          <w:rStyle w:val="Bodytext91"/>
          <w:bCs/>
          <w:sz w:val="20"/>
          <w:szCs w:val="20"/>
        </w:rPr>
        <w:t>. People who live in large and small cities walk significantly more miles per day (</w:t>
      </w:r>
      <m:oMath>
        <m:acc>
          <m:accPr>
            <m:chr m:val="̅"/>
            <m:ctrlPr>
              <w:rPr>
                <w:rStyle w:val="Bodytext91"/>
                <w:rFonts w:ascii="Cambria Math" w:hAnsi="Cambria Math"/>
                <w:bCs/>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 xml:space="preserve">=4.00 </m:t>
        </m:r>
        <m:r>
          <m:rPr>
            <m:nor/>
          </m:rPr>
          <w:rPr>
            <w:rStyle w:val="Bodytext91"/>
            <w:rFonts w:ascii="Cambria Math" w:hAnsi="Cambria Math"/>
            <w:bCs/>
            <w:sz w:val="20"/>
            <w:szCs w:val="20"/>
          </w:rPr>
          <m:t>and</m:t>
        </m:r>
        <m:r>
          <w:rPr>
            <w:rStyle w:val="Bodytext91"/>
            <w:rFonts w:ascii="Cambria Math" w:hAnsi="Cambria Math"/>
            <w:sz w:val="20"/>
            <w:szCs w:val="20"/>
          </w:rPr>
          <m:t xml:space="preserve"> </m:t>
        </m:r>
        <m:acc>
          <m:accPr>
            <m:chr m:val="̅"/>
            <m:ctrlPr>
              <w:rPr>
                <w:rStyle w:val="Bodytext91"/>
                <w:rFonts w:ascii="Cambria Math" w:hAnsi="Cambria Math"/>
                <w:bCs/>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=4.00</m:t>
        </m:r>
      </m:oMath>
      <w:r>
        <w:rPr>
          <w:rStyle w:val="Bodytext91"/>
          <w:bCs/>
          <w:sz w:val="20"/>
          <w:szCs w:val="20"/>
        </w:rPr>
        <w:t xml:space="preserve"> respectively) than people who live in medium-sized cities (</w:t>
      </w:r>
      <m:oMath>
        <m:acc>
          <m:accPr>
            <m:chr m:val="̅"/>
            <m:ctrlPr>
              <w:rPr>
                <w:rStyle w:val="Bodytext91"/>
                <w:rFonts w:ascii="Cambria Math" w:hAnsi="Cambria Math"/>
                <w:bCs/>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=2.00</m:t>
        </m:r>
      </m:oMath>
      <w:r>
        <w:rPr>
          <w:rStyle w:val="Bodytext91"/>
          <w:bCs/>
          <w:sz w:val="20"/>
          <w:szCs w:val="20"/>
        </w:rPr>
        <w:t xml:space="preserve">), </w:t>
      </w:r>
      <m:oMath>
        <m:r>
          <w:rPr>
            <w:rStyle w:val="Bodytext91"/>
            <w:rFonts w:ascii="Cambria Math" w:hAnsi="Cambria Math"/>
            <w:sz w:val="20"/>
            <w:szCs w:val="20"/>
          </w:rPr>
          <m:t xml:space="preserve">HSD </m:t>
        </m:r>
        <m:d>
          <m:dPr>
            <m:ctrlPr>
              <w:rPr>
                <w:rStyle w:val="Bodytext91"/>
                <w:rFonts w:ascii="Cambria Math" w:hAnsi="Cambria Math"/>
                <w:bCs/>
                <w:i/>
                <w:sz w:val="20"/>
                <w:szCs w:val="20"/>
              </w:rPr>
            </m:ctrlPr>
          </m:dPr>
          <m:e>
            <m:r>
              <w:rPr>
                <w:rStyle w:val="Bodytext91"/>
                <w:rFonts w:ascii="Cambria Math" w:hAnsi="Cambria Math"/>
                <w:sz w:val="20"/>
                <w:szCs w:val="20"/>
              </w:rPr>
              <m:t>3,21</m:t>
            </m:r>
          </m:e>
        </m:d>
        <m:r>
          <w:rPr>
            <w:rStyle w:val="Bodytext91"/>
            <w:rFonts w:ascii="Cambria Math" w:hAnsi="Cambria Math"/>
            <w:sz w:val="20"/>
            <w:szCs w:val="20"/>
          </w:rPr>
          <m:t xml:space="preserve">=4.10 </m:t>
        </m:r>
        <m:r>
          <m:rPr>
            <m:sty m:val="p"/>
          </m:rPr>
          <w:rPr>
            <w:rStyle w:val="Bodytext91"/>
            <w:rFonts w:ascii="Cambria Math" w:hAnsi="Cambria Math"/>
            <w:sz w:val="20"/>
            <w:szCs w:val="20"/>
          </w:rPr>
          <m:t>and</m:t>
        </m:r>
        <m:r>
          <w:rPr>
            <w:rStyle w:val="Bodytext91"/>
            <w:rFonts w:ascii="Cambria Math" w:hAnsi="Cambria Math"/>
            <w:sz w:val="20"/>
            <w:szCs w:val="20"/>
          </w:rPr>
          <m:t xml:space="preserve"> 5.18</m:t>
        </m:r>
      </m:oMath>
      <w:r>
        <w:rPr>
          <w:rStyle w:val="Bodytext91"/>
          <w:bCs/>
          <w:sz w:val="20"/>
          <w:szCs w:val="20"/>
        </w:rPr>
        <w:t xml:space="preserve">, respectively (both </w:t>
      </w:r>
      <m:oMath>
        <m:r>
          <w:rPr>
            <w:rStyle w:val="Bodytext91"/>
            <w:rFonts w:ascii="Cambria Math" w:hAnsi="Cambria Math"/>
            <w:sz w:val="20"/>
            <w:szCs w:val="20"/>
          </w:rPr>
          <m:t>p</m:t>
        </m:r>
        <m:r>
          <m:rPr>
            <m:nor/>
          </m:rPr>
          <w:rPr>
            <w:rStyle w:val="Bodytext91"/>
            <w:rFonts w:ascii="Cambria Math" w:hAnsi="Cambria Math"/>
            <w:sz w:val="20"/>
            <w:szCs w:val="20"/>
          </w:rPr>
          <m:t>s</m:t>
        </m:r>
        <m:r>
          <w:rPr>
            <w:rStyle w:val="Bodytext91"/>
            <w:rFonts w:ascii="Cambria Math" w:hAnsi="Cambria Math"/>
            <w:sz w:val="20"/>
            <w:szCs w:val="20"/>
          </w:rPr>
          <m:t xml:space="preserve"> &lt; .05</m:t>
        </m:r>
      </m:oMath>
      <w:r>
        <w:rPr>
          <w:rStyle w:val="Bodytext91"/>
          <w:bCs/>
          <w:sz w:val="20"/>
          <w:szCs w:val="20"/>
        </w:rPr>
        <w:t>). These differences were large (both</w:t>
      </w:r>
      <w:r w:rsidR="009D2D03">
        <w:rPr>
          <w:rStyle w:val="Bodytext91"/>
          <w:bCs/>
          <w:sz w:val="20"/>
          <w:szCs w:val="20"/>
        </w:rPr>
        <w:t xml:space="preserve"> </w:t>
      </w:r>
      <m:oMath>
        <m:r>
          <w:rPr>
            <w:rStyle w:val="Bodytext91"/>
            <w:rFonts w:ascii="Cambria Math" w:hAnsi="Cambria Math"/>
            <w:sz w:val="20"/>
            <w:szCs w:val="20"/>
          </w:rPr>
          <m:t>d</m:t>
        </m:r>
        <m:r>
          <m:rPr>
            <m:sty m:val="p"/>
          </m:rPr>
          <w:rPr>
            <w:rStyle w:val="Bodytext91"/>
            <w:rFonts w:ascii="Cambria Math" w:hAnsi="Cambria Math"/>
            <w:sz w:val="20"/>
            <w:szCs w:val="20"/>
          </w:rPr>
          <m:t>s=</m:t>
        </m:r>
        <m:r>
          <w:rPr>
            <w:rStyle w:val="Bodytext91"/>
            <w:rFonts w:ascii="Cambria Math" w:hAnsi="Cambria Math"/>
            <w:sz w:val="20"/>
            <w:szCs w:val="20"/>
          </w:rPr>
          <m:t>1.67</m:t>
        </m:r>
      </m:oMath>
      <w:r>
        <w:rPr>
          <w:rStyle w:val="Bodytext91"/>
          <w:bCs/>
          <w:sz w:val="20"/>
          <w:szCs w:val="20"/>
        </w:rPr>
        <w:t xml:space="preserve">). There is not a significant difference between large and small cities in the amount of walking people do, </w:t>
      </w:r>
      <m:oMath>
        <m:r>
          <w:rPr>
            <w:rStyle w:val="Bodytext91"/>
            <w:rFonts w:ascii="Cambria Math" w:hAnsi="Cambria Math"/>
            <w:sz w:val="20"/>
            <w:szCs w:val="20"/>
          </w:rPr>
          <m:t xml:space="preserve">HSD </m:t>
        </m:r>
        <m:d>
          <m:dPr>
            <m:ctrlPr>
              <w:rPr>
                <w:rStyle w:val="Bodytext91"/>
                <w:rFonts w:ascii="Cambria Math" w:hAnsi="Cambria Math"/>
                <w:i/>
                <w:sz w:val="20"/>
                <w:szCs w:val="20"/>
              </w:rPr>
            </m:ctrlPr>
          </m:dPr>
          <m:e>
            <m:r>
              <w:rPr>
                <w:rStyle w:val="Bodytext91"/>
                <w:rFonts w:ascii="Cambria Math" w:hAnsi="Cambria Math"/>
                <w:sz w:val="20"/>
                <w:szCs w:val="20"/>
              </w:rPr>
              <m:t>3, 21</m:t>
            </m:r>
          </m:e>
        </m:d>
        <m:r>
          <w:rPr>
            <w:rStyle w:val="Bodytext91"/>
            <w:rFonts w:ascii="Cambria Math" w:hAnsi="Cambria Math"/>
            <w:sz w:val="20"/>
            <w:szCs w:val="20"/>
          </w:rPr>
          <m:t>= 0.00, p</m:t>
        </m:r>
        <m:r>
          <w:rPr>
            <w:rStyle w:val="Bodytext91"/>
            <w:rFonts w:ascii="Cambria Math" w:hAnsi="Cambria Math"/>
            <w:color w:val="FFFFFF" w:themeColor="background1"/>
            <w:sz w:val="20"/>
            <w:szCs w:val="20"/>
          </w:rPr>
          <m:t>.</m:t>
        </m:r>
        <m:r>
          <w:rPr>
            <w:rStyle w:val="Bodytext91"/>
            <w:rFonts w:ascii="Cambria Math" w:hAnsi="Cambria Math"/>
            <w:sz w:val="20"/>
            <w:szCs w:val="20"/>
          </w:rPr>
          <m:t xml:space="preserve"> &gt; .05, d = 0.00</m:t>
        </m:r>
      </m:oMath>
      <w:r>
        <w:rPr>
          <w:rStyle w:val="Bodytext91"/>
          <w:bCs/>
          <w:sz w:val="20"/>
          <w:szCs w:val="20"/>
        </w:rPr>
        <w:t>.</w:t>
      </w:r>
    </w:p>
    <w:p w14:paraId="6E444FAB" w14:textId="77777777" w:rsidR="00ED6F15" w:rsidRPr="000F336C" w:rsidRDefault="00ED6F15" w:rsidP="00ED6F15">
      <w:pPr>
        <w:ind w:left="288"/>
        <w:rPr>
          <w:rFonts w:ascii="Times New Roman" w:hAnsi="Times New Roman" w:cs="Times New Roman"/>
          <w:bCs/>
          <w:sz w:val="20"/>
          <w:szCs w:val="20"/>
        </w:rPr>
      </w:pPr>
    </w:p>
    <w:p w14:paraId="241BE841" w14:textId="7F2BA0A2" w:rsidR="00ED6F15" w:rsidRPr="001B213D" w:rsidRDefault="001B213D" w:rsidP="001B213D">
      <w:pPr>
        <w:ind w:left="720"/>
        <w:rPr>
          <w:rFonts w:ascii="Times New Roman" w:hAnsi="Times New Roman" w:cs="Times New Roman"/>
          <w:bCs/>
          <w:sz w:val="20"/>
          <w:szCs w:val="20"/>
        </w:rPr>
      </w:pPr>
      <w:r>
        <w:rPr>
          <w:rFonts w:ascii="Times New Roman" w:hAnsi="Times New Roman" w:cs="Times New Roman"/>
          <w:bCs/>
          <w:sz w:val="20"/>
          <w:szCs w:val="20"/>
        </w:rPr>
        <w:t xml:space="preserve">c.  Do the data support the hypothesis that city size is related to the amount of walking people do? Yes, size does matter, sometimes. There is no difference between people who live in large and small cities, but people who live in medium cities walk significantly less. </w:t>
      </w:r>
    </w:p>
    <w:p w14:paraId="574A20E9" w14:textId="77777777" w:rsidR="00D54CE0" w:rsidRDefault="00D54CE0" w:rsidP="00F71CA2">
      <w:pPr>
        <w:outlineLvl w:val="0"/>
        <w:rPr>
          <w:rFonts w:ascii="Times New Roman" w:hAnsi="Times New Roman" w:cs="Times New Roman"/>
          <w:b/>
          <w:i/>
          <w:sz w:val="20"/>
          <w:szCs w:val="20"/>
        </w:rPr>
      </w:pPr>
    </w:p>
    <w:p w14:paraId="3980CB63" w14:textId="77777777" w:rsidR="00D54CE0" w:rsidRDefault="00D54CE0" w:rsidP="00F71CA2">
      <w:pPr>
        <w:outlineLvl w:val="0"/>
        <w:rPr>
          <w:rFonts w:ascii="Times New Roman" w:hAnsi="Times New Roman" w:cs="Times New Roman"/>
          <w:b/>
          <w:i/>
          <w:sz w:val="20"/>
          <w:szCs w:val="20"/>
        </w:rPr>
      </w:pPr>
    </w:p>
    <w:p w14:paraId="067439E2" w14:textId="51DD7FE8" w:rsidR="00F71CA2" w:rsidRPr="00D36946" w:rsidRDefault="00F71CA2" w:rsidP="00F71CA2">
      <w:pPr>
        <w:outlineLvl w:val="0"/>
        <w:rPr>
          <w:rFonts w:ascii="Times New Roman" w:hAnsi="Times New Roman" w:cs="Times New Roman"/>
          <w:b/>
          <w:i/>
          <w:sz w:val="20"/>
          <w:szCs w:val="20"/>
        </w:rPr>
      </w:pPr>
      <w:r>
        <w:rPr>
          <w:rFonts w:ascii="Times New Roman" w:hAnsi="Times New Roman" w:cs="Times New Roman"/>
          <w:b/>
          <w:i/>
          <w:sz w:val="20"/>
          <w:szCs w:val="20"/>
        </w:rPr>
        <w:t>Problems</w:t>
      </w:r>
    </w:p>
    <w:p w14:paraId="33DD5171" w14:textId="77777777" w:rsidR="00F71CA2" w:rsidRDefault="00F71CA2" w:rsidP="00F71CA2">
      <w:pPr>
        <w:rPr>
          <w:rFonts w:ascii="Times New Roman" w:hAnsi="Times New Roman" w:cs="Times New Roman"/>
          <w:sz w:val="20"/>
          <w:szCs w:val="20"/>
        </w:rPr>
      </w:pPr>
    </w:p>
    <w:p w14:paraId="45B26CFC" w14:textId="5EA4BD58" w:rsidR="00F71CA2" w:rsidRPr="00AC04EA" w:rsidRDefault="00F71CA2" w:rsidP="00F71CA2">
      <w:pPr>
        <w:rPr>
          <w:rFonts w:ascii="Times New Roman" w:hAnsi="Times New Roman" w:cs="Times New Roman"/>
          <w:sz w:val="20"/>
          <w:szCs w:val="20"/>
        </w:rPr>
      </w:pPr>
      <w:r>
        <w:rPr>
          <w:rFonts w:ascii="Times New Roman" w:hAnsi="Times New Roman" w:cs="Times New Roman"/>
          <w:sz w:val="20"/>
          <w:szCs w:val="20"/>
        </w:rPr>
        <w:t>1. No, neither a. nor b. can lead to this conclusion.</w:t>
      </w:r>
    </w:p>
    <w:p w14:paraId="0876E76E" w14:textId="4C2A5527" w:rsidR="00F71CA2" w:rsidRPr="00D66821" w:rsidRDefault="00083FD1" w:rsidP="00F71CA2">
      <w:pPr>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For this problem, calculate the Tukey </w:t>
      </w:r>
      <w:r>
        <w:rPr>
          <w:rFonts w:ascii="Times New Roman" w:hAnsi="Times New Roman" w:cs="Times New Roman"/>
          <w:i/>
          <w:iCs/>
          <w:sz w:val="20"/>
          <w:szCs w:val="20"/>
        </w:rPr>
        <w:t>HSD</w:t>
      </w:r>
      <w:r>
        <w:rPr>
          <w:rFonts w:ascii="Times New Roman" w:hAnsi="Times New Roman" w:cs="Times New Roman"/>
          <w:sz w:val="20"/>
          <w:szCs w:val="20"/>
        </w:rPr>
        <w:t xml:space="preserve"> value for both choices a. and b. and then compare those calculated Tukey HSD values with the critical value from the table to determine if the null could be rejected (</w:t>
      </w:r>
      <w:r w:rsidR="00F762AA">
        <w:rPr>
          <w:rFonts w:ascii="Times New Roman" w:hAnsi="Times New Roman" w:cs="Times New Roman"/>
          <w:sz w:val="20"/>
          <w:szCs w:val="20"/>
        </w:rPr>
        <w:t>i</w:t>
      </w:r>
      <w:r w:rsidR="000830B7">
        <w:rPr>
          <w:rFonts w:ascii="Times New Roman" w:hAnsi="Times New Roman" w:cs="Times New Roman"/>
          <w:sz w:val="20"/>
          <w:szCs w:val="20"/>
        </w:rPr>
        <w:t>.</w:t>
      </w:r>
      <w:r w:rsidR="00F762AA">
        <w:rPr>
          <w:rFonts w:ascii="Times New Roman" w:hAnsi="Times New Roman" w:cs="Times New Roman"/>
          <w:sz w:val="20"/>
          <w:szCs w:val="20"/>
        </w:rPr>
        <w:t>e</w:t>
      </w:r>
      <w:r w:rsidR="000830B7">
        <w:rPr>
          <w:rFonts w:ascii="Times New Roman" w:hAnsi="Times New Roman" w:cs="Times New Roman"/>
          <w:sz w:val="20"/>
          <w:szCs w:val="20"/>
        </w:rPr>
        <w:t>.</w:t>
      </w:r>
      <w:r>
        <w:rPr>
          <w:rFonts w:ascii="Times New Roman" w:hAnsi="Times New Roman" w:cs="Times New Roman"/>
          <w:sz w:val="20"/>
          <w:szCs w:val="20"/>
        </w:rPr>
        <w:t>, the difference was significant).</w:t>
      </w:r>
    </w:p>
    <w:p w14:paraId="549928AC" w14:textId="77777777" w:rsidR="00F71CA2" w:rsidRPr="00D66821" w:rsidRDefault="00F71CA2" w:rsidP="00F71CA2">
      <w:pPr>
        <w:rPr>
          <w:rFonts w:ascii="Times New Roman" w:hAnsi="Times New Roman" w:cs="Times New Roman"/>
          <w:sz w:val="20"/>
          <w:szCs w:val="20"/>
        </w:rPr>
      </w:pPr>
    </w:p>
    <w:p w14:paraId="12BA33CA" w14:textId="77777777"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Finding the Tukey </w:t>
      </w:r>
      <w:r>
        <w:rPr>
          <w:rFonts w:ascii="Times New Roman" w:hAnsi="Times New Roman" w:cs="Times New Roman"/>
          <w:i/>
          <w:iCs/>
          <w:sz w:val="20"/>
          <w:szCs w:val="20"/>
        </w:rPr>
        <w:t>HSD</w:t>
      </w:r>
      <w:r>
        <w:rPr>
          <w:rFonts w:ascii="Times New Roman" w:hAnsi="Times New Roman" w:cs="Times New Roman"/>
          <w:sz w:val="20"/>
          <w:szCs w:val="20"/>
        </w:rPr>
        <w:t xml:space="preserve"> critical value:</w:t>
      </w:r>
    </w:p>
    <w:p w14:paraId="0C61960A" w14:textId="7663FA3E"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Go to Table G. Find the page labeled </w:t>
      </w:r>
      <m:oMath>
        <m:r>
          <w:rPr>
            <w:rFonts w:ascii="Cambria Math" w:hAnsi="Cambria Math" w:cs="Times New Roman"/>
            <w:sz w:val="20"/>
            <w:szCs w:val="20"/>
          </w:rPr>
          <m:t>α = .05</m:t>
        </m:r>
      </m:oMath>
      <w:r>
        <w:rPr>
          <w:rFonts w:ascii="Times New Roman" w:hAnsi="Times New Roman" w:cs="Times New Roman"/>
          <w:sz w:val="20"/>
          <w:szCs w:val="20"/>
        </w:rPr>
        <w:t xml:space="preserve"> because the </w:t>
      </w:r>
      <w:r>
        <w:rPr>
          <w:rFonts w:ascii="Times New Roman" w:hAnsi="Times New Roman" w:cs="Times New Roman"/>
          <w:i/>
          <w:sz w:val="20"/>
          <w:szCs w:val="20"/>
        </w:rPr>
        <w:t>p</w:t>
      </w:r>
      <w:r>
        <w:rPr>
          <w:rFonts w:ascii="Times New Roman" w:hAnsi="Times New Roman" w:cs="Times New Roman"/>
          <w:sz w:val="20"/>
          <w:szCs w:val="20"/>
        </w:rPr>
        <w:t xml:space="preserve"> reported in the problem is less than </w:t>
      </w:r>
      <m:oMath>
        <m:r>
          <w:rPr>
            <w:rFonts w:ascii="Cambria Math" w:hAnsi="Cambria Math" w:cs="Times New Roman"/>
            <w:sz w:val="20"/>
            <w:szCs w:val="20"/>
          </w:rPr>
          <m:t>.05</m:t>
        </m:r>
      </m:oMath>
      <w:r>
        <w:rPr>
          <w:rFonts w:ascii="Times New Roman" w:hAnsi="Times New Roman" w:cs="Times New Roman"/>
          <w:sz w:val="20"/>
          <w:szCs w:val="20"/>
        </w:rPr>
        <w:t>.</w:t>
      </w:r>
    </w:p>
    <w:p w14:paraId="16C5C651" w14:textId="77777777"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Find the column labeled 4, because the problem states there are four groups in this study (in other words, four levels of the independent variable).</w:t>
      </w:r>
    </w:p>
    <w:p w14:paraId="51E0A88B" w14:textId="0B703C3A"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Calculate the </w:t>
      </w:r>
      <m:oMath>
        <m:sSub>
          <m:sSubPr>
            <m:ctrlPr>
              <w:rPr>
                <w:rFonts w:ascii="Cambria Math" w:hAnsi="Cambria Math"/>
                <w:sz w:val="20"/>
                <w:szCs w:val="20"/>
              </w:rPr>
            </m:ctrlPr>
          </m:sSubPr>
          <m:e>
            <m:r>
              <w:rPr>
                <w:rFonts w:ascii="Cambria Math" w:hAnsi="Cambria Math"/>
                <w:sz w:val="20"/>
                <w:szCs w:val="20"/>
              </w:rPr>
              <m:t>df</m:t>
            </m:r>
          </m:e>
          <m:sub>
            <m:r>
              <m:rPr>
                <m:sty m:val="p"/>
              </m:rPr>
              <w:rPr>
                <w:rFonts w:ascii="Cambria Math" w:hAnsi="Cambria Math"/>
                <w:sz w:val="20"/>
                <w:szCs w:val="20"/>
              </w:rPr>
              <m:t>error</m:t>
            </m:r>
          </m:sub>
        </m:sSub>
      </m:oMath>
      <w:r>
        <w:rPr>
          <w:rFonts w:ascii="Times New Roman" w:hAnsi="Times New Roman" w:cs="Times New Roman"/>
          <w:sz w:val="20"/>
          <w:szCs w:val="20"/>
        </w:rPr>
        <w:t xml:space="preserve"> for this problem. </w:t>
      </w:r>
    </w:p>
    <w:p w14:paraId="32AEBAAF" w14:textId="77777777" w:rsidR="00BF5710" w:rsidRPr="00D66821" w:rsidRDefault="00BF5710" w:rsidP="00BF5710">
      <w:pPr>
        <w:rPr>
          <w:rFonts w:ascii="Times New Roman" w:hAnsi="Times New Roman" w:cs="Times New Roman"/>
          <w:sz w:val="20"/>
          <w:szCs w:val="20"/>
        </w:rPr>
      </w:pPr>
    </w:p>
    <w:p w14:paraId="743C8B69" w14:textId="39EDDF3F" w:rsidR="00BF5710" w:rsidRPr="00D66821" w:rsidRDefault="00000000" w:rsidP="00BF5710">
      <w:pPr>
        <w:ind w:right="1271"/>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m:t>
          </m:r>
        </m:oMath>
      </m:oMathPara>
    </w:p>
    <w:p w14:paraId="51BD320E" w14:textId="77777777" w:rsidR="00BF5710" w:rsidRPr="00D66821" w:rsidRDefault="00BF5710" w:rsidP="00BF5710">
      <w:pPr>
        <w:rPr>
          <w:rFonts w:ascii="Times New Roman" w:hAnsi="Times New Roman" w:cs="Times New Roman"/>
          <w:i/>
          <w:sz w:val="20"/>
          <w:szCs w:val="20"/>
        </w:rPr>
      </w:pPr>
    </w:p>
    <w:p w14:paraId="6236271D" w14:textId="3D0ED9F3" w:rsidR="00BF5710" w:rsidRPr="00D66821" w:rsidRDefault="00000000" w:rsidP="00BF5710">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=72-4</m:t>
          </m:r>
        </m:oMath>
      </m:oMathPara>
    </w:p>
    <w:p w14:paraId="5287702E" w14:textId="77777777" w:rsidR="00BF5710" w:rsidRPr="00D66821" w:rsidRDefault="00BF5710" w:rsidP="00BF5710">
      <w:pPr>
        <w:rPr>
          <w:rFonts w:ascii="Times New Roman" w:hAnsi="Times New Roman" w:cs="Times New Roman"/>
          <w:sz w:val="20"/>
          <w:szCs w:val="20"/>
        </w:rPr>
      </w:pPr>
    </w:p>
    <w:p w14:paraId="30E77D16" w14:textId="16C789C9" w:rsidR="00BF5710" w:rsidRPr="00D66821" w:rsidRDefault="00000000" w:rsidP="00BF5710">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=68</m:t>
          </m:r>
        </m:oMath>
      </m:oMathPara>
    </w:p>
    <w:p w14:paraId="3BB68FCE" w14:textId="77777777" w:rsidR="00BF5710" w:rsidRPr="00D66821" w:rsidRDefault="00BF5710" w:rsidP="00BF5710">
      <w:pPr>
        <w:rPr>
          <w:rFonts w:ascii="Times New Roman" w:hAnsi="Times New Roman" w:cs="Times New Roman"/>
          <w:sz w:val="20"/>
          <w:szCs w:val="20"/>
        </w:rPr>
      </w:pPr>
    </w:p>
    <w:p w14:paraId="65B7B15E" w14:textId="2B8B8BE1"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Find the intersection of the column marked 4 and row marked 68; there isn’t one with 68 so choose the next smaller number (here 60). This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=3.74</m:t>
        </m:r>
      </m:oMath>
      <w:r>
        <w:rPr>
          <w:rFonts w:ascii="Times New Roman" w:hAnsi="Times New Roman" w:cs="Times New Roman"/>
          <w:sz w:val="20"/>
          <w:szCs w:val="20"/>
        </w:rPr>
        <w:t>.</w:t>
      </w:r>
    </w:p>
    <w:p w14:paraId="5D39E822" w14:textId="77777777" w:rsidR="00F71CA2" w:rsidRPr="00D66821" w:rsidRDefault="00F71CA2" w:rsidP="00F71CA2">
      <w:pPr>
        <w:rPr>
          <w:rFonts w:ascii="Times New Roman" w:hAnsi="Times New Roman" w:cs="Times New Roman"/>
          <w:sz w:val="20"/>
          <w:szCs w:val="20"/>
        </w:rPr>
      </w:pPr>
    </w:p>
    <w:p w14:paraId="26E7E898" w14:textId="09546378"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For choice a.</w:t>
      </w:r>
      <w:r w:rsidR="008859A4">
        <w:rPr>
          <w:rFonts w:ascii="Times New Roman" w:hAnsi="Times New Roman" w:cs="Times New Roman"/>
          <w:sz w:val="20"/>
          <w:szCs w:val="20"/>
        </w:rPr>
        <w:t>,</w:t>
      </w:r>
      <w:r>
        <w:rPr>
          <w:rFonts w:ascii="Times New Roman" w:hAnsi="Times New Roman" w:cs="Times New Roman"/>
          <w:sz w:val="20"/>
          <w:szCs w:val="20"/>
        </w:rPr>
        <w:t xml:space="preserve"> </w:t>
      </w:r>
      <w:r w:rsidR="008859A4">
        <w:rPr>
          <w:rFonts w:ascii="Times New Roman" w:hAnsi="Times New Roman" w:cs="Times New Roman"/>
          <w:sz w:val="20"/>
          <w:szCs w:val="20"/>
        </w:rPr>
        <w:t>s</w:t>
      </w:r>
      <w:r>
        <w:rPr>
          <w:rFonts w:ascii="Times New Roman" w:hAnsi="Times New Roman" w:cs="Times New Roman"/>
          <w:sz w:val="20"/>
          <w:szCs w:val="20"/>
        </w:rPr>
        <w:t xml:space="preserve">tart by calculating the standard error. </w:t>
      </w:r>
      <w:r w:rsidR="00BF5710">
        <w:rPr>
          <w:rFonts w:ascii="Times New Roman" w:hAnsi="Times New Roman" w:cs="Times New Roman"/>
          <w:sz w:val="20"/>
          <w:szCs w:val="20"/>
        </w:rPr>
        <w:t xml:space="preserve">Don’t forget that </w:t>
      </w:r>
      <m:oMath>
        <m:sSub>
          <m:sSubPr>
            <m:ctrlPr>
              <w:rPr>
                <w:rFonts w:ascii="Cambria Math" w:hAnsi="Cambria Math"/>
                <w:sz w:val="20"/>
                <w:szCs w:val="20"/>
              </w:rPr>
            </m:ctrlPr>
          </m:sSubPr>
          <m:e>
            <m:r>
              <w:rPr>
                <w:rFonts w:ascii="Cambria Math" w:hAnsi="Cambria Math"/>
                <w:sz w:val="20"/>
                <w:szCs w:val="20"/>
              </w:rPr>
              <m:t>N</m:t>
            </m:r>
          </m:e>
          <m:sub>
            <m:r>
              <m:rPr>
                <m:sty m:val="p"/>
              </m:rPr>
              <w:rPr>
                <w:rFonts w:ascii="Cambria Math" w:hAnsi="Cambria Math"/>
                <w:sz w:val="20"/>
                <w:szCs w:val="20"/>
              </w:rPr>
              <m:t>t</m:t>
            </m:r>
          </m:sub>
        </m:sSub>
        <m:r>
          <w:rPr>
            <w:rFonts w:ascii="Cambria Math" w:hAnsi="Cambria Math"/>
            <w:sz w:val="20"/>
            <w:szCs w:val="20"/>
          </w:rPr>
          <m:t xml:space="preserve"> </m:t>
        </m:r>
      </m:oMath>
      <w:r>
        <w:rPr>
          <w:rFonts w:ascii="Times New Roman" w:hAnsi="Times New Roman" w:cs="Times New Roman"/>
          <w:sz w:val="20"/>
          <w:szCs w:val="20"/>
        </w:rPr>
        <w:t xml:space="preserve">is the number of scores in each group, here 72 divided equally into 4 groups, 18. </w:t>
      </w:r>
    </w:p>
    <w:p w14:paraId="29D2CE63" w14:textId="77777777" w:rsidR="00F71CA2" w:rsidRPr="00D66821" w:rsidRDefault="00F71CA2" w:rsidP="00F71CA2">
      <w:pPr>
        <w:rPr>
          <w:rFonts w:ascii="Times New Roman" w:hAnsi="Times New Roman" w:cs="Times New Roman"/>
          <w:sz w:val="20"/>
          <w:szCs w:val="20"/>
        </w:rPr>
      </w:pPr>
    </w:p>
    <w:p w14:paraId="7BA497C8" w14:textId="546BB1D3" w:rsidR="00BF5710" w:rsidRPr="00D66821" w:rsidRDefault="00000000" w:rsidP="00BF5710">
      <w:pP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80</m:t>
                </m:r>
              </m:num>
              <m:den>
                <m:r>
                  <w:rPr>
                    <w:rFonts w:ascii="Cambria Math" w:hAnsi="Cambria Math" w:cs="Times New Roman"/>
                    <w:sz w:val="20"/>
                    <w:szCs w:val="20"/>
                  </w:rPr>
                  <m:t>18</m:t>
                </m:r>
              </m:den>
            </m:f>
          </m:e>
        </m:rad>
      </m:oMath>
      <w:r w:rsidR="00BF5710">
        <w:rPr>
          <w:rFonts w:ascii="Times New Roman" w:hAnsi="Times New Roman" w:cs="Times New Roman"/>
          <w:sz w:val="20"/>
          <w:szCs w:val="20"/>
        </w:rPr>
        <w:t xml:space="preserve"> </w:t>
      </w:r>
      <w:r w:rsidR="00057D6C">
        <w:rPr>
          <w:rFonts w:ascii="Times New Roman" w:hAnsi="Times New Roman" w:cs="Times New Roman"/>
          <w:sz w:val="20"/>
          <w:szCs w:val="20"/>
        </w:rPr>
        <w:t>=</w:t>
      </w:r>
      <m:oMath>
        <m:rad>
          <m:radPr>
            <m:degHide m:val="1"/>
            <m:ctrlPr>
              <w:rPr>
                <w:rFonts w:ascii="Cambria Math" w:hAnsi="Cambria Math" w:cs="Times New Roman"/>
                <w:i/>
                <w:sz w:val="20"/>
                <w:szCs w:val="20"/>
              </w:rPr>
            </m:ctrlPr>
          </m:radPr>
          <m:deg/>
          <m:e>
            <m:r>
              <w:rPr>
                <w:rFonts w:ascii="Cambria Math" w:hAnsi="Cambria Math" w:cs="Times New Roman"/>
                <w:sz w:val="20"/>
                <w:szCs w:val="20"/>
              </w:rPr>
              <m:t>4.444</m:t>
            </m:r>
          </m:e>
        </m:rad>
        <m:r>
          <w:rPr>
            <w:rFonts w:ascii="Cambria Math" w:hAnsi="Cambria Math" w:cs="Times New Roman"/>
            <w:sz w:val="20"/>
            <w:szCs w:val="20"/>
          </w:rPr>
          <m:t>=2.11</m:t>
        </m:r>
      </m:oMath>
      <w:r w:rsidR="00057D6C">
        <w:rPr>
          <w:rFonts w:ascii="Times New Roman" w:hAnsi="Times New Roman" w:cs="Times New Roman"/>
          <w:sz w:val="20"/>
          <w:szCs w:val="20"/>
        </w:rPr>
        <w:t xml:space="preserve">    </w:t>
      </w:r>
    </w:p>
    <w:p w14:paraId="35C35B93" w14:textId="77777777" w:rsidR="00F71CA2" w:rsidRPr="00D66821" w:rsidRDefault="00F71CA2" w:rsidP="00F71CA2">
      <w:pPr>
        <w:rPr>
          <w:rFonts w:ascii="Times New Roman" w:hAnsi="Times New Roman" w:cs="Times New Roman"/>
          <w:sz w:val="20"/>
          <w:szCs w:val="20"/>
        </w:rPr>
      </w:pPr>
    </w:p>
    <w:p w14:paraId="229CF8B6" w14:textId="77777777" w:rsidR="00F71CA2" w:rsidRPr="00D66821" w:rsidRDefault="00F71CA2" w:rsidP="00F71CA2">
      <w:pPr>
        <w:outlineLvl w:val="0"/>
        <w:rPr>
          <w:rFonts w:ascii="Times New Roman" w:hAnsi="Times New Roman" w:cs="Times New Roman"/>
          <w:sz w:val="20"/>
          <w:szCs w:val="20"/>
        </w:rPr>
      </w:pPr>
      <w:r>
        <w:rPr>
          <w:rFonts w:ascii="Times New Roman" w:hAnsi="Times New Roman" w:cs="Times New Roman"/>
          <w:sz w:val="20"/>
          <w:szCs w:val="20"/>
        </w:rPr>
        <w:t xml:space="preserve">Now Tukey </w:t>
      </w:r>
      <w:r>
        <w:rPr>
          <w:rFonts w:ascii="Times New Roman" w:hAnsi="Times New Roman" w:cs="Times New Roman"/>
          <w:i/>
          <w:iCs/>
          <w:sz w:val="20"/>
          <w:szCs w:val="20"/>
        </w:rPr>
        <w:t>HSD</w:t>
      </w:r>
    </w:p>
    <w:p w14:paraId="7AFE1D94" w14:textId="77777777" w:rsidR="00F71CA2" w:rsidRPr="00D66821" w:rsidRDefault="00F71CA2" w:rsidP="00F71CA2">
      <w:pPr>
        <w:rPr>
          <w:rFonts w:ascii="Times New Roman" w:hAnsi="Times New Roman" w:cs="Times New Roman"/>
          <w:sz w:val="20"/>
          <w:szCs w:val="20"/>
        </w:rPr>
      </w:pPr>
    </w:p>
    <w:p w14:paraId="01C1B134" w14:textId="719F6008" w:rsidR="00F71CA2" w:rsidRPr="00D66821" w:rsidRDefault="00F71CA2" w:rsidP="002E6F46">
      <w:pPr>
        <w:spacing w:line="360" w:lineRule="auto"/>
        <w:outlineLvl w:val="0"/>
        <w:rPr>
          <w:rFonts w:ascii="Times New Roman" w:hAnsi="Times New Roman" w:cs="Times New Roman"/>
          <w:sz w:val="20"/>
          <w:szCs w:val="20"/>
        </w:rPr>
      </w:pPr>
      <m:oMath>
        <m:r>
          <w:rPr>
            <w:rFonts w:ascii="Cambria Math" w:hAnsi="Cambria Math" w:cs="Times New Roman"/>
            <w:sz w:val="20"/>
            <w:szCs w:val="20"/>
          </w:rPr>
          <m:t>HSD=</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den>
        </m:f>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7-0</m:t>
            </m:r>
          </m:num>
          <m:den>
            <m:r>
              <w:rPr>
                <w:rFonts w:ascii="Cambria Math" w:hAnsi="Cambria Math" w:cs="Times New Roman"/>
                <w:sz w:val="20"/>
                <w:szCs w:val="20"/>
              </w:rPr>
              <m:t>2.11</m:t>
            </m:r>
          </m:den>
        </m:f>
        <m:r>
          <m:rPr>
            <m:sty m:val="p"/>
          </m:rPr>
          <w:rPr>
            <w:rFonts w:ascii="Cambria Math" w:hAnsi="Cambria Math" w:cs="Times New Roman"/>
            <w:sz w:val="20"/>
            <w:szCs w:val="20"/>
          </w:rPr>
          <m:t xml:space="preserve"> </m:t>
        </m:r>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m:t>
            </m:r>
          </m:num>
          <m:den>
            <m:r>
              <w:rPr>
                <w:rFonts w:ascii="Cambria Math" w:hAnsi="Cambria Math" w:cs="Times New Roman"/>
                <w:sz w:val="20"/>
                <w:szCs w:val="20"/>
              </w:rPr>
              <m:t>2.11</m:t>
            </m:r>
          </m:den>
        </m:f>
        <m:r>
          <m:rPr>
            <m:sty m:val="p"/>
          </m:rPr>
          <w:rPr>
            <w:rFonts w:ascii="Cambria Math" w:hAnsi="Cambria Math" w:cs="Times New Roman"/>
            <w:sz w:val="20"/>
            <w:szCs w:val="20"/>
          </w:rPr>
          <m:t>=</m:t>
        </m:r>
        <m:r>
          <w:rPr>
            <w:rFonts w:ascii="Cambria Math" w:hAnsi="Cambria Math" w:cs="Times New Roman"/>
            <w:sz w:val="20"/>
            <w:szCs w:val="20"/>
          </w:rPr>
          <m:t>3.32</m:t>
        </m:r>
      </m:oMath>
      <w:r>
        <w:rPr>
          <w:rFonts w:ascii="Times New Roman" w:hAnsi="Times New Roman" w:cs="Times New Roman"/>
          <w:sz w:val="20"/>
          <w:szCs w:val="20"/>
        </w:rPr>
        <w:t xml:space="preserve"> </w:t>
      </w:r>
    </w:p>
    <w:p w14:paraId="209C2B4C" w14:textId="48942A41"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Compare Tukey </w:t>
      </w:r>
      <m:oMath>
        <m:r>
          <w:rPr>
            <w:rFonts w:ascii="Cambria Math" w:hAnsi="Cambria Math" w:cs="Times New Roman"/>
            <w:sz w:val="20"/>
            <w:szCs w:val="20"/>
          </w:rPr>
          <m:t>HSD = 3.32</m:t>
        </m:r>
      </m:oMath>
      <w:r>
        <w:rPr>
          <w:rFonts w:ascii="Times New Roman" w:hAnsi="Times New Roman" w:cs="Times New Roman"/>
          <w:sz w:val="20"/>
          <w:szCs w:val="20"/>
        </w:rPr>
        <w:t xml:space="preserve"> to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=3.74</m:t>
        </m:r>
      </m:oMath>
      <w:r>
        <w:rPr>
          <w:rFonts w:ascii="Times New Roman" w:hAnsi="Times New Roman" w:cs="Times New Roman"/>
          <w:sz w:val="20"/>
          <w:szCs w:val="20"/>
        </w:rPr>
        <w:t>; 3.32 is smaller than the critical value so you must retain the null and conclude this is not a significant difference.</w:t>
      </w:r>
    </w:p>
    <w:p w14:paraId="26C5A867" w14:textId="77777777" w:rsidR="00F71CA2" w:rsidRPr="00D66821" w:rsidRDefault="00F71CA2" w:rsidP="00F71CA2">
      <w:pPr>
        <w:outlineLvl w:val="0"/>
        <w:rPr>
          <w:rFonts w:ascii="Times New Roman" w:hAnsi="Times New Roman" w:cs="Times New Roman"/>
          <w:sz w:val="20"/>
          <w:szCs w:val="20"/>
        </w:rPr>
      </w:pPr>
      <w:r>
        <w:rPr>
          <w:rFonts w:ascii="Times New Roman" w:hAnsi="Times New Roman" w:cs="Times New Roman"/>
          <w:sz w:val="20"/>
          <w:szCs w:val="20"/>
        </w:rPr>
        <w:t>Now repeat these steps for choice b.</w:t>
      </w:r>
    </w:p>
    <w:p w14:paraId="07DA4DBE" w14:textId="77777777" w:rsidR="00F71CA2" w:rsidRPr="00D66821" w:rsidRDefault="00F71CA2" w:rsidP="00F71CA2">
      <w:pPr>
        <w:rPr>
          <w:rFonts w:ascii="Times New Roman" w:hAnsi="Times New Roman" w:cs="Times New Roman"/>
          <w:sz w:val="20"/>
          <w:szCs w:val="20"/>
        </w:rPr>
      </w:pPr>
    </w:p>
    <w:p w14:paraId="2421E1C8" w14:textId="096E25FF" w:rsidR="00BF5710" w:rsidRPr="00D66821" w:rsidRDefault="00000000" w:rsidP="00BF5710">
      <w:pPr>
        <w:rPr>
          <w:rFonts w:ascii="Times New Roman" w:hAnsi="Times New Roman" w:cs="Times New Roman"/>
          <w:sz w:val="20"/>
          <w:szCs w:val="20"/>
        </w:rPr>
      </w:pPr>
      <m:oMath>
        <m:sSub>
          <m:sSubPr>
            <m:ctrlPr>
              <w:rPr>
                <w:rFonts w:ascii="Cambria Math" w:hAnsi="Cambria Math" w:cs="Times New Roman"/>
                <w:iCs/>
                <w:sz w:val="20"/>
                <w:szCs w:val="20"/>
              </w:rPr>
            </m:ctrlPr>
          </m:sSubPr>
          <m:e>
            <m:r>
              <m:rPr>
                <m:sty m:val="p"/>
              </m:rPr>
              <w:rPr>
                <w:rFonts w:ascii="Cambria Math" w:hAnsi="Cambria Math" w:cs="Times New Roman"/>
                <w:sz w:val="20"/>
                <w:szCs w:val="20"/>
              </w:rPr>
              <m:t>s</m:t>
            </m:r>
          </m:e>
          <m:sub>
            <m:acc>
              <m:accPr>
                <m:chr m:val="̅"/>
                <m:ctrlPr>
                  <w:rPr>
                    <w:rFonts w:ascii="Cambria Math" w:hAnsi="Cambria Math" w:cs="Times New Roman"/>
                    <w:iCs/>
                    <w:sz w:val="20"/>
                    <w:szCs w:val="20"/>
                  </w:rPr>
                </m:ctrlPr>
              </m:accPr>
              <m:e>
                <m:r>
                  <m:rPr>
                    <m:sty m:val="p"/>
                  </m:rP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Cs/>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180</m:t>
                </m:r>
              </m:num>
              <m:den>
                <m:r>
                  <w:rPr>
                    <w:rFonts w:ascii="Cambria Math" w:hAnsi="Cambria Math" w:cs="Times New Roman"/>
                    <w:sz w:val="20"/>
                    <w:szCs w:val="20"/>
                  </w:rPr>
                  <m:t>18</m:t>
                </m:r>
              </m:den>
            </m:f>
          </m:e>
        </m:rad>
        <m:r>
          <w:rPr>
            <w:rFonts w:ascii="Cambria Math" w:hAnsi="Cambria Math" w:cs="Times New Roman"/>
            <w:sz w:val="20"/>
            <w:szCs w:val="20"/>
          </w:rPr>
          <m:t xml:space="preserve"> </m:t>
        </m:r>
        <m:r>
          <m:rPr>
            <m:sty m:val="p"/>
          </m:rP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r>
              <w:rPr>
                <w:rFonts w:ascii="Cambria Math" w:hAnsi="Cambria Math" w:cs="Times New Roman"/>
                <w:sz w:val="20"/>
                <w:szCs w:val="20"/>
              </w:rPr>
              <m:t>10</m:t>
            </m:r>
          </m:e>
        </m:rad>
        <m:r>
          <m:rPr>
            <m:sty m:val="p"/>
          </m:rPr>
          <w:rPr>
            <w:rFonts w:ascii="Cambria Math" w:hAnsi="Cambria Math" w:cs="Times New Roman"/>
            <w:sz w:val="20"/>
            <w:szCs w:val="20"/>
          </w:rPr>
          <m:t xml:space="preserve"> = 3.16</m:t>
        </m:r>
      </m:oMath>
      <w:r w:rsidR="00BF5710">
        <w:rPr>
          <w:rFonts w:ascii="Times New Roman" w:hAnsi="Times New Roman" w:cs="Times New Roman"/>
          <w:sz w:val="20"/>
          <w:szCs w:val="20"/>
        </w:rPr>
        <w:t xml:space="preserve"> </w:t>
      </w:r>
    </w:p>
    <w:p w14:paraId="5CFF1B21" w14:textId="77777777" w:rsidR="00F71CA2" w:rsidRPr="00D66821" w:rsidRDefault="00F71CA2" w:rsidP="00F71CA2">
      <w:pPr>
        <w:rPr>
          <w:rFonts w:ascii="Times New Roman" w:hAnsi="Times New Roman" w:cs="Times New Roman"/>
          <w:sz w:val="20"/>
          <w:szCs w:val="20"/>
        </w:rPr>
      </w:pPr>
    </w:p>
    <w:p w14:paraId="41C0A4CB" w14:textId="4881A7C6" w:rsidR="00F71CA2" w:rsidRPr="00D66821" w:rsidRDefault="00F71CA2" w:rsidP="002E6F46">
      <w:pPr>
        <w:spacing w:line="360" w:lineRule="auto"/>
        <w:outlineLvl w:val="0"/>
        <w:rPr>
          <w:rFonts w:ascii="Times New Roman" w:hAnsi="Times New Roman" w:cs="Times New Roman"/>
          <w:sz w:val="20"/>
          <w:szCs w:val="20"/>
        </w:rPr>
      </w:pPr>
      <m:oMath>
        <m:r>
          <w:rPr>
            <w:rFonts w:ascii="Cambria Math" w:hAnsi="Cambria Math" w:cs="Times New Roman"/>
            <w:sz w:val="20"/>
            <w:szCs w:val="20"/>
          </w:rPr>
          <m:t>HSD=</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den>
        </m:f>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24-13</m:t>
            </m:r>
          </m:num>
          <m:den>
            <m:r>
              <w:rPr>
                <w:rFonts w:ascii="Cambria Math" w:hAnsi="Cambria Math" w:cs="Times New Roman"/>
                <w:sz w:val="20"/>
                <w:szCs w:val="20"/>
              </w:rPr>
              <m:t>3.16</m:t>
            </m:r>
          </m:den>
        </m:f>
        <m:r>
          <m:rPr>
            <m:sty m:val="p"/>
          </m:rPr>
          <w:rPr>
            <w:rFonts w:ascii="Cambria Math" w:hAnsi="Cambria Math" w:cs="Times New Roman"/>
            <w:sz w:val="20"/>
            <w:szCs w:val="20"/>
          </w:rPr>
          <m:t xml:space="preserve"> </m:t>
        </m:r>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11</m:t>
            </m:r>
          </m:num>
          <m:den>
            <m:r>
              <w:rPr>
                <w:rFonts w:ascii="Cambria Math" w:hAnsi="Cambria Math" w:cs="Times New Roman"/>
                <w:sz w:val="20"/>
                <w:szCs w:val="20"/>
              </w:rPr>
              <m:t>3.16</m:t>
            </m:r>
          </m:den>
        </m:f>
        <m:r>
          <m:rPr>
            <m:sty m:val="p"/>
          </m:rPr>
          <w:rPr>
            <w:rFonts w:ascii="Cambria Math" w:hAnsi="Cambria Math" w:cs="Times New Roman"/>
            <w:sz w:val="20"/>
            <w:szCs w:val="20"/>
          </w:rPr>
          <m:t>=</m:t>
        </m:r>
        <m:r>
          <w:rPr>
            <w:rFonts w:ascii="Cambria Math" w:hAnsi="Cambria Math" w:cs="Times New Roman"/>
            <w:sz w:val="20"/>
            <w:szCs w:val="20"/>
          </w:rPr>
          <m:t>3.48</m:t>
        </m:r>
      </m:oMath>
      <w:r>
        <w:rPr>
          <w:rFonts w:ascii="Times New Roman" w:hAnsi="Times New Roman" w:cs="Times New Roman"/>
          <w:sz w:val="20"/>
          <w:szCs w:val="20"/>
        </w:rPr>
        <w:t xml:space="preserve"> </w:t>
      </w:r>
    </w:p>
    <w:p w14:paraId="5B478CB5" w14:textId="5021AB2B" w:rsidR="00F71CA2" w:rsidRDefault="00BF5710" w:rsidP="00F71CA2">
      <w:pPr>
        <w:rPr>
          <w:rFonts w:ascii="Times New Roman" w:hAnsi="Times New Roman" w:cs="Times New Roman"/>
          <w:sz w:val="20"/>
          <w:szCs w:val="20"/>
        </w:rPr>
      </w:pPr>
      <w:r>
        <w:rPr>
          <w:rFonts w:ascii="Times New Roman" w:hAnsi="Times New Roman" w:cs="Times New Roman"/>
          <w:sz w:val="20"/>
          <w:szCs w:val="20"/>
        </w:rPr>
        <w:t xml:space="preserve">Compare Tukey </w:t>
      </w:r>
      <m:oMath>
        <m:r>
          <w:rPr>
            <w:rFonts w:ascii="Cambria Math" w:hAnsi="Cambria Math" w:cs="Times New Roman"/>
            <w:sz w:val="20"/>
            <w:szCs w:val="20"/>
          </w:rPr>
          <m:t>HSD = 3.48</m:t>
        </m:r>
      </m:oMath>
      <w:r>
        <w:rPr>
          <w:rFonts w:ascii="Times New Roman" w:hAnsi="Times New Roman" w:cs="Times New Roman"/>
          <w:sz w:val="20"/>
          <w:szCs w:val="20"/>
        </w:rPr>
        <w:t xml:space="preserve"> to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=3.74</m:t>
        </m:r>
      </m:oMath>
      <w:r>
        <w:rPr>
          <w:rFonts w:ascii="Times New Roman" w:hAnsi="Times New Roman" w:cs="Times New Roman"/>
          <w:sz w:val="20"/>
          <w:szCs w:val="20"/>
        </w:rPr>
        <w:t>; 3.48 is smaller than the critical value so you must retain the null and conclude this is not a significant difference.</w:t>
      </w:r>
    </w:p>
    <w:p w14:paraId="4536ED55" w14:textId="77777777" w:rsidR="00BF5710" w:rsidRPr="00D66821" w:rsidRDefault="00BF5710" w:rsidP="00F71CA2">
      <w:pPr>
        <w:rPr>
          <w:rFonts w:ascii="Times New Roman" w:hAnsi="Times New Roman" w:cs="Times New Roman"/>
          <w:sz w:val="20"/>
          <w:szCs w:val="20"/>
        </w:rPr>
      </w:pPr>
    </w:p>
    <w:p w14:paraId="4065096C" w14:textId="76272991" w:rsidR="00F71CA2" w:rsidRPr="00CC671B" w:rsidRDefault="00F71CA2" w:rsidP="004A1D25">
      <w:pPr>
        <w:spacing w:line="240" w:lineRule="exact"/>
        <w:rPr>
          <w:rFonts w:ascii="Times New Roman" w:hAnsi="Times New Roman" w:cs="Times New Roman"/>
          <w:bCs/>
          <w:sz w:val="20"/>
          <w:szCs w:val="20"/>
        </w:rPr>
      </w:pPr>
      <w:r>
        <w:rPr>
          <w:rFonts w:ascii="Times New Roman" w:hAnsi="Times New Roman" w:cs="Times New Roman"/>
          <w:sz w:val="20"/>
          <w:szCs w:val="20"/>
        </w:rPr>
        <w:t xml:space="preserve">2. </w:t>
      </w:r>
      <w:r w:rsidR="00BF5710">
        <w:rPr>
          <w:rFonts w:ascii="Times New Roman" w:hAnsi="Times New Roman" w:cs="Times New Roman"/>
          <w:bCs/>
          <w:sz w:val="20"/>
          <w:szCs w:val="20"/>
        </w:rPr>
        <w:t xml:space="preserve">Yes, b. </w:t>
      </w:r>
      <m:oMath>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 xml:space="preserve">=24, </m:t>
        </m:r>
        <m:sSub>
          <m:sSubPr>
            <m:ctrlPr>
              <w:rPr>
                <w:rFonts w:ascii="Cambria Math" w:hAnsi="Cambria Math" w:cs="Times New Roman"/>
                <w:bCs/>
                <w:i/>
                <w:sz w:val="20"/>
                <w:szCs w:val="20"/>
              </w:rPr>
            </m:ctrlPr>
          </m:sSubPr>
          <m:e>
            <m:acc>
              <m:accPr>
                <m:chr m:val="̅"/>
                <m:ctrlPr>
                  <w:rPr>
                    <w:rFonts w:ascii="Cambria Math" w:hAnsi="Cambria Math" w:cs="Times New Roman"/>
                    <w:bCs/>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r>
          <w:rPr>
            <w:rFonts w:ascii="Cambria Math" w:hAnsi="Cambria Math" w:cs="Times New Roman"/>
            <w:sz w:val="20"/>
            <w:szCs w:val="20"/>
          </w:rPr>
          <m:t xml:space="preserve">=14, </m:t>
        </m:r>
        <m:sSub>
          <m:sSubPr>
            <m:ctrlPr>
              <w:rPr>
                <w:rFonts w:ascii="Cambria Math" w:hAnsi="Cambria Math"/>
                <w:i/>
                <w:iCs/>
                <w:sz w:val="20"/>
                <w:szCs w:val="20"/>
              </w:rPr>
            </m:ctrlPr>
          </m:sSubPr>
          <m:e>
            <m:r>
              <w:rPr>
                <w:rFonts w:ascii="Cambria Math" w:hAnsi="Cambria Math"/>
                <w:sz w:val="20"/>
                <w:szCs w:val="20"/>
              </w:rPr>
              <m:t>MS</m:t>
            </m:r>
          </m:e>
          <m:sub>
            <m:r>
              <m:rPr>
                <m:sty m:val="p"/>
              </m:rPr>
              <w:rPr>
                <w:rFonts w:ascii="Cambria Math" w:hAnsi="Cambria Math"/>
                <w:sz w:val="20"/>
                <w:szCs w:val="20"/>
              </w:rPr>
              <m:t>error</m:t>
            </m:r>
          </m:sub>
        </m:sSub>
        <m:r>
          <w:rPr>
            <w:rFonts w:ascii="Cambria Math" w:hAnsi="Cambria Math"/>
            <w:sz w:val="20"/>
            <w:szCs w:val="20"/>
          </w:rPr>
          <m:t>=84</m:t>
        </m:r>
      </m:oMath>
      <w:r w:rsidR="00216C05">
        <w:rPr>
          <w:rFonts w:ascii="Times New Roman" w:hAnsi="Times New Roman" w:cs="Times New Roman"/>
          <w:bCs/>
          <w:sz w:val="20"/>
          <w:szCs w:val="20"/>
        </w:rPr>
        <w:t xml:space="preserve"> </w:t>
      </w:r>
      <w:r w:rsidR="00BF5710">
        <w:rPr>
          <w:rFonts w:ascii="Times New Roman" w:hAnsi="Times New Roman" w:cs="Times New Roman"/>
          <w:bCs/>
          <w:sz w:val="20"/>
          <w:szCs w:val="20"/>
        </w:rPr>
        <w:t>could lead to such a conclusion.</w:t>
      </w:r>
    </w:p>
    <w:p w14:paraId="20A90F10" w14:textId="03792B7F" w:rsidR="00F71CA2" w:rsidRPr="00D66821" w:rsidRDefault="00083FD1" w:rsidP="00F71CA2">
      <w:pPr>
        <w:rPr>
          <w:rFonts w:ascii="Times New Roman" w:hAnsi="Times New Roman" w:cs="Times New Roman"/>
          <w:sz w:val="20"/>
          <w:szCs w:val="20"/>
        </w:rPr>
      </w:pPr>
      <w:r>
        <w:rPr>
          <w:rFonts w:ascii="Times New Roman" w:hAnsi="Times New Roman" w:cs="Times New Roman"/>
          <w:b/>
          <w:bCs/>
          <w:sz w:val="20"/>
          <w:szCs w:val="20"/>
        </w:rPr>
        <w:t xml:space="preserve">Explanation: </w:t>
      </w:r>
      <w:r>
        <w:rPr>
          <w:rFonts w:ascii="Times New Roman" w:hAnsi="Times New Roman" w:cs="Times New Roman"/>
          <w:sz w:val="20"/>
          <w:szCs w:val="20"/>
        </w:rPr>
        <w:t xml:space="preserve">For this problem, calculate the Tukey </w:t>
      </w:r>
      <w:r>
        <w:rPr>
          <w:rFonts w:ascii="Times New Roman" w:hAnsi="Times New Roman" w:cs="Times New Roman"/>
          <w:i/>
          <w:iCs/>
          <w:sz w:val="20"/>
          <w:szCs w:val="20"/>
        </w:rPr>
        <w:t>HSD</w:t>
      </w:r>
      <w:r>
        <w:rPr>
          <w:rFonts w:ascii="Times New Roman" w:hAnsi="Times New Roman" w:cs="Times New Roman"/>
          <w:sz w:val="20"/>
          <w:szCs w:val="20"/>
        </w:rPr>
        <w:t xml:space="preserve"> value for both choices a. and b. and then compare those calculated Tukey </w:t>
      </w:r>
      <w:r>
        <w:rPr>
          <w:rFonts w:ascii="Times New Roman" w:hAnsi="Times New Roman" w:cs="Times New Roman"/>
          <w:i/>
          <w:iCs/>
          <w:sz w:val="20"/>
          <w:szCs w:val="20"/>
        </w:rPr>
        <w:t>HSD</w:t>
      </w:r>
      <w:r>
        <w:rPr>
          <w:rFonts w:ascii="Times New Roman" w:hAnsi="Times New Roman" w:cs="Times New Roman"/>
          <w:sz w:val="20"/>
          <w:szCs w:val="20"/>
        </w:rPr>
        <w:t xml:space="preserve"> values with the critical value from the table to determine if the null could be rejected (</w:t>
      </w:r>
      <w:r w:rsidR="00F762AA">
        <w:rPr>
          <w:rFonts w:ascii="Times New Roman" w:hAnsi="Times New Roman" w:cs="Times New Roman"/>
          <w:sz w:val="20"/>
          <w:szCs w:val="20"/>
        </w:rPr>
        <w:t>i</w:t>
      </w:r>
      <w:r w:rsidR="004A1D25">
        <w:rPr>
          <w:rFonts w:ascii="Times New Roman" w:hAnsi="Times New Roman" w:cs="Times New Roman"/>
          <w:sz w:val="20"/>
          <w:szCs w:val="20"/>
        </w:rPr>
        <w:t>.</w:t>
      </w:r>
      <w:r w:rsidR="00F762AA">
        <w:rPr>
          <w:rFonts w:ascii="Times New Roman" w:hAnsi="Times New Roman" w:cs="Times New Roman"/>
          <w:sz w:val="20"/>
          <w:szCs w:val="20"/>
        </w:rPr>
        <w:t>e</w:t>
      </w:r>
      <w:r w:rsidR="004A1D25">
        <w:rPr>
          <w:rFonts w:ascii="Times New Roman" w:hAnsi="Times New Roman" w:cs="Times New Roman"/>
          <w:sz w:val="20"/>
          <w:szCs w:val="20"/>
        </w:rPr>
        <w:t>.</w:t>
      </w:r>
      <w:r>
        <w:rPr>
          <w:rFonts w:ascii="Times New Roman" w:hAnsi="Times New Roman" w:cs="Times New Roman"/>
          <w:sz w:val="20"/>
          <w:szCs w:val="20"/>
        </w:rPr>
        <w:t>, the difference was significant).</w:t>
      </w:r>
    </w:p>
    <w:p w14:paraId="10B38D31" w14:textId="77777777" w:rsidR="00F71CA2" w:rsidRPr="00D66821" w:rsidRDefault="00F71CA2" w:rsidP="00F71CA2">
      <w:pPr>
        <w:rPr>
          <w:rFonts w:ascii="Times New Roman" w:hAnsi="Times New Roman" w:cs="Times New Roman"/>
          <w:sz w:val="20"/>
          <w:szCs w:val="20"/>
        </w:rPr>
      </w:pPr>
    </w:p>
    <w:p w14:paraId="533C4300" w14:textId="77777777"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Finding the Tukey </w:t>
      </w:r>
      <w:r>
        <w:rPr>
          <w:rFonts w:ascii="Times New Roman" w:hAnsi="Times New Roman" w:cs="Times New Roman"/>
          <w:i/>
          <w:iCs/>
          <w:sz w:val="20"/>
          <w:szCs w:val="20"/>
        </w:rPr>
        <w:t>HSD</w:t>
      </w:r>
      <w:r>
        <w:rPr>
          <w:rFonts w:ascii="Times New Roman" w:hAnsi="Times New Roman" w:cs="Times New Roman"/>
          <w:sz w:val="20"/>
          <w:szCs w:val="20"/>
        </w:rPr>
        <w:t xml:space="preserve"> critical value:</w:t>
      </w:r>
    </w:p>
    <w:p w14:paraId="49E34BAA" w14:textId="48F18191"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Go to Table G. Find the page labeled </w:t>
      </w:r>
      <m:oMath>
        <m:r>
          <w:rPr>
            <w:rFonts w:ascii="Cambria Math" w:hAnsi="Cambria Math" w:cs="Times New Roman"/>
            <w:sz w:val="20"/>
            <w:szCs w:val="20"/>
          </w:rPr>
          <m:t>α = .05</m:t>
        </m:r>
      </m:oMath>
      <w:r>
        <w:rPr>
          <w:rFonts w:ascii="Times New Roman" w:hAnsi="Times New Roman" w:cs="Times New Roman"/>
          <w:sz w:val="20"/>
          <w:szCs w:val="20"/>
        </w:rPr>
        <w:t xml:space="preserve"> because the </w:t>
      </w:r>
      <w:r>
        <w:rPr>
          <w:rFonts w:ascii="Times New Roman" w:hAnsi="Times New Roman" w:cs="Times New Roman"/>
          <w:i/>
          <w:sz w:val="20"/>
          <w:szCs w:val="20"/>
        </w:rPr>
        <w:t>p</w:t>
      </w:r>
      <w:r>
        <w:rPr>
          <w:rFonts w:ascii="Times New Roman" w:hAnsi="Times New Roman" w:cs="Times New Roman"/>
          <w:sz w:val="20"/>
          <w:szCs w:val="20"/>
        </w:rPr>
        <w:t xml:space="preserve"> reported in the problem is less than </w:t>
      </w:r>
      <m:oMath>
        <m:r>
          <w:rPr>
            <w:rFonts w:ascii="Cambria Math" w:hAnsi="Cambria Math" w:cs="Times New Roman"/>
            <w:sz w:val="20"/>
            <w:szCs w:val="20"/>
          </w:rPr>
          <m:t>.05</m:t>
        </m:r>
      </m:oMath>
      <w:r>
        <w:rPr>
          <w:rFonts w:ascii="Times New Roman" w:hAnsi="Times New Roman" w:cs="Times New Roman"/>
          <w:sz w:val="20"/>
          <w:szCs w:val="20"/>
        </w:rPr>
        <w:t>.</w:t>
      </w:r>
    </w:p>
    <w:p w14:paraId="2FDA8B7B" w14:textId="77777777" w:rsidR="00F71CA2" w:rsidRPr="00D66821" w:rsidRDefault="00F71CA2" w:rsidP="00F71CA2">
      <w:pPr>
        <w:rPr>
          <w:rFonts w:ascii="Times New Roman" w:hAnsi="Times New Roman" w:cs="Times New Roman"/>
          <w:sz w:val="20"/>
          <w:szCs w:val="20"/>
        </w:rPr>
      </w:pPr>
      <w:r>
        <w:rPr>
          <w:rFonts w:ascii="Times New Roman" w:hAnsi="Times New Roman" w:cs="Times New Roman"/>
          <w:sz w:val="20"/>
          <w:szCs w:val="20"/>
        </w:rPr>
        <w:t>Find the column labeled 3, because the problem states there are 3 groups in this study (in other words, three levels of the independent variable).</w:t>
      </w:r>
    </w:p>
    <w:p w14:paraId="2878EBF0" w14:textId="573A84BF"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Calculate the </w:t>
      </w:r>
      <m:oMath>
        <m:sSub>
          <m:sSubPr>
            <m:ctrlPr>
              <w:rPr>
                <w:rFonts w:ascii="Cambria Math" w:hAnsi="Cambria Math"/>
                <w:i/>
                <w:iCs/>
                <w:sz w:val="20"/>
                <w:szCs w:val="20"/>
              </w:rPr>
            </m:ctrlPr>
          </m:sSubPr>
          <m:e>
            <m:r>
              <w:rPr>
                <w:rFonts w:ascii="Cambria Math" w:hAnsi="Cambria Math"/>
                <w:sz w:val="20"/>
                <w:szCs w:val="20"/>
              </w:rPr>
              <m:t>df</m:t>
            </m:r>
          </m:e>
          <m:sub>
            <m:r>
              <m:rPr>
                <m:sty m:val="p"/>
              </m:rPr>
              <w:rPr>
                <w:rFonts w:ascii="Cambria Math" w:hAnsi="Cambria Math"/>
                <w:sz w:val="20"/>
                <w:szCs w:val="20"/>
              </w:rPr>
              <m:t>error</m:t>
            </m:r>
          </m:sub>
        </m:sSub>
      </m:oMath>
      <w:r>
        <w:rPr>
          <w:rFonts w:ascii="Times New Roman" w:hAnsi="Times New Roman" w:cs="Times New Roman"/>
          <w:sz w:val="20"/>
          <w:szCs w:val="20"/>
        </w:rPr>
        <w:t xml:space="preserve"> for this problem. </w:t>
      </w:r>
    </w:p>
    <w:p w14:paraId="4200252A" w14:textId="77777777" w:rsidR="00BF5710" w:rsidRPr="00D66821" w:rsidRDefault="00BF5710" w:rsidP="00BF5710">
      <w:pPr>
        <w:ind w:right="1271"/>
        <w:rPr>
          <w:rFonts w:ascii="Times New Roman" w:hAnsi="Times New Roman" w:cs="Times New Roman"/>
          <w:sz w:val="20"/>
          <w:szCs w:val="20"/>
        </w:rPr>
      </w:pPr>
    </w:p>
    <w:p w14:paraId="1A9E80F8" w14:textId="4EDB0C39" w:rsidR="00BF5710" w:rsidRPr="00D66821" w:rsidRDefault="00000000" w:rsidP="00BF5710">
      <w:pPr>
        <w:ind w:right="1271"/>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m:t>
          </m:r>
        </m:oMath>
      </m:oMathPara>
    </w:p>
    <w:p w14:paraId="4DC67339" w14:textId="352D05CF" w:rsidR="00BF5710" w:rsidRPr="00D66821" w:rsidRDefault="00000000" w:rsidP="00BF5710">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=36-3</m:t>
          </m:r>
        </m:oMath>
      </m:oMathPara>
    </w:p>
    <w:p w14:paraId="513F3656" w14:textId="31B2A8E1" w:rsidR="00BF5710" w:rsidRPr="00D66821" w:rsidRDefault="00000000" w:rsidP="00BF5710">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=33</m:t>
          </m:r>
        </m:oMath>
      </m:oMathPara>
    </w:p>
    <w:p w14:paraId="011458EA" w14:textId="77777777" w:rsidR="00BF5710" w:rsidRPr="00D66821" w:rsidRDefault="00BF5710" w:rsidP="00BF5710">
      <w:pPr>
        <w:rPr>
          <w:rFonts w:ascii="Times New Roman" w:hAnsi="Times New Roman" w:cs="Times New Roman"/>
          <w:sz w:val="20"/>
          <w:szCs w:val="20"/>
        </w:rPr>
      </w:pPr>
    </w:p>
    <w:p w14:paraId="04A3AA0E" w14:textId="10940214"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Find the intersection of the column marked 3 and row marked 33; there isn’t one with 33 so choose the next smaller number (here 30). This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=3.49</m:t>
        </m:r>
      </m:oMath>
      <w:r>
        <w:rPr>
          <w:rFonts w:ascii="Times New Roman" w:hAnsi="Times New Roman" w:cs="Times New Roman"/>
          <w:sz w:val="20"/>
          <w:szCs w:val="20"/>
        </w:rPr>
        <w:t xml:space="preserve"> .</w:t>
      </w:r>
    </w:p>
    <w:p w14:paraId="15BF9289" w14:textId="77777777" w:rsidR="00BF5710" w:rsidRPr="00D66821" w:rsidRDefault="00BF5710" w:rsidP="00BF5710">
      <w:pPr>
        <w:rPr>
          <w:rFonts w:ascii="Times New Roman" w:hAnsi="Times New Roman" w:cs="Times New Roman"/>
          <w:sz w:val="20"/>
          <w:szCs w:val="20"/>
        </w:rPr>
      </w:pPr>
    </w:p>
    <w:p w14:paraId="5938C64D" w14:textId="2EE32555"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For choice a.</w:t>
      </w:r>
      <w:r w:rsidR="006C1C38">
        <w:rPr>
          <w:rFonts w:ascii="Times New Roman" w:hAnsi="Times New Roman" w:cs="Times New Roman"/>
          <w:sz w:val="20"/>
          <w:szCs w:val="20"/>
        </w:rPr>
        <w:t>, s</w:t>
      </w:r>
      <w:r>
        <w:rPr>
          <w:rFonts w:ascii="Times New Roman" w:hAnsi="Times New Roman" w:cs="Times New Roman"/>
          <w:sz w:val="20"/>
          <w:szCs w:val="20"/>
        </w:rPr>
        <w:t xml:space="preserve">tart by calculating the standard error. Don’t forget that </w:t>
      </w:r>
      <m:oMath>
        <m:sSub>
          <m:sSubPr>
            <m:ctrlPr>
              <w:rPr>
                <w:rFonts w:ascii="Cambria Math" w:hAnsi="Cambria Math"/>
                <w:i/>
                <w:iCs/>
                <w:sz w:val="20"/>
                <w:szCs w:val="20"/>
              </w:rPr>
            </m:ctrlPr>
          </m:sSubPr>
          <m:e>
            <m:r>
              <w:rPr>
                <w:rFonts w:ascii="Cambria Math" w:hAnsi="Cambria Math"/>
                <w:sz w:val="20"/>
                <w:szCs w:val="20"/>
              </w:rPr>
              <m:t>N</m:t>
            </m:r>
          </m:e>
          <m:sub>
            <m:r>
              <w:rPr>
                <w:rFonts w:ascii="Cambria Math" w:hAnsi="Cambria Math"/>
                <w:sz w:val="20"/>
                <w:szCs w:val="20"/>
              </w:rPr>
              <m:t>t</m:t>
            </m:r>
          </m:sub>
        </m:sSub>
      </m:oMath>
      <w:r>
        <w:rPr>
          <w:rFonts w:ascii="Times New Roman" w:hAnsi="Times New Roman" w:cs="Times New Roman"/>
          <w:sz w:val="20"/>
          <w:szCs w:val="20"/>
        </w:rPr>
        <w:t xml:space="preserve"> is the number of scores in each group, here 36 divided equally into 3 groups, 12. </w:t>
      </w:r>
    </w:p>
    <w:p w14:paraId="721C64D7" w14:textId="77777777" w:rsidR="00BF5710" w:rsidRPr="00D66821" w:rsidRDefault="00BF5710" w:rsidP="00BF5710">
      <w:pPr>
        <w:rPr>
          <w:rFonts w:ascii="Times New Roman" w:hAnsi="Times New Roman" w:cs="Times New Roman"/>
          <w:sz w:val="20"/>
          <w:szCs w:val="20"/>
        </w:rPr>
      </w:pPr>
    </w:p>
    <w:p w14:paraId="5A84696A" w14:textId="013E6D46" w:rsidR="00BF5710" w:rsidRPr="00146E04" w:rsidRDefault="00000000" w:rsidP="00BF5710">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Cs/>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50</m:t>
                  </m:r>
                </m:num>
                <m:den>
                  <m:r>
                    <w:rPr>
                      <w:rFonts w:ascii="Cambria Math" w:hAnsi="Cambria Math" w:cs="Times New Roman"/>
                      <w:sz w:val="20"/>
                      <w:szCs w:val="20"/>
                    </w:rPr>
                    <m:t>12</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r>
                <w:rPr>
                  <w:rFonts w:ascii="Cambria Math" w:hAnsi="Cambria Math" w:cs="Times New Roman"/>
                  <w:sz w:val="20"/>
                  <w:szCs w:val="20"/>
                </w:rPr>
                <m:t>4.167</m:t>
              </m:r>
            </m:e>
          </m:rad>
          <m:r>
            <w:rPr>
              <w:rFonts w:ascii="Cambria Math" w:hAnsi="Cambria Math" w:cs="Times New Roman"/>
              <w:sz w:val="20"/>
              <w:szCs w:val="20"/>
            </w:rPr>
            <m:t>=2.04</m:t>
          </m:r>
          <m:r>
            <m:rPr>
              <m:sty m:val="p"/>
            </m:rPr>
            <w:rPr>
              <w:rFonts w:ascii="Cambria Math" w:hAnsi="Cambria Math" w:cs="Times New Roman"/>
              <w:sz w:val="20"/>
              <w:szCs w:val="20"/>
            </w:rPr>
            <m:t xml:space="preserve"> </m:t>
          </m:r>
        </m:oMath>
      </m:oMathPara>
    </w:p>
    <w:p w14:paraId="22393916" w14:textId="77777777" w:rsidR="001F6E6F" w:rsidRDefault="001F6E6F" w:rsidP="00BF5710">
      <w:pPr>
        <w:outlineLvl w:val="0"/>
        <w:rPr>
          <w:rFonts w:ascii="Times New Roman" w:hAnsi="Times New Roman" w:cs="Times New Roman"/>
          <w:sz w:val="20"/>
          <w:szCs w:val="20"/>
        </w:rPr>
      </w:pPr>
    </w:p>
    <w:p w14:paraId="24CCE82B" w14:textId="75358B98" w:rsidR="00BF5710" w:rsidRPr="00D66821" w:rsidRDefault="00BF5710" w:rsidP="00BF5710">
      <w:pPr>
        <w:outlineLvl w:val="0"/>
        <w:rPr>
          <w:rFonts w:ascii="Times New Roman" w:hAnsi="Times New Roman" w:cs="Times New Roman"/>
          <w:sz w:val="20"/>
          <w:szCs w:val="20"/>
        </w:rPr>
      </w:pPr>
      <w:r>
        <w:rPr>
          <w:rFonts w:ascii="Times New Roman" w:hAnsi="Times New Roman" w:cs="Times New Roman"/>
          <w:sz w:val="20"/>
          <w:szCs w:val="20"/>
        </w:rPr>
        <w:t xml:space="preserve">Now Tukey </w:t>
      </w:r>
      <w:r w:rsidRPr="00954CC8">
        <w:rPr>
          <w:rFonts w:ascii="Times New Roman" w:hAnsi="Times New Roman" w:cs="Times New Roman"/>
          <w:i/>
          <w:iCs/>
          <w:sz w:val="20"/>
          <w:szCs w:val="20"/>
        </w:rPr>
        <w:t>HSD</w:t>
      </w:r>
    </w:p>
    <w:p w14:paraId="63F3793C" w14:textId="77777777" w:rsidR="00BF5710" w:rsidRPr="00D66821" w:rsidRDefault="00BF5710" w:rsidP="00BF5710">
      <w:pPr>
        <w:rPr>
          <w:rFonts w:ascii="Times New Roman" w:hAnsi="Times New Roman" w:cs="Times New Roman"/>
          <w:sz w:val="20"/>
          <w:szCs w:val="20"/>
        </w:rPr>
      </w:pPr>
    </w:p>
    <w:p w14:paraId="0E7ED4CE" w14:textId="2B7D852F" w:rsidR="00BF5710" w:rsidRPr="00D66821" w:rsidRDefault="00954CC8" w:rsidP="00876249">
      <w:pPr>
        <w:spacing w:line="360" w:lineRule="auto"/>
        <w:outlineLvl w:val="0"/>
        <w:rPr>
          <w:rFonts w:ascii="Times New Roman" w:hAnsi="Times New Roman" w:cs="Times New Roman"/>
          <w:sz w:val="20"/>
          <w:szCs w:val="20"/>
        </w:rPr>
      </w:pPr>
      <m:oMath>
        <m:r>
          <w:rPr>
            <w:rFonts w:ascii="Cambria Math" w:hAnsi="Cambria Math" w:cs="Times New Roman"/>
            <w:sz w:val="20"/>
            <w:szCs w:val="20"/>
          </w:rPr>
          <m:t>HSD=</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9-2</m:t>
            </m:r>
          </m:num>
          <m:den>
            <m:r>
              <w:rPr>
                <w:rFonts w:ascii="Cambria Math" w:hAnsi="Cambria Math" w:cs="Times New Roman"/>
                <w:sz w:val="20"/>
                <w:szCs w:val="20"/>
              </w:rPr>
              <m:t>2.04</m:t>
            </m:r>
          </m:den>
        </m:f>
        <m:r>
          <m:rPr>
            <m:sty m:val="p"/>
          </m:rPr>
          <w:rPr>
            <w:rFonts w:ascii="Cambria Math" w:hAnsi="Cambria Math" w:cs="Times New Roman"/>
            <w:sz w:val="20"/>
            <w:szCs w:val="20"/>
          </w:rPr>
          <m:t xml:space="preserve"> </m:t>
        </m:r>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m:t>
            </m:r>
          </m:num>
          <m:den>
            <m:r>
              <w:rPr>
                <w:rFonts w:ascii="Cambria Math" w:hAnsi="Cambria Math" w:cs="Times New Roman"/>
                <w:sz w:val="20"/>
                <w:szCs w:val="20"/>
              </w:rPr>
              <m:t>2.04</m:t>
            </m:r>
          </m:den>
        </m:f>
        <m:r>
          <m:rPr>
            <m:sty m:val="p"/>
          </m:rPr>
          <w:rPr>
            <w:rFonts w:ascii="Cambria Math" w:hAnsi="Cambria Math" w:cs="Times New Roman"/>
            <w:sz w:val="20"/>
            <w:szCs w:val="20"/>
          </w:rPr>
          <m:t>=</m:t>
        </m:r>
        <m:r>
          <w:rPr>
            <w:rFonts w:ascii="Cambria Math" w:hAnsi="Cambria Math" w:cs="Times New Roman"/>
            <w:sz w:val="20"/>
            <w:szCs w:val="20"/>
          </w:rPr>
          <m:t>3.43</m:t>
        </m:r>
      </m:oMath>
      <w:r w:rsidR="00BF5710">
        <w:rPr>
          <w:rFonts w:ascii="Times New Roman" w:hAnsi="Times New Roman" w:cs="Times New Roman"/>
          <w:sz w:val="20"/>
          <w:szCs w:val="20"/>
        </w:rPr>
        <w:t xml:space="preserve"> </w:t>
      </w:r>
    </w:p>
    <w:p w14:paraId="250FA5F0" w14:textId="0A1CC0C4" w:rsidR="00BF5710" w:rsidRPr="00D66821"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Compare </w:t>
      </w:r>
      <m:oMath>
        <m:r>
          <m:rPr>
            <m:sty m:val="p"/>
          </m:rPr>
          <w:rPr>
            <w:rFonts w:ascii="Cambria Math" w:hAnsi="Cambria Math" w:cs="Times New Roman"/>
            <w:sz w:val="20"/>
            <w:szCs w:val="20"/>
          </w:rPr>
          <m:t>Tukey</m:t>
        </m:r>
        <m:r>
          <w:rPr>
            <w:rFonts w:ascii="Cambria Math" w:hAnsi="Cambria Math" w:cs="Times New Roman"/>
            <w:sz w:val="20"/>
            <w:szCs w:val="20"/>
          </w:rPr>
          <m:t xml:space="preserve"> HSD = 3.43</m:t>
        </m:r>
      </m:oMath>
      <w:r>
        <w:rPr>
          <w:rFonts w:ascii="Times New Roman" w:hAnsi="Times New Roman" w:cs="Times New Roman"/>
          <w:sz w:val="20"/>
          <w:szCs w:val="20"/>
        </w:rPr>
        <w:t xml:space="preserve"> to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=3.49</m:t>
        </m:r>
      </m:oMath>
      <w:r>
        <w:rPr>
          <w:rFonts w:ascii="Times New Roman" w:hAnsi="Times New Roman" w:cs="Times New Roman"/>
          <w:sz w:val="20"/>
          <w:szCs w:val="20"/>
        </w:rPr>
        <w:t>; 3.43 is smaller than the critical value so you must retain the null and conclude this is not a significant difference.</w:t>
      </w:r>
    </w:p>
    <w:p w14:paraId="645DB8E2" w14:textId="77777777" w:rsidR="00BF5710" w:rsidRPr="00D66821" w:rsidRDefault="00BF5710" w:rsidP="00BF5710">
      <w:pPr>
        <w:rPr>
          <w:rFonts w:ascii="Times New Roman" w:hAnsi="Times New Roman" w:cs="Times New Roman"/>
          <w:sz w:val="20"/>
          <w:szCs w:val="20"/>
        </w:rPr>
      </w:pPr>
    </w:p>
    <w:p w14:paraId="7A8AA7FD" w14:textId="77777777" w:rsidR="00BF5710" w:rsidRPr="00D66821" w:rsidRDefault="00BF5710" w:rsidP="00BF5710">
      <w:pPr>
        <w:outlineLvl w:val="0"/>
        <w:rPr>
          <w:rFonts w:ascii="Times New Roman" w:hAnsi="Times New Roman" w:cs="Times New Roman"/>
          <w:sz w:val="20"/>
          <w:szCs w:val="20"/>
        </w:rPr>
      </w:pPr>
      <w:r>
        <w:rPr>
          <w:rFonts w:ascii="Times New Roman" w:hAnsi="Times New Roman" w:cs="Times New Roman"/>
          <w:sz w:val="20"/>
          <w:szCs w:val="20"/>
        </w:rPr>
        <w:t>Now repeat these steps for choice b.</w:t>
      </w:r>
    </w:p>
    <w:p w14:paraId="345B98B6" w14:textId="0A49F937" w:rsidR="00BF5710" w:rsidRPr="00D66821" w:rsidRDefault="00000000" w:rsidP="00BF5710">
      <w:pPr>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84</m:t>
                </m:r>
              </m:num>
              <m:den>
                <m:r>
                  <w:rPr>
                    <w:rFonts w:ascii="Cambria Math" w:hAnsi="Cambria Math" w:cs="Times New Roman"/>
                    <w:sz w:val="20"/>
                    <w:szCs w:val="20"/>
                  </w:rPr>
                  <m:t>12</m:t>
                </m:r>
              </m:den>
            </m:f>
          </m:e>
        </m:rad>
        <m:r>
          <w:rPr>
            <w:rFonts w:ascii="Cambria Math" w:hAnsi="Cambria Math" w:cs="Times New Roman"/>
            <w:sz w:val="20"/>
            <w:szCs w:val="20"/>
          </w:rPr>
          <m:t xml:space="preserve">= </m:t>
        </m:r>
        <m:rad>
          <m:radPr>
            <m:degHide m:val="1"/>
            <m:ctrlPr>
              <w:rPr>
                <w:rFonts w:ascii="Cambria Math" w:hAnsi="Cambria Math" w:cs="Times New Roman"/>
                <w:i/>
                <w:sz w:val="20"/>
                <w:szCs w:val="20"/>
              </w:rPr>
            </m:ctrlPr>
          </m:radPr>
          <m:deg/>
          <m:e>
            <m:r>
              <w:rPr>
                <w:rFonts w:ascii="Cambria Math" w:hAnsi="Cambria Math" w:cs="Times New Roman"/>
                <w:sz w:val="20"/>
                <w:szCs w:val="20"/>
              </w:rPr>
              <m:t>7</m:t>
            </m:r>
          </m:e>
        </m:rad>
        <m:r>
          <w:rPr>
            <w:rFonts w:ascii="Cambria Math" w:hAnsi="Cambria Math" w:cs="Times New Roman"/>
            <w:sz w:val="20"/>
            <w:szCs w:val="20"/>
          </w:rPr>
          <m:t>=2.65</m:t>
        </m:r>
      </m:oMath>
      <w:r w:rsidR="00BF5710">
        <w:rPr>
          <w:rFonts w:ascii="Times New Roman" w:hAnsi="Times New Roman" w:cs="Times New Roman"/>
          <w:sz w:val="20"/>
          <w:szCs w:val="20"/>
        </w:rPr>
        <w:t xml:space="preserve"> </w:t>
      </w:r>
    </w:p>
    <w:p w14:paraId="38FE4513" w14:textId="77777777" w:rsidR="00BF5710" w:rsidRPr="00D66821" w:rsidRDefault="00BF5710" w:rsidP="00BF5710">
      <w:pPr>
        <w:rPr>
          <w:rFonts w:ascii="Times New Roman" w:hAnsi="Times New Roman" w:cs="Times New Roman"/>
          <w:sz w:val="20"/>
          <w:szCs w:val="20"/>
        </w:rPr>
      </w:pPr>
    </w:p>
    <w:p w14:paraId="0DACC445" w14:textId="6EB89DEE" w:rsidR="00BF5710" w:rsidRPr="00D66821" w:rsidRDefault="00954CC8" w:rsidP="001D7784">
      <w:pPr>
        <w:spacing w:line="360" w:lineRule="auto"/>
        <w:outlineLvl w:val="0"/>
        <w:rPr>
          <w:rFonts w:ascii="Times New Roman" w:hAnsi="Times New Roman" w:cs="Times New Roman"/>
          <w:sz w:val="20"/>
          <w:szCs w:val="20"/>
        </w:rPr>
      </w:pPr>
      <m:oMath>
        <m:r>
          <w:rPr>
            <w:rFonts w:ascii="Cambria Math" w:hAnsi="Cambria Math" w:cs="Times New Roman"/>
            <w:sz w:val="20"/>
            <w:szCs w:val="20"/>
          </w:rPr>
          <m:t>HSD=</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w:rPr>
                    <w:rFonts w:ascii="Cambria Math" w:hAnsi="Cambria Math" w:cs="Times New Roman"/>
                    <w:sz w:val="20"/>
                    <w:szCs w:val="20"/>
                  </w:rPr>
                  <m:t>2</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24-14</m:t>
            </m:r>
          </m:num>
          <m:den>
            <m:r>
              <w:rPr>
                <w:rFonts w:ascii="Cambria Math" w:hAnsi="Cambria Math" w:cs="Times New Roman"/>
                <w:sz w:val="20"/>
                <w:szCs w:val="20"/>
              </w:rPr>
              <m:t>2.65</m:t>
            </m:r>
          </m:den>
        </m:f>
        <m:r>
          <m:rPr>
            <m:sty m:val="p"/>
          </m:rPr>
          <w:rPr>
            <w:rFonts w:ascii="Cambria Math" w:hAnsi="Cambria Math" w:cs="Times New Roman"/>
            <w:sz w:val="20"/>
            <w:szCs w:val="20"/>
          </w:rPr>
          <m:t xml:space="preserve"> </m:t>
        </m:r>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m:t>
            </m:r>
          </m:num>
          <m:den>
            <m:r>
              <w:rPr>
                <w:rFonts w:ascii="Cambria Math" w:hAnsi="Cambria Math" w:cs="Times New Roman"/>
                <w:sz w:val="20"/>
                <w:szCs w:val="20"/>
              </w:rPr>
              <m:t>2.65</m:t>
            </m:r>
          </m:den>
        </m:f>
        <m:r>
          <m:rPr>
            <m:sty m:val="p"/>
          </m:rPr>
          <w:rPr>
            <w:rFonts w:ascii="Cambria Math" w:hAnsi="Cambria Math" w:cs="Times New Roman"/>
            <w:sz w:val="20"/>
            <w:szCs w:val="20"/>
          </w:rPr>
          <m:t>=</m:t>
        </m:r>
        <m:r>
          <w:rPr>
            <w:rFonts w:ascii="Cambria Math" w:hAnsi="Cambria Math" w:cs="Times New Roman"/>
            <w:sz w:val="20"/>
            <w:szCs w:val="20"/>
          </w:rPr>
          <m:t>3.77</m:t>
        </m:r>
      </m:oMath>
      <w:r w:rsidR="00BF5710">
        <w:rPr>
          <w:rFonts w:ascii="Times New Roman" w:hAnsi="Times New Roman" w:cs="Times New Roman"/>
          <w:sz w:val="20"/>
          <w:szCs w:val="20"/>
        </w:rPr>
        <w:t xml:space="preserve"> </w:t>
      </w:r>
    </w:p>
    <w:p w14:paraId="63AC6849" w14:textId="11BE8029" w:rsidR="00BF5710" w:rsidRPr="002A06E5" w:rsidRDefault="00BF5710" w:rsidP="00BF5710">
      <w:pPr>
        <w:rPr>
          <w:rFonts w:ascii="Times New Roman" w:hAnsi="Times New Roman" w:cs="Times New Roman"/>
          <w:sz w:val="20"/>
          <w:szCs w:val="20"/>
        </w:rPr>
      </w:pPr>
      <w:r>
        <w:rPr>
          <w:rFonts w:ascii="Times New Roman" w:hAnsi="Times New Roman" w:cs="Times New Roman"/>
          <w:sz w:val="20"/>
          <w:szCs w:val="20"/>
        </w:rPr>
        <w:t xml:space="preserve">Compare </w:t>
      </w:r>
      <m:oMath>
        <m:r>
          <m:rPr>
            <m:sty m:val="p"/>
          </m:rPr>
          <w:rPr>
            <w:rFonts w:ascii="Cambria Math" w:hAnsi="Cambria Math" w:cs="Times New Roman"/>
            <w:sz w:val="20"/>
            <w:szCs w:val="20"/>
          </w:rPr>
          <m:t xml:space="preserve">Tukey </m:t>
        </m:r>
        <m:r>
          <w:rPr>
            <w:rFonts w:ascii="Cambria Math" w:hAnsi="Cambria Math" w:cs="Times New Roman"/>
            <w:sz w:val="20"/>
            <w:szCs w:val="20"/>
          </w:rPr>
          <m:t>HSD = 3.77</m:t>
        </m:r>
      </m:oMath>
      <w:r>
        <w:rPr>
          <w:rFonts w:ascii="Times New Roman" w:hAnsi="Times New Roman" w:cs="Times New Roman"/>
          <w:sz w:val="20"/>
          <w:szCs w:val="20"/>
        </w:rPr>
        <w:t xml:space="preserve"> to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=3.49</m:t>
        </m:r>
      </m:oMath>
      <w:r>
        <w:rPr>
          <w:rFonts w:ascii="Times New Roman" w:hAnsi="Times New Roman" w:cs="Times New Roman"/>
          <w:sz w:val="20"/>
          <w:szCs w:val="20"/>
        </w:rPr>
        <w:t>; 3.77 is larger than the critical value so you reject the null and conclude this is a significant difference.</w:t>
      </w:r>
    </w:p>
    <w:p w14:paraId="389D2C10" w14:textId="77777777" w:rsidR="00F71CA2" w:rsidRDefault="00F71CA2" w:rsidP="00F71CA2">
      <w:pPr>
        <w:rPr>
          <w:rFonts w:ascii="Times New Roman" w:hAnsi="Times New Roman" w:cs="Times New Roman"/>
          <w:sz w:val="20"/>
          <w:szCs w:val="20"/>
        </w:rPr>
      </w:pPr>
    </w:p>
    <w:p w14:paraId="1B4F05D9" w14:textId="77777777" w:rsidR="00BF5710" w:rsidRDefault="00BF5710" w:rsidP="00F71CA2">
      <w:pPr>
        <w:rPr>
          <w:rFonts w:ascii="Times New Roman" w:hAnsi="Times New Roman" w:cs="Times New Roman"/>
          <w:sz w:val="20"/>
          <w:szCs w:val="20"/>
        </w:rPr>
      </w:pPr>
    </w:p>
    <w:p w14:paraId="6B37B41A" w14:textId="77777777" w:rsidR="00C128A8" w:rsidRDefault="00C128A8">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p w14:paraId="30183AD3" w14:textId="191C3C08" w:rsidR="00F71CA2" w:rsidRPr="00CC671B" w:rsidRDefault="00F71CA2" w:rsidP="00F71CA2">
      <w:pPr>
        <w:rPr>
          <w:rFonts w:ascii="Times New Roman" w:hAnsi="Times New Roman" w:cs="Times New Roman"/>
          <w:sz w:val="20"/>
          <w:szCs w:val="20"/>
        </w:rPr>
      </w:pPr>
      <w:r>
        <w:rPr>
          <w:rFonts w:ascii="Times New Roman" w:hAnsi="Times New Roman" w:cs="Times New Roman"/>
          <w:sz w:val="20"/>
          <w:szCs w:val="20"/>
        </w:rPr>
        <w:lastRenderedPageBreak/>
        <w:t xml:space="preserve">3. Step 1. Set the null and alternative hypothesis. </w:t>
      </w:r>
    </w:p>
    <w:p w14:paraId="5FBFE934" w14:textId="280302AF" w:rsidR="004754AB" w:rsidRPr="00CC671B" w:rsidRDefault="00000000" w:rsidP="004754AB">
      <w:pPr>
        <w:ind w:left="187"/>
        <w:rPr>
          <w:rFonts w:ascii="Times New Roman" w:hAnsi="Times New Roman" w:cs="Times New Roman"/>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0</m:t>
            </m:r>
          </m:sub>
        </m:sSub>
        <m:sSub>
          <m:sSubPr>
            <m:ctrlPr>
              <w:rPr>
                <w:rFonts w:ascii="Cambria Math" w:hAnsi="Cambria Math"/>
                <w:sz w:val="20"/>
                <w:szCs w:val="20"/>
              </w:rPr>
            </m:ctrlPr>
          </m:sSubPr>
          <m:e>
            <m:r>
              <m:rPr>
                <m:sty m:val="p"/>
              </m:rPr>
              <w:rPr>
                <w:rFonts w:ascii="Cambria Math" w:hAnsi="Cambria Math"/>
                <w:sz w:val="20"/>
                <w:szCs w:val="20"/>
              </w:rPr>
              <m:t>:</m:t>
            </m:r>
            <m:r>
              <w:rPr>
                <w:rFonts w:ascii="Cambria Math" w:hAnsi="Cambria Math"/>
                <w:sz w:val="20"/>
                <w:szCs w:val="20"/>
              </w:rPr>
              <m:t>μ</m:t>
            </m:r>
          </m:e>
          <m:sub>
            <m:r>
              <m:rPr>
                <m:sty m:val="p"/>
              </m:rPr>
              <w:rPr>
                <w:rFonts w:ascii="Cambria Math" w:hAnsi="Cambria Math"/>
                <w:sz w:val="20"/>
                <w:szCs w:val="20"/>
              </w:rPr>
              <m:t>low</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moderate</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high</m:t>
            </m:r>
          </m:sub>
        </m:sSub>
      </m:oMath>
      <w:r w:rsidR="00FE234A">
        <w:rPr>
          <w:rFonts w:ascii="Times New Roman" w:hAnsi="Times New Roman" w:cs="Times New Roman"/>
          <w:sz w:val="20"/>
          <w:szCs w:val="20"/>
        </w:rPr>
        <w:t xml:space="preserve">; </w:t>
      </w:r>
      <w:r w:rsidR="004754AB">
        <w:rPr>
          <w:rFonts w:ascii="Times New Roman" w:hAnsi="Times New Roman" w:cs="Times New Roman"/>
          <w:sz w:val="20"/>
          <w:szCs w:val="20"/>
        </w:rPr>
        <w:t>Coffee consumption is NOT related to pineal gland size</w:t>
      </w:r>
    </w:p>
    <w:p w14:paraId="6062495A" w14:textId="0C77C835" w:rsidR="004754AB" w:rsidRPr="00CC671B" w:rsidRDefault="00000000" w:rsidP="004754AB">
      <w:pPr>
        <w:ind w:left="187"/>
        <w:rPr>
          <w:rFonts w:ascii="Times New Roman" w:hAnsi="Times New Roman" w:cs="Times New Roman"/>
          <w:sz w:val="20"/>
          <w:szCs w:val="20"/>
        </w:rPr>
      </w:pPr>
      <m:oMath>
        <m:sSub>
          <m:sSubPr>
            <m:ctrlPr>
              <w:rPr>
                <w:rFonts w:ascii="Cambria Math" w:hAnsi="Cambria Math"/>
                <w:i/>
                <w:iCs/>
                <w:sz w:val="20"/>
                <w:szCs w:val="20"/>
              </w:rPr>
            </m:ctrlPr>
          </m:sSubPr>
          <m:e>
            <m:r>
              <w:rPr>
                <w:rFonts w:ascii="Cambria Math" w:hAnsi="Cambria Math"/>
                <w:sz w:val="20"/>
                <w:szCs w:val="20"/>
              </w:rPr>
              <m:t>H</m:t>
            </m:r>
          </m:e>
          <m:sub>
            <m:r>
              <w:rPr>
                <w:rFonts w:ascii="Cambria Math" w:hAnsi="Cambria Math"/>
                <w:sz w:val="20"/>
                <w:szCs w:val="20"/>
              </w:rPr>
              <m:t>A</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low</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moderate</m:t>
            </m:r>
          </m:sub>
        </m:sSub>
        <m:sSub>
          <m:sSubPr>
            <m:ctrlPr>
              <w:rPr>
                <w:rFonts w:ascii="Cambria Math" w:hAnsi="Cambria Math"/>
                <w:sz w:val="20"/>
                <w:szCs w:val="20"/>
              </w:rPr>
            </m:ctrlPr>
          </m:sSubPr>
          <m:e>
            <m:r>
              <m:rPr>
                <m:sty m:val="p"/>
              </m:rPr>
              <w:rPr>
                <w:rFonts w:ascii="Cambria Math" w:hAnsi="Cambria Math"/>
                <w:sz w:val="20"/>
                <w:szCs w:val="20"/>
              </w:rPr>
              <m:t xml:space="preserve">≠ </m:t>
            </m:r>
            <m:r>
              <w:rPr>
                <w:rFonts w:ascii="Cambria Math" w:hAnsi="Cambria Math"/>
                <w:sz w:val="20"/>
                <w:szCs w:val="20"/>
              </w:rPr>
              <m:t>μ</m:t>
            </m:r>
          </m:e>
          <m:sub>
            <m:r>
              <m:rPr>
                <m:sty m:val="p"/>
              </m:rPr>
              <w:rPr>
                <w:rFonts w:ascii="Cambria Math" w:hAnsi="Cambria Math"/>
                <w:sz w:val="20"/>
                <w:szCs w:val="20"/>
              </w:rPr>
              <m:t>high</m:t>
            </m:r>
          </m:sub>
        </m:sSub>
      </m:oMath>
      <w:r w:rsidR="004754AB">
        <w:rPr>
          <w:rFonts w:ascii="Times New Roman" w:hAnsi="Times New Roman" w:cs="Times New Roman"/>
          <w:sz w:val="20"/>
          <w:szCs w:val="20"/>
        </w:rPr>
        <w:t xml:space="preserve"> or any other inequality; Coffee consumption IS related to pineal gland size</w:t>
      </w:r>
    </w:p>
    <w:p w14:paraId="406CC1F2" w14:textId="77777777" w:rsidR="00F71CA2" w:rsidRPr="00CC671B" w:rsidRDefault="00F71CA2" w:rsidP="00FA3160">
      <w:pPr>
        <w:ind w:left="187"/>
        <w:rPr>
          <w:rFonts w:ascii="Times New Roman" w:hAnsi="Times New Roman" w:cs="Times New Roman"/>
          <w:sz w:val="20"/>
          <w:szCs w:val="20"/>
        </w:rPr>
      </w:pPr>
      <w:r>
        <w:rPr>
          <w:rFonts w:ascii="Times New Roman" w:hAnsi="Times New Roman" w:cs="Times New Roman"/>
          <w:sz w:val="20"/>
          <w:szCs w:val="20"/>
        </w:rPr>
        <w:t xml:space="preserve"> </w:t>
      </w:r>
    </w:p>
    <w:p w14:paraId="27592A92" w14:textId="254C0FE3" w:rsidR="00F71CA2" w:rsidRPr="00CC671B" w:rsidRDefault="00F71CA2" w:rsidP="00FA3160">
      <w:pPr>
        <w:ind w:left="187"/>
        <w:rPr>
          <w:rFonts w:ascii="Times New Roman" w:hAnsi="Times New Roman" w:cs="Times New Roman"/>
          <w:sz w:val="20"/>
          <w:szCs w:val="20"/>
        </w:rPr>
      </w:pPr>
      <w:r>
        <w:rPr>
          <w:rFonts w:ascii="Times New Roman" w:hAnsi="Times New Roman" w:cs="Times New Roman"/>
          <w:sz w:val="20"/>
          <w:szCs w:val="20"/>
        </w:rPr>
        <w:t>Step 2. S</w:t>
      </w:r>
      <w:r w:rsidR="00496852">
        <w:rPr>
          <w:rFonts w:ascii="Times New Roman" w:hAnsi="Times New Roman" w:cs="Times New Roman"/>
          <w:sz w:val="20"/>
          <w:szCs w:val="20"/>
        </w:rPr>
        <w:t>et al</w:t>
      </w:r>
      <w:r>
        <w:rPr>
          <w:rFonts w:ascii="Times New Roman" w:hAnsi="Times New Roman" w:cs="Times New Roman"/>
          <w:sz w:val="20"/>
          <w:szCs w:val="20"/>
        </w:rPr>
        <w:t>pha and locate the corresponding critical value</w:t>
      </w:r>
    </w:p>
    <w:p w14:paraId="22C2EBB9" w14:textId="1E3DA03C" w:rsidR="00F71CA2" w:rsidRPr="003F40A2" w:rsidRDefault="003F40A2" w:rsidP="00FA3160">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α = .05</m:t>
          </m:r>
        </m:oMath>
      </m:oMathPara>
    </w:p>
    <w:p w14:paraId="01817D94" w14:textId="74DA2B9A" w:rsidR="00F71CA2" w:rsidRDefault="007E395B" w:rsidP="00FA3160">
      <w:pPr>
        <w:ind w:left="187"/>
        <w:rPr>
          <w:rStyle w:val="Bodytext91"/>
          <w:sz w:val="20"/>
          <w:szCs w:val="20"/>
        </w:rPr>
      </w:pPr>
      <w:r>
        <w:rPr>
          <w:rStyle w:val="Bodytext91"/>
          <w:sz w:val="20"/>
          <w:szCs w:val="20"/>
        </w:rPr>
        <w:t xml:space="preserve">Critical value: </w:t>
      </w: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Style w:val="Bodytext91"/>
                <w:rFonts w:ascii="Cambria Math" w:hAnsi="Cambria Math"/>
                <w:i/>
                <w:sz w:val="20"/>
                <w:szCs w:val="20"/>
              </w:rPr>
            </m:ctrlPr>
          </m:dPr>
          <m:e>
            <m:r>
              <w:rPr>
                <w:rFonts w:ascii="Cambria Math" w:hAnsi="Cambria Math" w:cs="Times New Roman"/>
                <w:color w:val="231F20"/>
                <w:sz w:val="20"/>
                <w:szCs w:val="20"/>
              </w:rPr>
              <m:t>2, 18</m:t>
            </m:r>
          </m:e>
        </m:d>
        <m:r>
          <w:rPr>
            <w:rStyle w:val="Bodytext91"/>
            <w:rFonts w:ascii="Cambria Math" w:hAnsi="Cambria Math"/>
            <w:sz w:val="20"/>
            <w:szCs w:val="20"/>
          </w:rPr>
          <m:t>=3.55</m:t>
        </m:r>
      </m:oMath>
      <w:r>
        <w:rPr>
          <w:rStyle w:val="Bodytext91"/>
          <w:sz w:val="20"/>
          <w:szCs w:val="20"/>
        </w:rPr>
        <w:t xml:space="preserve"> </w:t>
      </w:r>
    </w:p>
    <w:p w14:paraId="581CABCC" w14:textId="77777777" w:rsidR="007E395B" w:rsidRPr="00CC671B" w:rsidRDefault="007E395B" w:rsidP="00FA3160">
      <w:pPr>
        <w:ind w:left="187"/>
        <w:rPr>
          <w:rFonts w:ascii="Times New Roman" w:hAnsi="Times New Roman" w:cs="Times New Roman"/>
          <w:sz w:val="20"/>
          <w:szCs w:val="20"/>
        </w:rPr>
      </w:pPr>
    </w:p>
    <w:p w14:paraId="5FBB358F" w14:textId="77777777" w:rsidR="00F71CA2" w:rsidRPr="00CC671B" w:rsidRDefault="00F71CA2" w:rsidP="00FA3160">
      <w:pPr>
        <w:ind w:left="187"/>
        <w:rPr>
          <w:rFonts w:ascii="Times New Roman" w:hAnsi="Times New Roman" w:cs="Times New Roman"/>
          <w:sz w:val="20"/>
          <w:szCs w:val="20"/>
        </w:rPr>
      </w:pPr>
      <w:r>
        <w:rPr>
          <w:rFonts w:ascii="Times New Roman" w:hAnsi="Times New Roman" w:cs="Times New Roman"/>
          <w:sz w:val="20"/>
          <w:szCs w:val="20"/>
        </w:rPr>
        <w:t>Step 3. Calculate the appropriate statistics</w:t>
      </w:r>
    </w:p>
    <w:p w14:paraId="2C02A1E4" w14:textId="77777777" w:rsidR="00F71CA2" w:rsidRPr="00CC671B" w:rsidRDefault="00F71CA2" w:rsidP="00FA3160">
      <w:pPr>
        <w:ind w:left="187"/>
        <w:rPr>
          <w:rFonts w:ascii="Times New Roman" w:hAnsi="Times New Roman" w:cs="Times New Roman"/>
          <w:sz w:val="20"/>
          <w:szCs w:val="20"/>
        </w:rPr>
      </w:pPr>
    </w:p>
    <w:tbl>
      <w:tblPr>
        <w:tblStyle w:val="TableGrid"/>
        <w:tblW w:w="5383" w:type="dxa"/>
        <w:tblInd w:w="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3. ANOVA summary table for coffee consumption and pineal gland size study. Source: Coffee Consumption, SS equals 4.10, df equals 2, MS equals 2.05, F equals 5.54, p less than .05. Source: Error, SS equals 6.57, df equals 18, MS equals 0.37. Source: Total, SS equals 10.67, df equals 20.  Critical value: F subscript .05 degrees of freedom 2 and 18 equals 3.55"/>
      </w:tblPr>
      <w:tblGrid>
        <w:gridCol w:w="2070"/>
        <w:gridCol w:w="720"/>
        <w:gridCol w:w="540"/>
        <w:gridCol w:w="720"/>
        <w:gridCol w:w="603"/>
        <w:gridCol w:w="730"/>
      </w:tblGrid>
      <w:tr w:rsidR="00F71CA2" w:rsidRPr="00CC671B" w14:paraId="4CE6B437" w14:textId="77777777" w:rsidTr="00FA3160">
        <w:trPr>
          <w:tblHeader/>
        </w:trPr>
        <w:tc>
          <w:tcPr>
            <w:tcW w:w="2070" w:type="dxa"/>
            <w:tcBorders>
              <w:top w:val="single" w:sz="4" w:space="0" w:color="auto"/>
              <w:bottom w:val="single" w:sz="4" w:space="0" w:color="auto"/>
            </w:tcBorders>
          </w:tcPr>
          <w:p w14:paraId="7C097F31" w14:textId="77777777" w:rsidR="00F71CA2" w:rsidRPr="00CC671B" w:rsidRDefault="00F71CA2" w:rsidP="0028754E">
            <w:pPr>
              <w:pStyle w:val="Bodytext21"/>
              <w:shd w:val="clear" w:color="auto" w:fill="auto"/>
              <w:spacing w:line="240" w:lineRule="auto"/>
              <w:contextualSpacing/>
              <w:rPr>
                <w:rStyle w:val="Bodytext2"/>
                <w:color w:val="000000"/>
                <w:sz w:val="20"/>
                <w:szCs w:val="20"/>
              </w:rPr>
            </w:pPr>
            <w:r>
              <w:rPr>
                <w:rStyle w:val="Bodytext2"/>
                <w:color w:val="000000"/>
                <w:sz w:val="20"/>
                <w:szCs w:val="20"/>
              </w:rPr>
              <w:t>Source</w:t>
            </w:r>
          </w:p>
        </w:tc>
        <w:tc>
          <w:tcPr>
            <w:tcW w:w="720" w:type="dxa"/>
            <w:tcBorders>
              <w:top w:val="single" w:sz="4" w:space="0" w:color="auto"/>
              <w:bottom w:val="single" w:sz="4" w:space="0" w:color="auto"/>
            </w:tcBorders>
          </w:tcPr>
          <w:p w14:paraId="13617310" w14:textId="77777777" w:rsidR="00F71CA2" w:rsidRPr="00CC671B" w:rsidRDefault="00F71CA2" w:rsidP="0028754E">
            <w:pPr>
              <w:pStyle w:val="Bodytext21"/>
              <w:shd w:val="clear" w:color="auto" w:fill="auto"/>
              <w:spacing w:line="240" w:lineRule="auto"/>
              <w:contextualSpacing/>
              <w:jc w:val="center"/>
              <w:rPr>
                <w:rStyle w:val="Bodytext2"/>
                <w:i/>
                <w:color w:val="000000"/>
                <w:sz w:val="20"/>
                <w:szCs w:val="20"/>
              </w:rPr>
            </w:pPr>
            <w:r>
              <w:rPr>
                <w:rStyle w:val="Bodytext2"/>
                <w:i/>
                <w:color w:val="000000"/>
                <w:sz w:val="20"/>
                <w:szCs w:val="20"/>
              </w:rPr>
              <w:t>SS</w:t>
            </w:r>
          </w:p>
        </w:tc>
        <w:tc>
          <w:tcPr>
            <w:tcW w:w="540" w:type="dxa"/>
            <w:tcBorders>
              <w:top w:val="single" w:sz="4" w:space="0" w:color="auto"/>
              <w:bottom w:val="single" w:sz="4" w:space="0" w:color="auto"/>
            </w:tcBorders>
          </w:tcPr>
          <w:p w14:paraId="1C87F4D2"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i/>
                <w:color w:val="000000"/>
                <w:sz w:val="20"/>
                <w:szCs w:val="20"/>
              </w:rPr>
              <w:t>df</w:t>
            </w:r>
          </w:p>
        </w:tc>
        <w:tc>
          <w:tcPr>
            <w:tcW w:w="720" w:type="dxa"/>
            <w:tcBorders>
              <w:top w:val="single" w:sz="4" w:space="0" w:color="auto"/>
              <w:bottom w:val="single" w:sz="4" w:space="0" w:color="auto"/>
            </w:tcBorders>
          </w:tcPr>
          <w:p w14:paraId="26C7E51F" w14:textId="77777777" w:rsidR="00F71CA2" w:rsidRPr="00CC671B" w:rsidRDefault="00F71CA2" w:rsidP="0028754E">
            <w:pPr>
              <w:pStyle w:val="Bodytext21"/>
              <w:shd w:val="clear" w:color="auto" w:fill="auto"/>
              <w:spacing w:line="240" w:lineRule="auto"/>
              <w:contextualSpacing/>
              <w:jc w:val="center"/>
              <w:rPr>
                <w:rStyle w:val="Bodytext2"/>
                <w:i/>
                <w:color w:val="000000"/>
                <w:sz w:val="20"/>
                <w:szCs w:val="20"/>
              </w:rPr>
            </w:pPr>
            <w:r>
              <w:rPr>
                <w:rStyle w:val="Bodytext2"/>
                <w:i/>
                <w:color w:val="000000"/>
                <w:sz w:val="20"/>
                <w:szCs w:val="20"/>
              </w:rPr>
              <w:t>MS</w:t>
            </w:r>
          </w:p>
        </w:tc>
        <w:tc>
          <w:tcPr>
            <w:tcW w:w="603" w:type="dxa"/>
            <w:tcBorders>
              <w:top w:val="single" w:sz="4" w:space="0" w:color="auto"/>
              <w:bottom w:val="single" w:sz="4" w:space="0" w:color="auto"/>
            </w:tcBorders>
          </w:tcPr>
          <w:p w14:paraId="5DAD9F04" w14:textId="77777777" w:rsidR="00F71CA2" w:rsidRPr="00CC671B" w:rsidRDefault="00F71CA2" w:rsidP="0028754E">
            <w:pPr>
              <w:pStyle w:val="Bodytext21"/>
              <w:shd w:val="clear" w:color="auto" w:fill="auto"/>
              <w:spacing w:line="240" w:lineRule="auto"/>
              <w:contextualSpacing/>
              <w:jc w:val="center"/>
              <w:rPr>
                <w:rStyle w:val="Bodytext2"/>
                <w:i/>
                <w:color w:val="000000"/>
                <w:sz w:val="20"/>
                <w:szCs w:val="20"/>
              </w:rPr>
            </w:pPr>
            <w:r>
              <w:rPr>
                <w:rStyle w:val="Bodytext2"/>
                <w:i/>
                <w:color w:val="000000"/>
                <w:sz w:val="20"/>
                <w:szCs w:val="20"/>
              </w:rPr>
              <w:t>F</w:t>
            </w:r>
          </w:p>
        </w:tc>
        <w:tc>
          <w:tcPr>
            <w:tcW w:w="730" w:type="dxa"/>
            <w:tcBorders>
              <w:top w:val="single" w:sz="4" w:space="0" w:color="auto"/>
              <w:bottom w:val="single" w:sz="4" w:space="0" w:color="auto"/>
            </w:tcBorders>
          </w:tcPr>
          <w:p w14:paraId="68BA449A" w14:textId="77777777" w:rsidR="00F71CA2" w:rsidRPr="00CC671B" w:rsidRDefault="00F71CA2" w:rsidP="0028754E">
            <w:pPr>
              <w:pStyle w:val="Bodytext21"/>
              <w:shd w:val="clear" w:color="auto" w:fill="auto"/>
              <w:spacing w:line="240" w:lineRule="auto"/>
              <w:contextualSpacing/>
              <w:jc w:val="center"/>
              <w:rPr>
                <w:rStyle w:val="Bodytext2"/>
                <w:i/>
                <w:color w:val="000000"/>
                <w:sz w:val="20"/>
                <w:szCs w:val="20"/>
              </w:rPr>
            </w:pPr>
            <w:r>
              <w:rPr>
                <w:rStyle w:val="Bodytext2"/>
                <w:i/>
                <w:color w:val="000000"/>
                <w:sz w:val="20"/>
                <w:szCs w:val="20"/>
              </w:rPr>
              <w:t>p</w:t>
            </w:r>
          </w:p>
        </w:tc>
      </w:tr>
      <w:tr w:rsidR="00F71CA2" w:rsidRPr="00CC671B" w14:paraId="799F0EDD" w14:textId="77777777" w:rsidTr="00FA3160">
        <w:tc>
          <w:tcPr>
            <w:tcW w:w="2070" w:type="dxa"/>
          </w:tcPr>
          <w:p w14:paraId="499C8DE0" w14:textId="77777777" w:rsidR="00F71CA2" w:rsidRPr="00CC671B" w:rsidRDefault="00F71CA2" w:rsidP="0028754E">
            <w:pPr>
              <w:pStyle w:val="Bodytext21"/>
              <w:shd w:val="clear" w:color="auto" w:fill="auto"/>
              <w:spacing w:line="240" w:lineRule="auto"/>
              <w:contextualSpacing/>
              <w:rPr>
                <w:rStyle w:val="Bodytext2"/>
                <w:color w:val="000000"/>
                <w:sz w:val="20"/>
                <w:szCs w:val="20"/>
              </w:rPr>
            </w:pPr>
            <w:r>
              <w:rPr>
                <w:rStyle w:val="Bodytext2"/>
                <w:color w:val="000000"/>
                <w:sz w:val="20"/>
                <w:szCs w:val="20"/>
              </w:rPr>
              <w:t>Coffee Consumption</w:t>
            </w:r>
          </w:p>
        </w:tc>
        <w:tc>
          <w:tcPr>
            <w:tcW w:w="720" w:type="dxa"/>
          </w:tcPr>
          <w:p w14:paraId="15FBB9CC"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4.10</w:t>
            </w:r>
          </w:p>
        </w:tc>
        <w:tc>
          <w:tcPr>
            <w:tcW w:w="540" w:type="dxa"/>
          </w:tcPr>
          <w:p w14:paraId="75137E67"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2</w:t>
            </w:r>
          </w:p>
        </w:tc>
        <w:tc>
          <w:tcPr>
            <w:tcW w:w="720" w:type="dxa"/>
          </w:tcPr>
          <w:p w14:paraId="07E53792"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2.05</w:t>
            </w:r>
          </w:p>
        </w:tc>
        <w:tc>
          <w:tcPr>
            <w:tcW w:w="603" w:type="dxa"/>
          </w:tcPr>
          <w:p w14:paraId="7F91A324"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5.54</w:t>
            </w:r>
          </w:p>
        </w:tc>
        <w:tc>
          <w:tcPr>
            <w:tcW w:w="730" w:type="dxa"/>
          </w:tcPr>
          <w:p w14:paraId="112CAABF"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&lt; .05</w:t>
            </w:r>
          </w:p>
        </w:tc>
      </w:tr>
      <w:tr w:rsidR="00F71CA2" w:rsidRPr="00CC671B" w14:paraId="5AD39293" w14:textId="77777777" w:rsidTr="00C41CA7">
        <w:tc>
          <w:tcPr>
            <w:tcW w:w="2070" w:type="dxa"/>
          </w:tcPr>
          <w:p w14:paraId="660A3E4D" w14:textId="77777777" w:rsidR="00F71CA2" w:rsidRPr="00CC671B" w:rsidRDefault="00F71CA2" w:rsidP="0028754E">
            <w:pPr>
              <w:pStyle w:val="Bodytext21"/>
              <w:shd w:val="clear" w:color="auto" w:fill="auto"/>
              <w:spacing w:line="240" w:lineRule="auto"/>
              <w:contextualSpacing/>
              <w:rPr>
                <w:rStyle w:val="Bodytext2"/>
                <w:color w:val="000000"/>
                <w:sz w:val="20"/>
                <w:szCs w:val="20"/>
              </w:rPr>
            </w:pPr>
            <w:r>
              <w:rPr>
                <w:rStyle w:val="Bodytext2"/>
                <w:color w:val="000000"/>
                <w:sz w:val="20"/>
                <w:szCs w:val="20"/>
              </w:rPr>
              <w:t>Error</w:t>
            </w:r>
          </w:p>
        </w:tc>
        <w:tc>
          <w:tcPr>
            <w:tcW w:w="720" w:type="dxa"/>
          </w:tcPr>
          <w:p w14:paraId="3205004B"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6.57</w:t>
            </w:r>
          </w:p>
        </w:tc>
        <w:tc>
          <w:tcPr>
            <w:tcW w:w="540" w:type="dxa"/>
          </w:tcPr>
          <w:p w14:paraId="04E8FB71"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18</w:t>
            </w:r>
          </w:p>
        </w:tc>
        <w:tc>
          <w:tcPr>
            <w:tcW w:w="720" w:type="dxa"/>
          </w:tcPr>
          <w:p w14:paraId="7902C862"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0.37</w:t>
            </w:r>
          </w:p>
        </w:tc>
        <w:tc>
          <w:tcPr>
            <w:tcW w:w="603" w:type="dxa"/>
          </w:tcPr>
          <w:p w14:paraId="7ACE497D"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p>
        </w:tc>
        <w:tc>
          <w:tcPr>
            <w:tcW w:w="730" w:type="dxa"/>
          </w:tcPr>
          <w:p w14:paraId="56E64435"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p>
        </w:tc>
      </w:tr>
      <w:tr w:rsidR="00F71CA2" w:rsidRPr="00CC671B" w14:paraId="25F1D0A2" w14:textId="77777777" w:rsidTr="00CF2580">
        <w:tc>
          <w:tcPr>
            <w:tcW w:w="2070" w:type="dxa"/>
            <w:tcBorders>
              <w:bottom w:val="single" w:sz="4" w:space="0" w:color="auto"/>
            </w:tcBorders>
          </w:tcPr>
          <w:p w14:paraId="01AAEBC5" w14:textId="77777777" w:rsidR="00F71CA2" w:rsidRPr="00CC671B" w:rsidRDefault="00F71CA2" w:rsidP="0028754E">
            <w:pPr>
              <w:pStyle w:val="Bodytext21"/>
              <w:shd w:val="clear" w:color="auto" w:fill="auto"/>
              <w:spacing w:line="240" w:lineRule="auto"/>
              <w:contextualSpacing/>
              <w:rPr>
                <w:rStyle w:val="Bodytext2"/>
                <w:color w:val="000000"/>
                <w:sz w:val="20"/>
                <w:szCs w:val="20"/>
              </w:rPr>
            </w:pPr>
            <w:r>
              <w:rPr>
                <w:rStyle w:val="Bodytext2"/>
                <w:color w:val="000000"/>
                <w:sz w:val="20"/>
                <w:szCs w:val="20"/>
              </w:rPr>
              <w:t>TOTAL</w:t>
            </w:r>
          </w:p>
        </w:tc>
        <w:tc>
          <w:tcPr>
            <w:tcW w:w="720" w:type="dxa"/>
            <w:tcBorders>
              <w:bottom w:val="single" w:sz="4" w:space="0" w:color="auto"/>
            </w:tcBorders>
          </w:tcPr>
          <w:p w14:paraId="15239A4B"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10.67</w:t>
            </w:r>
          </w:p>
        </w:tc>
        <w:tc>
          <w:tcPr>
            <w:tcW w:w="540" w:type="dxa"/>
            <w:tcBorders>
              <w:bottom w:val="single" w:sz="4" w:space="0" w:color="auto"/>
            </w:tcBorders>
          </w:tcPr>
          <w:p w14:paraId="11E2EBCB"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r>
              <w:rPr>
                <w:rStyle w:val="Bodytext2"/>
                <w:color w:val="000000"/>
                <w:sz w:val="20"/>
                <w:szCs w:val="20"/>
              </w:rPr>
              <w:t>20</w:t>
            </w:r>
          </w:p>
        </w:tc>
        <w:tc>
          <w:tcPr>
            <w:tcW w:w="720" w:type="dxa"/>
            <w:tcBorders>
              <w:bottom w:val="single" w:sz="4" w:space="0" w:color="auto"/>
            </w:tcBorders>
          </w:tcPr>
          <w:p w14:paraId="497C8C3C"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p>
        </w:tc>
        <w:tc>
          <w:tcPr>
            <w:tcW w:w="603" w:type="dxa"/>
            <w:tcBorders>
              <w:bottom w:val="single" w:sz="4" w:space="0" w:color="auto"/>
            </w:tcBorders>
          </w:tcPr>
          <w:p w14:paraId="4A1CAA32"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p>
        </w:tc>
        <w:tc>
          <w:tcPr>
            <w:tcW w:w="730" w:type="dxa"/>
            <w:tcBorders>
              <w:bottom w:val="single" w:sz="4" w:space="0" w:color="auto"/>
            </w:tcBorders>
          </w:tcPr>
          <w:p w14:paraId="48BA162E" w14:textId="77777777" w:rsidR="00F71CA2" w:rsidRPr="00CC671B" w:rsidRDefault="00F71CA2" w:rsidP="0028754E">
            <w:pPr>
              <w:pStyle w:val="Bodytext21"/>
              <w:shd w:val="clear" w:color="auto" w:fill="auto"/>
              <w:spacing w:line="240" w:lineRule="auto"/>
              <w:contextualSpacing/>
              <w:jc w:val="center"/>
              <w:rPr>
                <w:rStyle w:val="Bodytext2"/>
                <w:color w:val="000000"/>
                <w:sz w:val="20"/>
                <w:szCs w:val="20"/>
              </w:rPr>
            </w:pPr>
          </w:p>
        </w:tc>
      </w:tr>
      <w:tr w:rsidR="009A4094" w:rsidRPr="00CC671B" w14:paraId="1EB9B93B" w14:textId="77777777" w:rsidTr="00CF2580">
        <w:tc>
          <w:tcPr>
            <w:tcW w:w="5383" w:type="dxa"/>
            <w:gridSpan w:val="6"/>
            <w:tcBorders>
              <w:top w:val="single" w:sz="4" w:space="0" w:color="auto"/>
              <w:bottom w:val="single" w:sz="4" w:space="0" w:color="auto"/>
            </w:tcBorders>
          </w:tcPr>
          <w:p w14:paraId="6F1F4C29" w14:textId="5C221FDF" w:rsidR="009A4094" w:rsidRPr="00C87EDD" w:rsidRDefault="00000000" w:rsidP="009A4094">
            <w:pPr>
              <w:pStyle w:val="Bodytext21"/>
              <w:shd w:val="clear" w:color="auto" w:fill="auto"/>
              <w:spacing w:line="240" w:lineRule="auto"/>
              <w:contextualSpacing/>
              <w:rPr>
                <w:rStyle w:val="Bodytext2"/>
                <w:b/>
                <w:bCs/>
                <w:color w:val="000000"/>
                <w:sz w:val="20"/>
                <w:szCs w:val="20"/>
              </w:rPr>
            </w:pPr>
            <m:oMathPara>
              <m:oMathParaPr>
                <m:jc m:val="left"/>
              </m:oMathParaPr>
              <m:oMath>
                <m:sSub>
                  <m:sSubPr>
                    <m:ctrlPr>
                      <w:rPr>
                        <w:rFonts w:ascii="Cambria Math" w:hAnsi="Cambria Math"/>
                        <w:b w:val="0"/>
                        <w:bCs w:val="0"/>
                        <w:sz w:val="20"/>
                        <w:szCs w:val="20"/>
                      </w:rPr>
                    </m:ctrlPr>
                  </m:sSubPr>
                  <m:e>
                    <m:r>
                      <m:rPr>
                        <m:sty m:val="bi"/>
                      </m:rPr>
                      <w:rPr>
                        <w:rFonts w:ascii="Cambria Math" w:hAnsi="Cambria Math"/>
                        <w:sz w:val="20"/>
                        <w:szCs w:val="20"/>
                      </w:rPr>
                      <m:t>F</m:t>
                    </m:r>
                  </m:e>
                  <m:sub>
                    <m:r>
                      <m:rPr>
                        <m:sty m:val="b"/>
                      </m:rPr>
                      <w:rPr>
                        <w:rFonts w:ascii="Cambria Math" w:hAnsi="Cambria Math"/>
                        <w:sz w:val="20"/>
                        <w:szCs w:val="20"/>
                      </w:rPr>
                      <m:t>.05</m:t>
                    </m:r>
                  </m:sub>
                </m:sSub>
                <m:d>
                  <m:dPr>
                    <m:ctrlPr>
                      <w:rPr>
                        <w:rStyle w:val="Bodytext91"/>
                        <w:rFonts w:ascii="Cambria Math" w:hAnsi="Cambria Math"/>
                        <w:b w:val="0"/>
                        <w:bCs w:val="0"/>
                        <w:i/>
                        <w:color w:val="000000"/>
                        <w:sz w:val="20"/>
                        <w:szCs w:val="20"/>
                      </w:rPr>
                    </m:ctrlPr>
                  </m:dPr>
                  <m:e>
                    <m:r>
                      <m:rPr>
                        <m:sty m:val="bi"/>
                      </m:rPr>
                      <w:rPr>
                        <w:rFonts w:ascii="Cambria Math" w:hAnsi="Cambria Math"/>
                        <w:color w:val="231F20"/>
                        <w:sz w:val="20"/>
                        <w:szCs w:val="20"/>
                      </w:rPr>
                      <m:t>2, 18</m:t>
                    </m:r>
                  </m:e>
                </m:d>
                <m:r>
                  <m:rPr>
                    <m:sty m:val="bi"/>
                  </m:rPr>
                  <w:rPr>
                    <w:rStyle w:val="Bodytext91"/>
                    <w:rFonts w:ascii="Cambria Math" w:hAnsi="Cambria Math"/>
                    <w:color w:val="000000"/>
                    <w:sz w:val="20"/>
                    <w:szCs w:val="20"/>
                  </w:rPr>
                  <m:t>=3.55</m:t>
                </m:r>
              </m:oMath>
            </m:oMathPara>
          </w:p>
        </w:tc>
      </w:tr>
    </w:tbl>
    <w:p w14:paraId="50B7B5A4" w14:textId="64847794" w:rsidR="007E395B" w:rsidRPr="00CC671B" w:rsidRDefault="007E395B" w:rsidP="007E395B">
      <w:pPr>
        <w:pStyle w:val="Bodytext1"/>
        <w:shd w:val="clear" w:color="auto" w:fill="auto"/>
        <w:spacing w:line="240" w:lineRule="auto"/>
        <w:ind w:left="187" w:firstLine="0"/>
        <w:rPr>
          <w:rStyle w:val="Bodytext91"/>
          <w:color w:val="000000"/>
          <w:sz w:val="20"/>
          <w:szCs w:val="20"/>
        </w:rPr>
      </w:pPr>
      <w:r>
        <w:rPr>
          <w:rStyle w:val="Bodytext91"/>
          <w:color w:val="000000"/>
          <w:sz w:val="20"/>
          <w:szCs w:val="20"/>
        </w:rPr>
        <w:t xml:space="preserve"> </w:t>
      </w:r>
    </w:p>
    <w:tbl>
      <w:tblPr>
        <w:tblW w:w="10248"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data table tracking values and squared values across three experimental groups: Low Coffee Consumption, Moderate Coffee Consumption, and High Coffee Consumption, consisting of 7 data rows and summary statistics at the bottom. The six columns are: Low Coffee Consumption, X Low Squared, Moderate Coffee Consumption, X Mod Squared, High Coffee Consumption, and X High Squared. The column values are: Column 1 (Low Coffee Consumption): 5, 4, 4, 4, 5, 5, 5; Column 2 (X Low Squared): 25, 16, 16, 16, 25, 25, 25; Column 3 (Moderate Coffee Consumption): 5, 5, 5, 4, 4, 4, 6; Column 4 (X Mod Squared): 25, 25, 25, 16, 16, 16, 36; Column 5 (High Coffee Consumption): 3, 4, 4, 4, 4, 3, 4; Column 6 (X High Squared): 9, 16, 16, 16, 16, 9, 16. Summary Statistics: Low Coffee Consumption: Sigma X = 32, sigma X squared = 148, Mean = 4.57. Moderate Coffee Consumption: Sigma X = 33, sigma X squared = 159, Mean = 4.71. High Coffee Consumption: sigma X = 26, sigma X squared = 98, Mean = 3.71. Totals: Sigma X tot = 91, sigma X squared tot = 405."/>
      </w:tblPr>
      <w:tblGrid>
        <w:gridCol w:w="1372"/>
        <w:gridCol w:w="1476"/>
        <w:gridCol w:w="1456"/>
        <w:gridCol w:w="1616"/>
        <w:gridCol w:w="1435"/>
        <w:gridCol w:w="1616"/>
        <w:gridCol w:w="1277"/>
      </w:tblGrid>
      <w:tr w:rsidR="00F71CA2" w:rsidRPr="00CC671B" w14:paraId="3EE545A6" w14:textId="77777777" w:rsidTr="00547FD9">
        <w:trPr>
          <w:gridAfter w:val="1"/>
          <w:wAfter w:w="1277" w:type="dxa"/>
          <w:tblHeader/>
        </w:trPr>
        <w:tc>
          <w:tcPr>
            <w:tcW w:w="1372" w:type="dxa"/>
            <w:tcBorders>
              <w:bottom w:val="single" w:sz="12" w:space="0" w:color="auto"/>
            </w:tcBorders>
            <w:vAlign w:val="center"/>
          </w:tcPr>
          <w:p w14:paraId="44831A77"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Low Coffee Consumption</w:t>
            </w:r>
          </w:p>
        </w:tc>
        <w:tc>
          <w:tcPr>
            <w:tcW w:w="1476" w:type="dxa"/>
            <w:tcBorders>
              <w:bottom w:val="single" w:sz="12" w:space="0" w:color="auto"/>
            </w:tcBorders>
            <w:vAlign w:val="center"/>
          </w:tcPr>
          <w:p w14:paraId="749B2B68" w14:textId="48648050" w:rsidR="00F71CA2" w:rsidRPr="00CC671B"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Low</m:t>
                    </m:r>
                  </m:sub>
                  <m:sup>
                    <m:r>
                      <w:rPr>
                        <w:rFonts w:ascii="Cambria Math" w:eastAsia="Batang" w:hAnsi="Cambria Math" w:cs="Times New Roman"/>
                        <w:color w:val="auto"/>
                        <w:sz w:val="20"/>
                        <w:szCs w:val="20"/>
                        <w:lang w:eastAsia="ko-KR"/>
                      </w:rPr>
                      <m:t>2</m:t>
                    </m:r>
                  </m:sup>
                </m:sSubSup>
              </m:oMath>
            </m:oMathPara>
          </w:p>
        </w:tc>
        <w:tc>
          <w:tcPr>
            <w:tcW w:w="1456" w:type="dxa"/>
            <w:tcBorders>
              <w:bottom w:val="single" w:sz="12" w:space="0" w:color="auto"/>
            </w:tcBorders>
            <w:vAlign w:val="center"/>
          </w:tcPr>
          <w:p w14:paraId="7FDD2F5C"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Moderate Coffee Consumption</w:t>
            </w:r>
          </w:p>
        </w:tc>
        <w:tc>
          <w:tcPr>
            <w:tcW w:w="1616" w:type="dxa"/>
            <w:tcBorders>
              <w:bottom w:val="single" w:sz="12" w:space="0" w:color="auto"/>
            </w:tcBorders>
            <w:vAlign w:val="center"/>
          </w:tcPr>
          <w:p w14:paraId="636EE2EB" w14:textId="2E3078C5" w:rsidR="00F71CA2" w:rsidRPr="00CC671B"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Mod</m:t>
                    </m:r>
                  </m:sub>
                  <m:sup>
                    <m:r>
                      <w:rPr>
                        <w:rFonts w:ascii="Cambria Math" w:eastAsia="Batang" w:hAnsi="Cambria Math" w:cs="Times New Roman"/>
                        <w:color w:val="auto"/>
                        <w:sz w:val="20"/>
                        <w:szCs w:val="20"/>
                        <w:lang w:eastAsia="ko-KR"/>
                      </w:rPr>
                      <m:t>2</m:t>
                    </m:r>
                  </m:sup>
                </m:sSubSup>
              </m:oMath>
            </m:oMathPara>
          </w:p>
        </w:tc>
        <w:tc>
          <w:tcPr>
            <w:tcW w:w="1435" w:type="dxa"/>
            <w:tcBorders>
              <w:bottom w:val="single" w:sz="12" w:space="0" w:color="auto"/>
            </w:tcBorders>
            <w:vAlign w:val="center"/>
          </w:tcPr>
          <w:p w14:paraId="30042D02"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High Coffee Consumption</w:t>
            </w:r>
          </w:p>
        </w:tc>
        <w:tc>
          <w:tcPr>
            <w:tcW w:w="1616" w:type="dxa"/>
            <w:tcBorders>
              <w:bottom w:val="single" w:sz="12" w:space="0" w:color="auto"/>
            </w:tcBorders>
            <w:vAlign w:val="center"/>
          </w:tcPr>
          <w:p w14:paraId="2B3F8530" w14:textId="2B4F20CC" w:rsidR="00F71CA2" w:rsidRPr="00CC671B"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High</m:t>
                    </m:r>
                  </m:sub>
                  <m:sup>
                    <m:r>
                      <w:rPr>
                        <w:rFonts w:ascii="Cambria Math" w:eastAsia="Batang" w:hAnsi="Cambria Math" w:cs="Times New Roman"/>
                        <w:color w:val="auto"/>
                        <w:sz w:val="20"/>
                        <w:szCs w:val="20"/>
                        <w:lang w:eastAsia="ko-KR"/>
                      </w:rPr>
                      <m:t>2</m:t>
                    </m:r>
                  </m:sup>
                </m:sSubSup>
              </m:oMath>
            </m:oMathPara>
          </w:p>
        </w:tc>
      </w:tr>
      <w:tr w:rsidR="00F71CA2" w:rsidRPr="00CC671B" w14:paraId="46DD80D2" w14:textId="77777777" w:rsidTr="00547FD9">
        <w:trPr>
          <w:gridAfter w:val="1"/>
          <w:wAfter w:w="1277" w:type="dxa"/>
        </w:trPr>
        <w:tc>
          <w:tcPr>
            <w:tcW w:w="1372" w:type="dxa"/>
            <w:tcBorders>
              <w:top w:val="single" w:sz="12" w:space="0" w:color="auto"/>
            </w:tcBorders>
            <w:vAlign w:val="center"/>
          </w:tcPr>
          <w:p w14:paraId="7CADC885"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476" w:type="dxa"/>
            <w:tcBorders>
              <w:top w:val="single" w:sz="12" w:space="0" w:color="auto"/>
            </w:tcBorders>
            <w:vAlign w:val="center"/>
          </w:tcPr>
          <w:p w14:paraId="31F280A4"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56" w:type="dxa"/>
            <w:tcBorders>
              <w:top w:val="single" w:sz="12" w:space="0" w:color="auto"/>
            </w:tcBorders>
            <w:vAlign w:val="center"/>
          </w:tcPr>
          <w:p w14:paraId="3F3DE3D4"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616" w:type="dxa"/>
            <w:tcBorders>
              <w:top w:val="single" w:sz="12" w:space="0" w:color="auto"/>
            </w:tcBorders>
            <w:vAlign w:val="center"/>
          </w:tcPr>
          <w:p w14:paraId="445A0419"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35" w:type="dxa"/>
            <w:tcBorders>
              <w:top w:val="single" w:sz="12" w:space="0" w:color="auto"/>
            </w:tcBorders>
            <w:vAlign w:val="center"/>
          </w:tcPr>
          <w:p w14:paraId="4C5C02E1"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3</w:t>
            </w:r>
          </w:p>
        </w:tc>
        <w:tc>
          <w:tcPr>
            <w:tcW w:w="1616" w:type="dxa"/>
            <w:tcBorders>
              <w:top w:val="single" w:sz="12" w:space="0" w:color="auto"/>
            </w:tcBorders>
            <w:vAlign w:val="center"/>
          </w:tcPr>
          <w:p w14:paraId="00E75CBD"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9</w:t>
            </w:r>
          </w:p>
        </w:tc>
      </w:tr>
      <w:tr w:rsidR="00F71CA2" w:rsidRPr="00CC671B" w14:paraId="69F1B90A" w14:textId="77777777" w:rsidTr="00547FD9">
        <w:trPr>
          <w:gridAfter w:val="1"/>
          <w:wAfter w:w="1277" w:type="dxa"/>
        </w:trPr>
        <w:tc>
          <w:tcPr>
            <w:tcW w:w="1372" w:type="dxa"/>
            <w:vAlign w:val="center"/>
          </w:tcPr>
          <w:p w14:paraId="3AA3E10A"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476" w:type="dxa"/>
            <w:vAlign w:val="center"/>
          </w:tcPr>
          <w:p w14:paraId="3BFD1F64"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456" w:type="dxa"/>
            <w:vAlign w:val="center"/>
          </w:tcPr>
          <w:p w14:paraId="78AA023C"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616" w:type="dxa"/>
            <w:vAlign w:val="center"/>
          </w:tcPr>
          <w:p w14:paraId="2D24BFDE"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35" w:type="dxa"/>
            <w:vAlign w:val="center"/>
          </w:tcPr>
          <w:p w14:paraId="75E17C17"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vAlign w:val="center"/>
          </w:tcPr>
          <w:p w14:paraId="66627364"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r>
      <w:tr w:rsidR="00F71CA2" w:rsidRPr="00CC671B" w14:paraId="2C2A75B3" w14:textId="77777777" w:rsidTr="00547FD9">
        <w:trPr>
          <w:gridAfter w:val="1"/>
          <w:wAfter w:w="1277" w:type="dxa"/>
        </w:trPr>
        <w:tc>
          <w:tcPr>
            <w:tcW w:w="1372" w:type="dxa"/>
            <w:vAlign w:val="center"/>
          </w:tcPr>
          <w:p w14:paraId="79549C2E"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476" w:type="dxa"/>
            <w:vAlign w:val="center"/>
          </w:tcPr>
          <w:p w14:paraId="3DF891F6"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456" w:type="dxa"/>
            <w:vAlign w:val="center"/>
          </w:tcPr>
          <w:p w14:paraId="040470F3"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616" w:type="dxa"/>
            <w:vAlign w:val="center"/>
          </w:tcPr>
          <w:p w14:paraId="396DC0F1"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35" w:type="dxa"/>
            <w:vAlign w:val="center"/>
          </w:tcPr>
          <w:p w14:paraId="428FACE6"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tcPr>
          <w:p w14:paraId="1CE8DB1C" w14:textId="77777777" w:rsidR="00F71CA2" w:rsidRPr="00CC671B" w:rsidRDefault="00F71CA2" w:rsidP="0028754E">
            <w:pPr>
              <w:jc w:val="center"/>
              <w:rPr>
                <w:rFonts w:ascii="Times New Roman" w:hAnsi="Times New Roman" w:cs="Times New Roman"/>
                <w:sz w:val="20"/>
                <w:szCs w:val="20"/>
              </w:rPr>
            </w:pPr>
            <w:r>
              <w:rPr>
                <w:rFonts w:ascii="Times New Roman" w:eastAsia="Batang" w:hAnsi="Times New Roman" w:cs="Times New Roman"/>
                <w:color w:val="auto"/>
                <w:sz w:val="20"/>
                <w:szCs w:val="20"/>
                <w:lang w:eastAsia="ko-KR"/>
              </w:rPr>
              <w:t>16</w:t>
            </w:r>
          </w:p>
        </w:tc>
      </w:tr>
      <w:tr w:rsidR="00F71CA2" w:rsidRPr="00CC671B" w14:paraId="7A741918" w14:textId="77777777" w:rsidTr="00547FD9">
        <w:trPr>
          <w:gridAfter w:val="1"/>
          <w:wAfter w:w="1277" w:type="dxa"/>
        </w:trPr>
        <w:tc>
          <w:tcPr>
            <w:tcW w:w="1372" w:type="dxa"/>
            <w:vAlign w:val="center"/>
          </w:tcPr>
          <w:p w14:paraId="73F2142A"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476" w:type="dxa"/>
            <w:vAlign w:val="center"/>
          </w:tcPr>
          <w:p w14:paraId="28FC7BAE"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456" w:type="dxa"/>
            <w:vAlign w:val="center"/>
          </w:tcPr>
          <w:p w14:paraId="792195C1"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vAlign w:val="center"/>
          </w:tcPr>
          <w:p w14:paraId="187AFB43"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435" w:type="dxa"/>
            <w:vAlign w:val="center"/>
          </w:tcPr>
          <w:p w14:paraId="4105ED6A"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tcPr>
          <w:p w14:paraId="1B71DE91" w14:textId="77777777" w:rsidR="00F71CA2" w:rsidRPr="00CC671B" w:rsidRDefault="00F71CA2" w:rsidP="0028754E">
            <w:pPr>
              <w:jc w:val="center"/>
              <w:rPr>
                <w:rFonts w:ascii="Times New Roman" w:hAnsi="Times New Roman" w:cs="Times New Roman"/>
                <w:sz w:val="20"/>
                <w:szCs w:val="20"/>
              </w:rPr>
            </w:pPr>
            <w:r>
              <w:rPr>
                <w:rFonts w:ascii="Times New Roman" w:eastAsia="Batang" w:hAnsi="Times New Roman" w:cs="Times New Roman"/>
                <w:color w:val="auto"/>
                <w:sz w:val="20"/>
                <w:szCs w:val="20"/>
                <w:lang w:eastAsia="ko-KR"/>
              </w:rPr>
              <w:t>16</w:t>
            </w:r>
          </w:p>
        </w:tc>
      </w:tr>
      <w:tr w:rsidR="00F71CA2" w:rsidRPr="00CC671B" w14:paraId="64387287" w14:textId="77777777" w:rsidTr="00547FD9">
        <w:trPr>
          <w:gridAfter w:val="1"/>
          <w:wAfter w:w="1277" w:type="dxa"/>
        </w:trPr>
        <w:tc>
          <w:tcPr>
            <w:tcW w:w="1372" w:type="dxa"/>
            <w:vAlign w:val="center"/>
          </w:tcPr>
          <w:p w14:paraId="52F3A54E"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476" w:type="dxa"/>
            <w:vAlign w:val="center"/>
          </w:tcPr>
          <w:p w14:paraId="68197747"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56" w:type="dxa"/>
            <w:vAlign w:val="center"/>
          </w:tcPr>
          <w:p w14:paraId="3401C5BF"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vAlign w:val="center"/>
          </w:tcPr>
          <w:p w14:paraId="430BF9E4"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435" w:type="dxa"/>
            <w:vAlign w:val="center"/>
          </w:tcPr>
          <w:p w14:paraId="3D7E80F0"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tcPr>
          <w:p w14:paraId="39253A40" w14:textId="77777777" w:rsidR="00F71CA2" w:rsidRPr="00CC671B" w:rsidRDefault="00F71CA2" w:rsidP="0028754E">
            <w:pPr>
              <w:jc w:val="center"/>
              <w:rPr>
                <w:rFonts w:ascii="Times New Roman" w:hAnsi="Times New Roman" w:cs="Times New Roman"/>
                <w:sz w:val="20"/>
                <w:szCs w:val="20"/>
              </w:rPr>
            </w:pPr>
            <w:r>
              <w:rPr>
                <w:rFonts w:ascii="Times New Roman" w:eastAsia="Batang" w:hAnsi="Times New Roman" w:cs="Times New Roman"/>
                <w:color w:val="auto"/>
                <w:sz w:val="20"/>
                <w:szCs w:val="20"/>
                <w:lang w:eastAsia="ko-KR"/>
              </w:rPr>
              <w:t>16</w:t>
            </w:r>
          </w:p>
        </w:tc>
      </w:tr>
      <w:tr w:rsidR="00F71CA2" w:rsidRPr="00CC671B" w14:paraId="70FEBF49" w14:textId="77777777" w:rsidTr="00547FD9">
        <w:trPr>
          <w:gridAfter w:val="1"/>
          <w:wAfter w:w="1277" w:type="dxa"/>
        </w:trPr>
        <w:tc>
          <w:tcPr>
            <w:tcW w:w="1372" w:type="dxa"/>
            <w:vAlign w:val="center"/>
          </w:tcPr>
          <w:p w14:paraId="648E979B"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476" w:type="dxa"/>
            <w:vAlign w:val="center"/>
          </w:tcPr>
          <w:p w14:paraId="4D5B0B18"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56" w:type="dxa"/>
            <w:vAlign w:val="center"/>
          </w:tcPr>
          <w:p w14:paraId="38C5863D"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vAlign w:val="center"/>
          </w:tcPr>
          <w:p w14:paraId="0CBBA8EE"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435" w:type="dxa"/>
            <w:vAlign w:val="center"/>
          </w:tcPr>
          <w:p w14:paraId="164C72FA"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3</w:t>
            </w:r>
          </w:p>
        </w:tc>
        <w:tc>
          <w:tcPr>
            <w:tcW w:w="1616" w:type="dxa"/>
          </w:tcPr>
          <w:p w14:paraId="0DE3A35C" w14:textId="77777777" w:rsidR="00F71CA2" w:rsidRPr="00CC671B" w:rsidRDefault="00F71CA2" w:rsidP="0028754E">
            <w:pPr>
              <w:jc w:val="center"/>
              <w:rPr>
                <w:rFonts w:ascii="Times New Roman" w:hAnsi="Times New Roman" w:cs="Times New Roman"/>
                <w:sz w:val="20"/>
                <w:szCs w:val="20"/>
              </w:rPr>
            </w:pPr>
            <w:r>
              <w:rPr>
                <w:rFonts w:ascii="Times New Roman" w:eastAsia="Batang" w:hAnsi="Times New Roman" w:cs="Times New Roman"/>
                <w:color w:val="auto"/>
                <w:sz w:val="20"/>
                <w:szCs w:val="20"/>
                <w:lang w:eastAsia="ko-KR"/>
              </w:rPr>
              <w:t>9</w:t>
            </w:r>
          </w:p>
        </w:tc>
      </w:tr>
      <w:tr w:rsidR="00F71CA2" w:rsidRPr="00CC671B" w14:paraId="2A14F2C5" w14:textId="77777777" w:rsidTr="00547FD9">
        <w:trPr>
          <w:gridAfter w:val="1"/>
          <w:wAfter w:w="1277" w:type="dxa"/>
        </w:trPr>
        <w:tc>
          <w:tcPr>
            <w:tcW w:w="1372" w:type="dxa"/>
            <w:tcBorders>
              <w:bottom w:val="single" w:sz="12" w:space="0" w:color="auto"/>
            </w:tcBorders>
            <w:vAlign w:val="center"/>
          </w:tcPr>
          <w:p w14:paraId="77FD3C91"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5</w:t>
            </w:r>
          </w:p>
        </w:tc>
        <w:tc>
          <w:tcPr>
            <w:tcW w:w="1476" w:type="dxa"/>
            <w:tcBorders>
              <w:bottom w:val="single" w:sz="12" w:space="0" w:color="auto"/>
            </w:tcBorders>
            <w:vAlign w:val="center"/>
          </w:tcPr>
          <w:p w14:paraId="490979FD"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c>
          <w:tcPr>
            <w:tcW w:w="1456" w:type="dxa"/>
            <w:tcBorders>
              <w:bottom w:val="single" w:sz="12" w:space="0" w:color="auto"/>
            </w:tcBorders>
            <w:vAlign w:val="center"/>
          </w:tcPr>
          <w:p w14:paraId="0B99CDBC"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6</w:t>
            </w:r>
          </w:p>
        </w:tc>
        <w:tc>
          <w:tcPr>
            <w:tcW w:w="1616" w:type="dxa"/>
            <w:tcBorders>
              <w:bottom w:val="single" w:sz="12" w:space="0" w:color="auto"/>
            </w:tcBorders>
            <w:vAlign w:val="center"/>
          </w:tcPr>
          <w:p w14:paraId="26764B36"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36</w:t>
            </w:r>
          </w:p>
        </w:tc>
        <w:tc>
          <w:tcPr>
            <w:tcW w:w="1435" w:type="dxa"/>
            <w:tcBorders>
              <w:bottom w:val="single" w:sz="12" w:space="0" w:color="auto"/>
            </w:tcBorders>
            <w:vAlign w:val="center"/>
          </w:tcPr>
          <w:p w14:paraId="23302D03"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16" w:type="dxa"/>
            <w:tcBorders>
              <w:bottom w:val="single" w:sz="12" w:space="0" w:color="auto"/>
            </w:tcBorders>
          </w:tcPr>
          <w:p w14:paraId="0A3B9021" w14:textId="77777777" w:rsidR="00F71CA2" w:rsidRPr="00CC671B" w:rsidRDefault="00F71CA2" w:rsidP="0028754E">
            <w:pPr>
              <w:jc w:val="center"/>
              <w:rPr>
                <w:rFonts w:ascii="Times New Roman" w:hAnsi="Times New Roman" w:cs="Times New Roman"/>
                <w:sz w:val="20"/>
                <w:szCs w:val="20"/>
              </w:rPr>
            </w:pPr>
            <w:r>
              <w:rPr>
                <w:rFonts w:ascii="Times New Roman" w:eastAsia="Batang" w:hAnsi="Times New Roman" w:cs="Times New Roman"/>
                <w:color w:val="auto"/>
                <w:sz w:val="20"/>
                <w:szCs w:val="20"/>
                <w:lang w:eastAsia="ko-KR"/>
              </w:rPr>
              <w:t>16</w:t>
            </w:r>
          </w:p>
        </w:tc>
      </w:tr>
      <w:tr w:rsidR="00D83911" w:rsidRPr="00CC671B" w14:paraId="5CC4F2FF" w14:textId="77777777" w:rsidTr="00547FD9">
        <w:tc>
          <w:tcPr>
            <w:tcW w:w="1372" w:type="dxa"/>
            <w:tcBorders>
              <w:top w:val="single" w:sz="12" w:space="0" w:color="auto"/>
            </w:tcBorders>
            <w:vAlign w:val="center"/>
          </w:tcPr>
          <w:p w14:paraId="00B22C90" w14:textId="4921C5A1" w:rsidR="00D83911" w:rsidRPr="00CC671B" w:rsidRDefault="00D83911" w:rsidP="00D83911">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Low</m:t>
                  </m:r>
                </m:sub>
              </m:sSub>
              <m:r>
                <w:rPr>
                  <w:rFonts w:ascii="Cambria Math" w:eastAsia="Batang" w:hAnsi="Cambria Math" w:cs="Times New Roman"/>
                  <w:color w:val="auto"/>
                  <w:sz w:val="20"/>
                  <w:szCs w:val="20"/>
                  <w:lang w:eastAsia="ko-KR"/>
                </w:rPr>
                <m:t>= 32</m:t>
              </m:r>
            </m:oMath>
            <w:r>
              <w:rPr>
                <w:rFonts w:ascii="Times New Roman" w:eastAsia="Batang" w:hAnsi="Times New Roman" w:cs="Times New Roman"/>
                <w:i/>
                <w:color w:val="auto"/>
                <w:sz w:val="20"/>
                <w:szCs w:val="20"/>
                <w:lang w:eastAsia="ko-KR"/>
              </w:rPr>
              <w:t xml:space="preserve"> </w:t>
            </w:r>
          </w:p>
        </w:tc>
        <w:tc>
          <w:tcPr>
            <w:tcW w:w="1476" w:type="dxa"/>
            <w:tcBorders>
              <w:top w:val="single" w:sz="12" w:space="0" w:color="auto"/>
            </w:tcBorders>
            <w:vAlign w:val="center"/>
          </w:tcPr>
          <w:p w14:paraId="4E643E3E" w14:textId="40C7FEC6" w:rsidR="00D83911" w:rsidRPr="00CC671B" w:rsidRDefault="00000000" w:rsidP="00D83911">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Low</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148</m:t>
              </m:r>
            </m:oMath>
            <w:r w:rsidR="00D83911">
              <w:rPr>
                <w:rFonts w:ascii="Times New Roman" w:eastAsia="Batang" w:hAnsi="Times New Roman" w:cs="Times New Roman"/>
                <w:color w:val="auto"/>
                <w:sz w:val="20"/>
                <w:szCs w:val="20"/>
                <w:lang w:eastAsia="ko-KR"/>
              </w:rPr>
              <w:t xml:space="preserve"> </w:t>
            </w:r>
          </w:p>
        </w:tc>
        <w:tc>
          <w:tcPr>
            <w:tcW w:w="1456" w:type="dxa"/>
            <w:tcBorders>
              <w:top w:val="single" w:sz="12" w:space="0" w:color="auto"/>
            </w:tcBorders>
            <w:vAlign w:val="center"/>
          </w:tcPr>
          <w:p w14:paraId="76B4B79F" w14:textId="5C9AD0F9" w:rsidR="00D83911" w:rsidRPr="00CC671B" w:rsidRDefault="00D83911" w:rsidP="00D83911">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Mod</m:t>
                  </m:r>
                </m:sub>
              </m:sSub>
              <m:r>
                <w:rPr>
                  <w:rFonts w:ascii="Cambria Math" w:eastAsia="Batang" w:hAnsi="Cambria Math" w:cs="Times New Roman"/>
                  <w:color w:val="auto"/>
                  <w:sz w:val="20"/>
                  <w:szCs w:val="20"/>
                  <w:lang w:eastAsia="ko-KR"/>
                </w:rPr>
                <m:t>= 33</m:t>
              </m:r>
            </m:oMath>
            <w:r>
              <w:rPr>
                <w:rFonts w:ascii="Times New Roman" w:eastAsia="Batang" w:hAnsi="Times New Roman" w:cs="Times New Roman"/>
                <w:i/>
                <w:color w:val="auto"/>
                <w:sz w:val="20"/>
                <w:szCs w:val="20"/>
                <w:lang w:eastAsia="ko-KR"/>
              </w:rPr>
              <w:t xml:space="preserve"> </w:t>
            </w:r>
          </w:p>
        </w:tc>
        <w:tc>
          <w:tcPr>
            <w:tcW w:w="1616" w:type="dxa"/>
            <w:tcBorders>
              <w:top w:val="single" w:sz="12" w:space="0" w:color="auto"/>
            </w:tcBorders>
            <w:vAlign w:val="center"/>
          </w:tcPr>
          <w:p w14:paraId="0DF55809" w14:textId="1BF90034" w:rsidR="00D83911" w:rsidRPr="00CC671B" w:rsidRDefault="00000000" w:rsidP="00D83911">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Mod</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159</m:t>
              </m:r>
            </m:oMath>
            <w:r w:rsidR="00D83911">
              <w:rPr>
                <w:rFonts w:ascii="Times New Roman" w:eastAsia="Batang" w:hAnsi="Times New Roman" w:cs="Times New Roman"/>
                <w:color w:val="auto"/>
                <w:sz w:val="20"/>
                <w:szCs w:val="20"/>
                <w:lang w:eastAsia="ko-KR"/>
              </w:rPr>
              <w:t xml:space="preserve"> </w:t>
            </w:r>
          </w:p>
        </w:tc>
        <w:tc>
          <w:tcPr>
            <w:tcW w:w="1435" w:type="dxa"/>
            <w:tcBorders>
              <w:top w:val="single" w:sz="12" w:space="0" w:color="auto"/>
            </w:tcBorders>
            <w:vAlign w:val="center"/>
          </w:tcPr>
          <w:p w14:paraId="183EFBC2" w14:textId="1E39B3E6" w:rsidR="00D83911" w:rsidRPr="00CC671B" w:rsidRDefault="00D83911" w:rsidP="00D83911">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High</m:t>
                  </m:r>
                </m:sub>
              </m:sSub>
              <m:r>
                <w:rPr>
                  <w:rFonts w:ascii="Cambria Math" w:eastAsia="Batang" w:hAnsi="Cambria Math" w:cs="Times New Roman"/>
                  <w:color w:val="auto"/>
                  <w:sz w:val="20"/>
                  <w:szCs w:val="20"/>
                  <w:lang w:eastAsia="ko-KR"/>
                </w:rPr>
                <m:t>= 26</m:t>
              </m:r>
            </m:oMath>
            <w:r>
              <w:rPr>
                <w:rFonts w:ascii="Times New Roman" w:eastAsia="Batang" w:hAnsi="Times New Roman" w:cs="Times New Roman"/>
                <w:i/>
                <w:color w:val="auto"/>
                <w:sz w:val="20"/>
                <w:szCs w:val="20"/>
                <w:lang w:eastAsia="ko-KR"/>
              </w:rPr>
              <w:t xml:space="preserve"> </w:t>
            </w:r>
          </w:p>
        </w:tc>
        <w:tc>
          <w:tcPr>
            <w:tcW w:w="1616" w:type="dxa"/>
            <w:tcBorders>
              <w:top w:val="single" w:sz="12" w:space="0" w:color="auto"/>
            </w:tcBorders>
            <w:vAlign w:val="center"/>
          </w:tcPr>
          <w:p w14:paraId="434CF494" w14:textId="3A52B7B2" w:rsidR="00D83911" w:rsidRPr="00CC671B" w:rsidRDefault="00000000" w:rsidP="00D83911">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High</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98</m:t>
              </m:r>
            </m:oMath>
            <w:r w:rsidR="00D83911">
              <w:rPr>
                <w:rFonts w:ascii="Times New Roman" w:eastAsia="Batang" w:hAnsi="Times New Roman" w:cs="Times New Roman"/>
                <w:color w:val="auto"/>
                <w:sz w:val="20"/>
                <w:szCs w:val="20"/>
                <w:lang w:eastAsia="ko-KR"/>
              </w:rPr>
              <w:t xml:space="preserve"> </w:t>
            </w:r>
          </w:p>
        </w:tc>
        <w:tc>
          <w:tcPr>
            <w:tcW w:w="1277" w:type="dxa"/>
            <w:tcBorders>
              <w:top w:val="single" w:sz="12" w:space="0" w:color="auto"/>
            </w:tcBorders>
            <w:vAlign w:val="center"/>
          </w:tcPr>
          <w:p w14:paraId="7A4FA6F5" w14:textId="1CE21A45" w:rsidR="00D83911" w:rsidRPr="00CC671B" w:rsidRDefault="00547FD9" w:rsidP="00D83911">
            <w:pPr>
              <w:widowControl/>
              <w:jc w:val="center"/>
              <w:rPr>
                <w:rFonts w:ascii="Times New Roman" w:eastAsia="Batang" w:hAnsi="Times New Roman" w:cs="Times New Roman"/>
                <w:color w:val="auto"/>
                <w:sz w:val="20"/>
                <w:szCs w:val="20"/>
                <w:lang w:eastAsia="ko-KR"/>
              </w:rPr>
            </w:pPr>
            <m:oMathPara>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Sub>
                <m:r>
                  <w:rPr>
                    <w:rFonts w:ascii="Cambria Math" w:eastAsia="Batang" w:hAnsi="Cambria Math" w:cs="Times New Roman"/>
                    <w:color w:val="auto"/>
                    <w:sz w:val="20"/>
                    <w:szCs w:val="20"/>
                    <w:lang w:eastAsia="ko-KR"/>
                  </w:rPr>
                  <m:t>= 91</m:t>
                </m:r>
              </m:oMath>
            </m:oMathPara>
          </w:p>
        </w:tc>
      </w:tr>
      <w:tr w:rsidR="00D83911" w:rsidRPr="00CC671B" w14:paraId="1C96A1F6" w14:textId="77777777" w:rsidTr="00547FD9">
        <w:tc>
          <w:tcPr>
            <w:tcW w:w="1372" w:type="dxa"/>
            <w:vAlign w:val="center"/>
          </w:tcPr>
          <w:p w14:paraId="0AAB135B" w14:textId="552D764E" w:rsidR="00D83911" w:rsidRPr="00CC671B" w:rsidRDefault="00000000" w:rsidP="00D83911">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Low</m:t>
                    </m:r>
                  </m:sub>
                </m:sSub>
                <m:r>
                  <w:rPr>
                    <w:rFonts w:ascii="Cambria Math" w:eastAsia="Batang" w:hAnsi="Cambria Math" w:cs="Times New Roman"/>
                    <w:color w:val="auto"/>
                    <w:sz w:val="20"/>
                    <w:szCs w:val="20"/>
                    <w:lang w:eastAsia="ko-KR"/>
                  </w:rPr>
                  <m:t>=4.57</m:t>
                </m:r>
              </m:oMath>
            </m:oMathPara>
          </w:p>
        </w:tc>
        <w:tc>
          <w:tcPr>
            <w:tcW w:w="1476" w:type="dxa"/>
            <w:vAlign w:val="center"/>
          </w:tcPr>
          <w:p w14:paraId="6012410E" w14:textId="77777777" w:rsidR="00D83911" w:rsidRPr="00CC671B" w:rsidRDefault="00D83911" w:rsidP="00D83911">
            <w:pPr>
              <w:widowControl/>
              <w:jc w:val="center"/>
              <w:rPr>
                <w:rFonts w:ascii="Times New Roman" w:eastAsia="Batang" w:hAnsi="Times New Roman" w:cs="Times New Roman"/>
                <w:i/>
                <w:color w:val="auto"/>
                <w:sz w:val="20"/>
                <w:szCs w:val="20"/>
                <w:lang w:eastAsia="ko-KR"/>
              </w:rPr>
            </w:pPr>
          </w:p>
        </w:tc>
        <w:tc>
          <w:tcPr>
            <w:tcW w:w="1456" w:type="dxa"/>
            <w:vAlign w:val="center"/>
          </w:tcPr>
          <w:p w14:paraId="37569C5D" w14:textId="3D8E7155" w:rsidR="00D83911" w:rsidRPr="00CC671B" w:rsidRDefault="00000000" w:rsidP="00D83911">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Mod</m:t>
                    </m:r>
                  </m:sub>
                </m:sSub>
                <m:r>
                  <w:rPr>
                    <w:rFonts w:ascii="Cambria Math" w:eastAsia="Batang" w:hAnsi="Cambria Math" w:cs="Times New Roman"/>
                    <w:color w:val="auto"/>
                    <w:sz w:val="20"/>
                    <w:szCs w:val="20"/>
                    <w:lang w:eastAsia="ko-KR"/>
                  </w:rPr>
                  <m:t>=4.71</m:t>
                </m:r>
              </m:oMath>
            </m:oMathPara>
          </w:p>
        </w:tc>
        <w:tc>
          <w:tcPr>
            <w:tcW w:w="1616" w:type="dxa"/>
            <w:vAlign w:val="center"/>
          </w:tcPr>
          <w:p w14:paraId="10B9734E" w14:textId="77777777" w:rsidR="00D83911" w:rsidRPr="00CC671B" w:rsidRDefault="00D83911" w:rsidP="00D83911">
            <w:pPr>
              <w:widowControl/>
              <w:jc w:val="center"/>
              <w:rPr>
                <w:rFonts w:ascii="Times New Roman" w:eastAsia="Batang" w:hAnsi="Times New Roman" w:cs="Times New Roman"/>
                <w:i/>
                <w:color w:val="auto"/>
                <w:sz w:val="20"/>
                <w:szCs w:val="20"/>
                <w:lang w:eastAsia="ko-KR"/>
              </w:rPr>
            </w:pPr>
          </w:p>
        </w:tc>
        <w:tc>
          <w:tcPr>
            <w:tcW w:w="1435" w:type="dxa"/>
            <w:vAlign w:val="center"/>
          </w:tcPr>
          <w:p w14:paraId="358930CF" w14:textId="55D07BE8" w:rsidR="00D83911" w:rsidRPr="00CC671B" w:rsidRDefault="00000000" w:rsidP="00D83911">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High</m:t>
                    </m:r>
                  </m:sub>
                </m:sSub>
                <m:r>
                  <w:rPr>
                    <w:rFonts w:ascii="Cambria Math" w:eastAsia="Batang" w:hAnsi="Cambria Math" w:cs="Times New Roman"/>
                    <w:color w:val="auto"/>
                    <w:sz w:val="20"/>
                    <w:szCs w:val="20"/>
                    <w:lang w:eastAsia="ko-KR"/>
                  </w:rPr>
                  <m:t>=3.71</m:t>
                </m:r>
              </m:oMath>
            </m:oMathPara>
          </w:p>
        </w:tc>
        <w:tc>
          <w:tcPr>
            <w:tcW w:w="1616" w:type="dxa"/>
            <w:vAlign w:val="center"/>
          </w:tcPr>
          <w:p w14:paraId="6B2234E3" w14:textId="77777777" w:rsidR="00D83911" w:rsidRPr="00CC671B" w:rsidRDefault="00D83911" w:rsidP="00D83911">
            <w:pPr>
              <w:widowControl/>
              <w:jc w:val="center"/>
              <w:rPr>
                <w:rFonts w:ascii="Times New Roman" w:eastAsia="Batang" w:hAnsi="Times New Roman" w:cs="Times New Roman"/>
                <w:i/>
                <w:color w:val="auto"/>
                <w:sz w:val="20"/>
                <w:szCs w:val="20"/>
                <w:lang w:eastAsia="ko-KR"/>
              </w:rPr>
            </w:pPr>
          </w:p>
        </w:tc>
        <w:tc>
          <w:tcPr>
            <w:tcW w:w="1277" w:type="dxa"/>
            <w:vAlign w:val="center"/>
          </w:tcPr>
          <w:p w14:paraId="1A53D171" w14:textId="4240E18A" w:rsidR="00D83911" w:rsidRPr="00CC671B" w:rsidRDefault="00000000" w:rsidP="00D83911">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405</m:t>
              </m:r>
            </m:oMath>
            <w:r w:rsidR="00547FD9">
              <w:rPr>
                <w:rFonts w:ascii="Times New Roman" w:eastAsia="Batang" w:hAnsi="Times New Roman" w:cs="Times New Roman"/>
                <w:color w:val="auto"/>
                <w:sz w:val="20"/>
                <w:szCs w:val="20"/>
                <w:lang w:eastAsia="ko-KR"/>
              </w:rPr>
              <w:t xml:space="preserve"> </w:t>
            </w:r>
          </w:p>
        </w:tc>
      </w:tr>
    </w:tbl>
    <w:p w14:paraId="59D01FE6" w14:textId="77777777" w:rsidR="00F71CA2" w:rsidRPr="00CC671B" w:rsidRDefault="00F71CA2" w:rsidP="00F71CA2">
      <w:pPr>
        <w:widowControl/>
        <w:rPr>
          <w:rFonts w:ascii="Times New Roman" w:hAnsi="Times New Roman" w:cs="Times New Roman"/>
          <w:sz w:val="20"/>
          <w:szCs w:val="20"/>
        </w:rPr>
      </w:pPr>
    </w:p>
    <w:p w14:paraId="29994F3F" w14:textId="1F75983D" w:rsidR="004640DB" w:rsidRPr="00CC671B" w:rsidRDefault="00000000" w:rsidP="004640DB">
      <w:pPr>
        <w:ind w:left="187"/>
        <w:rPr>
          <w:rFonts w:ascii="Times New Roman" w:hAnsi="Times New Roman" w:cs="Times New Roman"/>
          <w:sz w:val="20"/>
          <w:szCs w:val="20"/>
        </w:rPr>
      </w:pPr>
      <m:oMath>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Cs/>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=405-</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91</m:t>
                </m:r>
              </m:e>
              <m:sup>
                <m:r>
                  <w:rPr>
                    <w:rFonts w:ascii="Cambria Math" w:hAnsi="Cambria Math" w:cs="Times New Roman"/>
                    <w:sz w:val="20"/>
                    <w:szCs w:val="20"/>
                  </w:rPr>
                  <m:t>2</m:t>
                </m:r>
              </m:sup>
            </m:sSup>
          </m:num>
          <m:den>
            <m:r>
              <w:rPr>
                <w:rFonts w:ascii="Cambria Math" w:hAnsi="Cambria Math" w:cs="Times New Roman"/>
                <w:sz w:val="20"/>
                <w:szCs w:val="20"/>
              </w:rPr>
              <m:t>21</m:t>
            </m:r>
          </m:den>
        </m:f>
        <m:r>
          <w:rPr>
            <w:rFonts w:ascii="Cambria Math" w:hAnsi="Cambria Math" w:cs="Times New Roman"/>
            <w:sz w:val="20"/>
            <w:szCs w:val="20"/>
          </w:rPr>
          <m:t>=405-</m:t>
        </m:r>
        <m:f>
          <m:fPr>
            <m:ctrlPr>
              <w:rPr>
                <w:rFonts w:ascii="Cambria Math" w:hAnsi="Cambria Math" w:cs="Times New Roman"/>
                <w:i/>
                <w:sz w:val="20"/>
                <w:szCs w:val="20"/>
              </w:rPr>
            </m:ctrlPr>
          </m:fPr>
          <m:num>
            <m:r>
              <w:rPr>
                <w:rFonts w:ascii="Cambria Math" w:hAnsi="Cambria Math" w:cs="Times New Roman"/>
                <w:sz w:val="20"/>
                <w:szCs w:val="20"/>
              </w:rPr>
              <m:t>8281</m:t>
            </m:r>
          </m:num>
          <m:den>
            <m:r>
              <w:rPr>
                <w:rFonts w:ascii="Cambria Math" w:hAnsi="Cambria Math" w:cs="Times New Roman"/>
                <w:sz w:val="20"/>
                <w:szCs w:val="20"/>
              </w:rPr>
              <m:t>21</m:t>
            </m:r>
          </m:den>
        </m:f>
        <m:r>
          <w:rPr>
            <w:rFonts w:ascii="Cambria Math" w:hAnsi="Cambria Math" w:cs="Times New Roman"/>
            <w:sz w:val="20"/>
            <w:szCs w:val="20"/>
          </w:rPr>
          <m:t>= 405-394.333=10.67</m:t>
        </m:r>
      </m:oMath>
      <w:r w:rsidR="001E731C">
        <w:rPr>
          <w:rFonts w:ascii="Times New Roman" w:hAnsi="Times New Roman" w:cs="Times New Roman"/>
          <w:sz w:val="20"/>
          <w:szCs w:val="20"/>
        </w:rPr>
        <w:t xml:space="preserve"> </w:t>
      </w:r>
    </w:p>
    <w:p w14:paraId="7981E78B" w14:textId="77777777" w:rsidR="004640DB" w:rsidRDefault="004640DB" w:rsidP="004640DB">
      <w:pPr>
        <w:ind w:left="187"/>
        <w:rPr>
          <w:rFonts w:ascii="Times New Roman" w:hAnsi="Times New Roman" w:cs="Times New Roman"/>
          <w:sz w:val="20"/>
          <w:szCs w:val="20"/>
        </w:rPr>
      </w:pPr>
    </w:p>
    <w:p w14:paraId="079CC087" w14:textId="1FD1EC2C"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coffee</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32</m:t>
                          </m:r>
                        </m:e>
                      </m:d>
                    </m:e>
                    <m:sup>
                      <m:r>
                        <w:rPr>
                          <w:rFonts w:ascii="Cambria Math" w:hAnsi="Cambria Math" w:cs="Times New Roman"/>
                          <w:sz w:val="20"/>
                          <w:szCs w:val="20"/>
                        </w:rPr>
                        <m:t>2</m:t>
                      </m:r>
                    </m:sup>
                  </m:sSup>
                </m:num>
                <m:den>
                  <m:r>
                    <w:rPr>
                      <w:rFonts w:ascii="Cambria Math" w:hAnsi="Cambria Math" w:cs="Times New Roman"/>
                      <w:sz w:val="20"/>
                      <w:szCs w:val="20"/>
                    </w:rPr>
                    <m:t>7</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33</m:t>
                          </m:r>
                        </m:e>
                      </m:d>
                    </m:e>
                    <m:sup>
                      <m:r>
                        <w:rPr>
                          <w:rFonts w:ascii="Cambria Math" w:hAnsi="Cambria Math" w:cs="Times New Roman"/>
                          <w:sz w:val="20"/>
                          <w:szCs w:val="20"/>
                        </w:rPr>
                        <m:t>2</m:t>
                      </m:r>
                    </m:sup>
                  </m:sSup>
                </m:num>
                <m:den>
                  <m:r>
                    <w:rPr>
                      <w:rFonts w:ascii="Cambria Math" w:hAnsi="Cambria Math" w:cs="Times New Roman"/>
                      <w:sz w:val="20"/>
                      <w:szCs w:val="20"/>
                    </w:rPr>
                    <m:t>7</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26</m:t>
                          </m:r>
                        </m:e>
                      </m:d>
                    </m:e>
                    <m:sup>
                      <m:r>
                        <w:rPr>
                          <w:rFonts w:ascii="Cambria Math" w:hAnsi="Cambria Math" w:cs="Times New Roman"/>
                          <w:sz w:val="20"/>
                          <w:szCs w:val="20"/>
                        </w:rPr>
                        <m:t>2</m:t>
                      </m:r>
                    </m:sup>
                  </m:sSup>
                </m:num>
                <m:den>
                  <m:r>
                    <w:rPr>
                      <w:rFonts w:ascii="Cambria Math" w:hAnsi="Cambria Math" w:cs="Times New Roman"/>
                      <w:sz w:val="20"/>
                      <w:szCs w:val="20"/>
                    </w:rPr>
                    <m:t>7</m:t>
                  </m:r>
                </m:den>
              </m:f>
            </m:e>
          </m:d>
          <m:r>
            <w:rPr>
              <w:rFonts w:ascii="Cambria Math" w:hAnsi="Cambria Math" w:cs="Times New Roman"/>
              <w:sz w:val="20"/>
              <w:szCs w:val="20"/>
            </w:rPr>
            <m:t>-394.333</m:t>
          </m:r>
        </m:oMath>
      </m:oMathPara>
    </w:p>
    <w:p w14:paraId="2392A66E" w14:textId="77777777" w:rsidR="004640DB" w:rsidRPr="00CC671B" w:rsidRDefault="004640DB" w:rsidP="004640DB">
      <w:pPr>
        <w:ind w:left="187"/>
        <w:rPr>
          <w:rFonts w:ascii="Times New Roman" w:hAnsi="Times New Roman" w:cs="Times New Roman"/>
          <w:sz w:val="20"/>
          <w:szCs w:val="20"/>
        </w:rPr>
      </w:pPr>
    </w:p>
    <w:p w14:paraId="4C0783F4" w14:textId="5D955A65"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coffee</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1024</m:t>
                  </m:r>
                </m:num>
                <m:den>
                  <m:r>
                    <w:rPr>
                      <w:rFonts w:ascii="Cambria Math" w:hAnsi="Cambria Math" w:cs="Times New Roman"/>
                      <w:sz w:val="20"/>
                      <w:szCs w:val="20"/>
                    </w:rPr>
                    <m:t>7</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1089</m:t>
                  </m:r>
                </m:num>
                <m:den>
                  <m:r>
                    <w:rPr>
                      <w:rFonts w:ascii="Cambria Math" w:hAnsi="Cambria Math" w:cs="Times New Roman"/>
                      <w:sz w:val="20"/>
                      <w:szCs w:val="20"/>
                    </w:rPr>
                    <m:t>7</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676</m:t>
                  </m:r>
                </m:num>
                <m:den>
                  <m:r>
                    <w:rPr>
                      <w:rFonts w:ascii="Cambria Math" w:hAnsi="Cambria Math" w:cs="Times New Roman"/>
                      <w:sz w:val="20"/>
                      <w:szCs w:val="20"/>
                    </w:rPr>
                    <m:t>7</m:t>
                  </m:r>
                </m:den>
              </m:f>
            </m:e>
          </m:d>
          <m:r>
            <w:rPr>
              <w:rFonts w:ascii="Cambria Math" w:hAnsi="Cambria Math" w:cs="Times New Roman"/>
              <w:sz w:val="20"/>
              <w:szCs w:val="20"/>
            </w:rPr>
            <m:t>-394.333</m:t>
          </m:r>
        </m:oMath>
      </m:oMathPara>
    </w:p>
    <w:p w14:paraId="575E181B" w14:textId="77777777" w:rsidR="004640DB" w:rsidRPr="00CC671B" w:rsidRDefault="004640DB" w:rsidP="004640DB">
      <w:pPr>
        <w:ind w:left="187"/>
        <w:rPr>
          <w:rFonts w:ascii="Times New Roman" w:hAnsi="Times New Roman" w:cs="Times New Roman"/>
          <w:sz w:val="20"/>
          <w:szCs w:val="20"/>
        </w:rPr>
      </w:pPr>
    </w:p>
    <w:p w14:paraId="4FCFB64C" w14:textId="00609DF6"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coffee</m:t>
              </m:r>
            </m:sub>
          </m:sSub>
          <m:r>
            <w:rPr>
              <w:rFonts w:ascii="Cambria Math" w:hAnsi="Cambria Math" w:cs="Times New Roman"/>
              <w:sz w:val="20"/>
              <w:szCs w:val="20"/>
            </w:rPr>
            <m:t>=146.286+155.571+96.571-394.333</m:t>
          </m:r>
        </m:oMath>
      </m:oMathPara>
    </w:p>
    <w:p w14:paraId="6E91706D" w14:textId="77777777" w:rsidR="004640DB" w:rsidRPr="00CC671B" w:rsidRDefault="004640DB" w:rsidP="004640DB">
      <w:pPr>
        <w:ind w:left="187"/>
        <w:rPr>
          <w:rFonts w:ascii="Times New Roman" w:hAnsi="Times New Roman" w:cs="Times New Roman"/>
          <w:sz w:val="20"/>
          <w:szCs w:val="20"/>
        </w:rPr>
      </w:pPr>
    </w:p>
    <w:p w14:paraId="5C92F83D" w14:textId="18E2D5B3"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coffee</m:t>
              </m:r>
            </m:sub>
          </m:sSub>
          <m:r>
            <w:rPr>
              <w:rFonts w:ascii="Cambria Math" w:hAnsi="Cambria Math" w:cs="Times New Roman"/>
              <w:sz w:val="20"/>
              <w:szCs w:val="20"/>
            </w:rPr>
            <m:t>=398.428-394.333=4.10</m:t>
          </m:r>
        </m:oMath>
      </m:oMathPara>
    </w:p>
    <w:p w14:paraId="0D4A12B5" w14:textId="0BC722F3" w:rsidR="004640DB" w:rsidRPr="00CC671B" w:rsidRDefault="004640DB" w:rsidP="004640DB">
      <w:pPr>
        <w:ind w:left="187"/>
        <w:rPr>
          <w:rFonts w:ascii="Times New Roman" w:hAnsi="Times New Roman" w:cs="Times New Roman"/>
          <w:sz w:val="20"/>
          <w:szCs w:val="20"/>
        </w:rPr>
      </w:pPr>
    </w:p>
    <w:p w14:paraId="6DBC555C" w14:textId="77777777" w:rsidR="004640DB" w:rsidRPr="00B23936" w:rsidRDefault="004640DB" w:rsidP="004640DB">
      <w:pPr>
        <w:ind w:left="187"/>
        <w:rPr>
          <w:rFonts w:ascii="Times New Roman" w:hAnsi="Times New Roman" w:cs="Times New Roman"/>
          <w:sz w:val="10"/>
          <w:szCs w:val="10"/>
        </w:rPr>
      </w:pPr>
    </w:p>
    <w:p w14:paraId="6D239FAF" w14:textId="754C5498" w:rsidR="004640DB" w:rsidRPr="00CC671B" w:rsidRDefault="00000000" w:rsidP="004640DB">
      <w:pPr>
        <w:ind w:left="187"/>
        <w:rPr>
          <w:rFonts w:ascii="Times New Roman" w:hAnsi="Times New Roman" w:cs="Times New Roman"/>
          <w:sz w:val="20"/>
          <w:szCs w:val="20"/>
        </w:rPr>
      </w:pPr>
      <m:oMath>
        <m:sSub>
          <m:sSubPr>
            <m:ctrlPr>
              <w:rPr>
                <w:rFonts w:ascii="Cambria Math" w:hAnsi="Cambria Math" w:cs="Times New Roman"/>
                <w:i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 xml:space="preserve">= </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Sup>
                      <m:sSubSupPr>
                        <m:ctrlPr>
                          <w:rPr>
                            <w:rFonts w:ascii="Cambria Math" w:hAnsi="Cambria Math" w:cs="Times New Roman"/>
                            <w:iCs/>
                            <w:sz w:val="20"/>
                            <w:szCs w:val="20"/>
                          </w:rPr>
                        </m:ctrlPr>
                      </m:sSubSupPr>
                      <m:e>
                        <m:r>
                          <w:rPr>
                            <w:rFonts w:ascii="Cambria Math" w:hAnsi="Cambria Math" w:cs="Times New Roman"/>
                            <w:sz w:val="20"/>
                            <w:szCs w:val="20"/>
                          </w:rPr>
                          <m:t>X</m:t>
                        </m:r>
                      </m:e>
                      <m:sub>
                        <m:r>
                          <m:rPr>
                            <m:sty m:val="p"/>
                          </m:rPr>
                          <w:rPr>
                            <w:rFonts w:ascii="Cambria Math" w:hAnsi="Cambria Math" w:cs="Times New Roman"/>
                            <w:sz w:val="20"/>
                            <w:szCs w:val="20"/>
                          </w:rPr>
                          <m:t>t</m:t>
                        </m:r>
                      </m:sub>
                      <m:sup>
                        <m:r>
                          <m:rPr>
                            <m:sty m:val="p"/>
                          </m:rPr>
                          <w:rPr>
                            <w:rFonts w:ascii="Cambria Math" w:hAnsi="Cambria Math" w:cs="Times New Roman"/>
                            <w:sz w:val="20"/>
                            <w:szCs w:val="20"/>
                          </w:rPr>
                          <m:t xml:space="preserve"> </m:t>
                        </m:r>
                        <m:r>
                          <w:rPr>
                            <w:rFonts w:ascii="Cambria Math" w:hAnsi="Cambria Math" w:cs="Times New Roman"/>
                            <w:sz w:val="20"/>
                            <w:szCs w:val="20"/>
                          </w:rPr>
                          <m:t>2</m:t>
                        </m:r>
                      </m:sup>
                    </m:sSubSup>
                  </m:e>
                </m:nary>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Cs/>
                            <w:sz w:val="20"/>
                            <w:szCs w:val="20"/>
                          </w:rPr>
                        </m:ctrlPr>
                      </m:sSupPr>
                      <m:e>
                        <m:d>
                          <m:dPr>
                            <m:ctrlPr>
                              <w:rPr>
                                <w:rFonts w:ascii="Cambria Math" w:hAnsi="Cambria Math" w:cs="Times New Roman"/>
                                <w:iCs/>
                                <w:sz w:val="20"/>
                                <w:szCs w:val="20"/>
                              </w:rPr>
                            </m:ctrlPr>
                          </m:dPr>
                          <m:e>
                            <m:nary>
                              <m:naryPr>
                                <m:chr m:val="∑"/>
                                <m:limLoc m:val="undOvr"/>
                                <m:subHide m:val="1"/>
                                <m:supHide m:val="1"/>
                                <m:ctrlPr>
                                  <w:rPr>
                                    <w:rFonts w:ascii="Cambria Math" w:hAnsi="Cambria Math" w:cs="Times New Roman"/>
                                    <w:iCs/>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oMath>
      <w:r w:rsidR="00070E70">
        <w:rPr>
          <w:rFonts w:ascii="Times New Roman" w:hAnsi="Times New Roman" w:cs="Times New Roman"/>
          <w:sz w:val="20"/>
          <w:szCs w:val="20"/>
        </w:rPr>
        <w:t xml:space="preserve"> </w:t>
      </w:r>
    </w:p>
    <w:p w14:paraId="0AB1E0C2" w14:textId="77777777" w:rsidR="004640DB" w:rsidRPr="00CC671B" w:rsidRDefault="004640DB" w:rsidP="004640DB">
      <w:pPr>
        <w:ind w:left="187"/>
        <w:rPr>
          <w:rFonts w:ascii="Times New Roman" w:hAnsi="Times New Roman" w:cs="Times New Roman"/>
          <w:sz w:val="20"/>
          <w:szCs w:val="20"/>
        </w:rPr>
      </w:pPr>
    </w:p>
    <w:p w14:paraId="65082068" w14:textId="17809D11"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148-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32</m:t>
                          </m:r>
                        </m:e>
                      </m:d>
                    </m:e>
                    <m:sup>
                      <m:r>
                        <w:rPr>
                          <w:rFonts w:ascii="Cambria Math" w:hAnsi="Cambria Math" w:cs="Times New Roman"/>
                          <w:sz w:val="20"/>
                          <w:szCs w:val="20"/>
                        </w:rPr>
                        <m:t>2</m:t>
                      </m:r>
                    </m:sup>
                  </m:sSup>
                </m:num>
                <m:den>
                  <m:r>
                    <w:rPr>
                      <w:rFonts w:ascii="Cambria Math" w:hAnsi="Cambria Math" w:cs="Times New Roman"/>
                      <w:sz w:val="20"/>
                      <w:szCs w:val="20"/>
                    </w:rPr>
                    <m:t>7</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159-</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33</m:t>
                          </m:r>
                        </m:e>
                      </m:d>
                    </m:e>
                    <m:sup>
                      <m:r>
                        <w:rPr>
                          <w:rFonts w:ascii="Cambria Math" w:hAnsi="Cambria Math" w:cs="Times New Roman"/>
                          <w:sz w:val="20"/>
                          <w:szCs w:val="20"/>
                        </w:rPr>
                        <m:t>2</m:t>
                      </m:r>
                    </m:sup>
                  </m:sSup>
                </m:num>
                <m:den>
                  <m:r>
                    <w:rPr>
                      <w:rFonts w:ascii="Cambria Math" w:hAnsi="Cambria Math" w:cs="Times New Roman"/>
                      <w:sz w:val="20"/>
                      <w:szCs w:val="20"/>
                    </w:rPr>
                    <m:t>7</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98-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26</m:t>
                          </m:r>
                        </m:e>
                      </m:d>
                    </m:e>
                    <m:sup>
                      <m:r>
                        <w:rPr>
                          <w:rFonts w:ascii="Cambria Math" w:hAnsi="Cambria Math" w:cs="Times New Roman"/>
                          <w:sz w:val="20"/>
                          <w:szCs w:val="20"/>
                        </w:rPr>
                        <m:t>2</m:t>
                      </m:r>
                    </m:sup>
                  </m:sSup>
                </m:num>
                <m:den>
                  <m:r>
                    <w:rPr>
                      <w:rFonts w:ascii="Cambria Math" w:hAnsi="Cambria Math" w:cs="Times New Roman"/>
                      <w:sz w:val="20"/>
                      <w:szCs w:val="20"/>
                    </w:rPr>
                    <m:t>7</m:t>
                  </m:r>
                </m:den>
              </m:f>
            </m:e>
          </m:d>
        </m:oMath>
      </m:oMathPara>
    </w:p>
    <w:p w14:paraId="03D01CE3" w14:textId="77777777" w:rsidR="004640DB" w:rsidRPr="00CC671B" w:rsidRDefault="004640DB" w:rsidP="004640DB">
      <w:pPr>
        <w:ind w:left="187"/>
        <w:rPr>
          <w:rFonts w:ascii="Times New Roman" w:hAnsi="Times New Roman" w:cs="Times New Roman"/>
          <w:sz w:val="20"/>
          <w:szCs w:val="20"/>
        </w:rPr>
      </w:pPr>
    </w:p>
    <w:p w14:paraId="61F0E18B" w14:textId="41BF545F"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148-146.286</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159-155.571</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98-96.571</m:t>
              </m:r>
            </m:e>
          </m:d>
        </m:oMath>
      </m:oMathPara>
    </w:p>
    <w:p w14:paraId="71096A5C" w14:textId="77777777" w:rsidR="004640DB" w:rsidRPr="00CC671B" w:rsidRDefault="004640DB" w:rsidP="004640DB">
      <w:pPr>
        <w:ind w:left="187"/>
        <w:rPr>
          <w:rFonts w:ascii="Times New Roman" w:hAnsi="Times New Roman" w:cs="Times New Roman"/>
          <w:sz w:val="20"/>
          <w:szCs w:val="20"/>
        </w:rPr>
      </w:pPr>
    </w:p>
    <w:p w14:paraId="11423599" w14:textId="025EA3CE" w:rsidR="004640DB" w:rsidRPr="009E18A6"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=6.57</m:t>
          </m:r>
        </m:oMath>
      </m:oMathPara>
    </w:p>
    <w:p w14:paraId="5EE0CC16" w14:textId="77777777" w:rsidR="009E18A6" w:rsidRDefault="009E18A6" w:rsidP="004640DB">
      <w:pPr>
        <w:ind w:left="187"/>
        <w:rPr>
          <w:rFonts w:ascii="Times New Roman" w:hAnsi="Times New Roman" w:cs="Times New Roman"/>
          <w:sz w:val="20"/>
          <w:szCs w:val="20"/>
        </w:rPr>
      </w:pPr>
    </w:p>
    <w:p w14:paraId="03A68F72" w14:textId="77777777" w:rsidR="00C943E8" w:rsidRPr="00CC671B" w:rsidRDefault="00C943E8" w:rsidP="004640DB">
      <w:pPr>
        <w:ind w:left="187"/>
        <w:rPr>
          <w:rFonts w:ascii="Times New Roman" w:hAnsi="Times New Roman" w:cs="Times New Roman"/>
          <w:sz w:val="20"/>
          <w:szCs w:val="20"/>
        </w:rPr>
      </w:pPr>
    </w:p>
    <w:p w14:paraId="0A33586B" w14:textId="4BAAB7CD" w:rsidR="004640DB" w:rsidRPr="00CC671B" w:rsidRDefault="00000000" w:rsidP="004640DB">
      <w:pPr>
        <w:ind w:left="187"/>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-1=21-1=20</m:t>
        </m:r>
      </m:oMath>
      <w:r w:rsidR="004640DB">
        <w:rPr>
          <w:rFonts w:ascii="Times New Roman" w:hAnsi="Times New Roman" w:cs="Times New Roman"/>
          <w:i/>
          <w:sz w:val="20"/>
          <w:szCs w:val="20"/>
        </w:rPr>
        <w:tab/>
      </w:r>
    </w:p>
    <w:p w14:paraId="6ED3B8D7" w14:textId="6EF3723E" w:rsidR="004640DB" w:rsidRPr="00CC671B" w:rsidRDefault="00000000" w:rsidP="004640DB">
      <w:pPr>
        <w:ind w:left="187"/>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coffee</m:t>
              </m:r>
            </m:sub>
          </m:sSub>
          <m:r>
            <w:rPr>
              <w:rFonts w:ascii="Cambria Math" w:hAnsi="Cambria Math" w:cs="Times New Roman"/>
              <w:sz w:val="20"/>
              <w:szCs w:val="20"/>
            </w:rPr>
            <m:t>=K-1=3-1=2</m:t>
          </m:r>
        </m:oMath>
      </m:oMathPara>
    </w:p>
    <w:p w14:paraId="4B67043E" w14:textId="263EA452" w:rsidR="004640DB" w:rsidRPr="00CC671B" w:rsidRDefault="00000000" w:rsidP="004640DB">
      <w:pPr>
        <w:ind w:left="187"/>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-K=21-3=18</m:t>
          </m:r>
        </m:oMath>
      </m:oMathPara>
    </w:p>
    <w:p w14:paraId="4A1AAD58" w14:textId="77777777" w:rsidR="004640DB" w:rsidRPr="00CC671B" w:rsidRDefault="004640DB" w:rsidP="004640DB">
      <w:pPr>
        <w:ind w:left="187"/>
        <w:rPr>
          <w:rFonts w:ascii="Times New Roman" w:hAnsi="Times New Roman" w:cs="Times New Roman"/>
          <w:sz w:val="20"/>
          <w:szCs w:val="20"/>
        </w:rPr>
      </w:pPr>
    </w:p>
    <w:p w14:paraId="7C78D53E" w14:textId="6418CBBC"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coffee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coffee</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coffee</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4.10</m:t>
              </m:r>
            </m:num>
            <m:den>
              <m:r>
                <w:rPr>
                  <w:rFonts w:ascii="Cambria Math" w:hAnsi="Cambria Math" w:cs="Times New Roman"/>
                  <w:sz w:val="20"/>
                  <w:szCs w:val="20"/>
                </w:rPr>
                <m:t>2</m:t>
              </m:r>
            </m:den>
          </m:f>
          <m:r>
            <w:rPr>
              <w:rFonts w:ascii="Cambria Math" w:hAnsi="Cambria Math" w:cs="Times New Roman"/>
              <w:sz w:val="20"/>
              <w:szCs w:val="20"/>
            </w:rPr>
            <m:t>=2.05</m:t>
          </m:r>
        </m:oMath>
      </m:oMathPara>
    </w:p>
    <w:p w14:paraId="4299A847" w14:textId="77777777" w:rsidR="004640DB" w:rsidRPr="00CC671B" w:rsidRDefault="004640DB" w:rsidP="004640DB">
      <w:pPr>
        <w:ind w:left="187"/>
        <w:rPr>
          <w:rFonts w:ascii="Times New Roman" w:hAnsi="Times New Roman" w:cs="Times New Roman"/>
          <w:sz w:val="20"/>
          <w:szCs w:val="20"/>
        </w:rPr>
      </w:pPr>
    </w:p>
    <w:p w14:paraId="1BD99645" w14:textId="3BE3AB62"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6.57</m:t>
              </m:r>
            </m:num>
            <m:den>
              <m:r>
                <w:rPr>
                  <w:rFonts w:ascii="Cambria Math" w:hAnsi="Cambria Math" w:cs="Times New Roman"/>
                  <w:sz w:val="20"/>
                  <w:szCs w:val="20"/>
                </w:rPr>
                <m:t>18</m:t>
              </m:r>
            </m:den>
          </m:f>
          <m:r>
            <w:rPr>
              <w:rFonts w:ascii="Cambria Math" w:hAnsi="Cambria Math" w:cs="Times New Roman"/>
              <w:sz w:val="20"/>
              <w:szCs w:val="20"/>
            </w:rPr>
            <m:t>=0.37</m:t>
          </m:r>
        </m:oMath>
      </m:oMathPara>
    </w:p>
    <w:p w14:paraId="05668CD1" w14:textId="77777777" w:rsidR="004640DB" w:rsidRPr="00CC671B" w:rsidRDefault="004640DB" w:rsidP="004640DB">
      <w:pPr>
        <w:ind w:left="187"/>
        <w:rPr>
          <w:rFonts w:ascii="Times New Roman" w:hAnsi="Times New Roman" w:cs="Times New Roman"/>
          <w:sz w:val="20"/>
          <w:szCs w:val="20"/>
        </w:rPr>
      </w:pPr>
    </w:p>
    <w:p w14:paraId="4A34E6CC" w14:textId="5BBEDE07" w:rsidR="004640DB" w:rsidRPr="00CC671B" w:rsidRDefault="004640DB" w:rsidP="004640DB">
      <w:pPr>
        <w:ind w:left="187"/>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coffee</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2.05</m:t>
              </m:r>
            </m:num>
            <m:den>
              <m:r>
                <w:rPr>
                  <w:rFonts w:ascii="Cambria Math" w:hAnsi="Cambria Math" w:cs="Times New Roman"/>
                  <w:sz w:val="20"/>
                  <w:szCs w:val="20"/>
                </w:rPr>
                <m:t>0.37</m:t>
              </m:r>
            </m:den>
          </m:f>
          <m:r>
            <w:rPr>
              <w:rFonts w:ascii="Cambria Math" w:hAnsi="Cambria Math" w:cs="Times New Roman"/>
              <w:sz w:val="20"/>
              <w:szCs w:val="20"/>
            </w:rPr>
            <m:t>=5.54</m:t>
          </m:r>
        </m:oMath>
      </m:oMathPara>
    </w:p>
    <w:p w14:paraId="28A15E2E" w14:textId="77777777" w:rsidR="00F71CA2" w:rsidRPr="00CC671B" w:rsidRDefault="00F71CA2" w:rsidP="00FA3160">
      <w:pPr>
        <w:ind w:left="187"/>
        <w:outlineLvl w:val="0"/>
        <w:rPr>
          <w:rFonts w:ascii="Times New Roman" w:hAnsi="Times New Roman" w:cs="Times New Roman"/>
          <w:sz w:val="20"/>
          <w:szCs w:val="20"/>
        </w:rPr>
      </w:pPr>
    </w:p>
    <w:p w14:paraId="51A6D94F" w14:textId="77777777" w:rsidR="00F71CA2" w:rsidRPr="00CC671B" w:rsidRDefault="00F71CA2" w:rsidP="00FA3160">
      <w:pPr>
        <w:widowControl/>
        <w:ind w:left="187"/>
        <w:rPr>
          <w:rFonts w:ascii="Times New Roman" w:hAnsi="Times New Roman" w:cs="Times New Roman"/>
          <w:sz w:val="20"/>
          <w:szCs w:val="20"/>
        </w:rPr>
      </w:pPr>
      <w:r>
        <w:rPr>
          <w:rFonts w:ascii="Times New Roman" w:hAnsi="Times New Roman" w:cs="Times New Roman"/>
          <w:sz w:val="20"/>
          <w:szCs w:val="20"/>
        </w:rPr>
        <w:t xml:space="preserve">Step 4. Make a decision about the null hypothesis </w:t>
      </w:r>
    </w:p>
    <w:p w14:paraId="08EB9A4C" w14:textId="190B7791" w:rsidR="00F71CA2" w:rsidRPr="00CC671B" w:rsidRDefault="004640DB" w:rsidP="00FA3160">
      <w:pPr>
        <w:ind w:left="187"/>
        <w:outlineLvl w:val="0"/>
        <w:rPr>
          <w:rFonts w:ascii="Times New Roman" w:hAnsi="Times New Roman" w:cs="Times New Roman"/>
          <w:sz w:val="20"/>
          <w:szCs w:val="20"/>
        </w:rPr>
      </w:pPr>
      <m:oMath>
        <m:r>
          <w:rPr>
            <w:rFonts w:ascii="Cambria Math" w:hAnsi="Cambria Math" w:cs="Times New Roman"/>
            <w:sz w:val="20"/>
            <w:szCs w:val="20"/>
          </w:rPr>
          <m:t>5.54 &gt; 3.55</m:t>
        </m:r>
      </m:oMath>
      <w:r w:rsidR="00F71CA2">
        <w:rPr>
          <w:rFonts w:ascii="Times New Roman" w:hAnsi="Times New Roman" w:cs="Times New Roman"/>
          <w:sz w:val="20"/>
          <w:szCs w:val="20"/>
        </w:rPr>
        <w:t xml:space="preserve"> leads to rejection of null hypothesis</w:t>
      </w:r>
    </w:p>
    <w:p w14:paraId="518B0CFB" w14:textId="77777777" w:rsidR="00F71CA2" w:rsidRPr="00CC671B" w:rsidRDefault="00F71CA2" w:rsidP="00FA3160">
      <w:pPr>
        <w:ind w:left="187"/>
        <w:outlineLvl w:val="0"/>
        <w:rPr>
          <w:rFonts w:ascii="Times New Roman" w:hAnsi="Times New Roman" w:cs="Times New Roman"/>
          <w:sz w:val="20"/>
          <w:szCs w:val="20"/>
        </w:rPr>
      </w:pPr>
    </w:p>
    <w:p w14:paraId="5E7DDBF0" w14:textId="77777777" w:rsidR="00F71CA2" w:rsidRPr="00CC671B" w:rsidRDefault="00F71CA2" w:rsidP="00FA3160">
      <w:pPr>
        <w:ind w:left="187"/>
        <w:outlineLvl w:val="0"/>
        <w:rPr>
          <w:rFonts w:ascii="Times New Roman" w:hAnsi="Times New Roman" w:cs="Times New Roman"/>
          <w:sz w:val="20"/>
          <w:szCs w:val="20"/>
        </w:rPr>
      </w:pPr>
      <w:r>
        <w:rPr>
          <w:rFonts w:ascii="Times New Roman" w:hAnsi="Times New Roman" w:cs="Times New Roman"/>
          <w:sz w:val="20"/>
          <w:szCs w:val="20"/>
        </w:rPr>
        <w:t>Now calculate the relevant follow-up and effect size indices.</w:t>
      </w:r>
    </w:p>
    <w:p w14:paraId="7F7999C3" w14:textId="0C7632C1" w:rsidR="004640DB" w:rsidRPr="00CC671B" w:rsidRDefault="004640DB" w:rsidP="004640DB">
      <w:pPr>
        <w:ind w:left="187"/>
        <w:outlineLvl w:val="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d>
          <m:dPr>
            <m:ctrlPr>
              <w:rPr>
                <w:rFonts w:ascii="Cambria Math" w:hAnsi="Cambria Math" w:cs="Times New Roman"/>
                <w:i/>
                <w:sz w:val="20"/>
                <w:szCs w:val="20"/>
              </w:rPr>
            </m:ctrlPr>
          </m:dPr>
          <m:e>
            <m:r>
              <w:rPr>
                <w:rFonts w:ascii="Cambria Math" w:hAnsi="Cambria Math" w:cs="Times New Roman"/>
                <w:sz w:val="20"/>
                <w:szCs w:val="20"/>
              </w:rPr>
              <m:t>3, 18</m:t>
            </m:r>
          </m:e>
        </m:d>
        <m:r>
          <w:rPr>
            <w:rFonts w:ascii="Cambria Math" w:hAnsi="Cambria Math" w:cs="Times New Roman"/>
            <w:sz w:val="20"/>
            <w:szCs w:val="20"/>
          </w:rPr>
          <m:t>=3.61</m:t>
        </m:r>
      </m:oMath>
      <w:r>
        <w:rPr>
          <w:rFonts w:ascii="Times New Roman" w:hAnsi="Times New Roman" w:cs="Times New Roman"/>
          <w:sz w:val="20"/>
          <w:szCs w:val="20"/>
        </w:rPr>
        <w:t xml:space="preserve"> </w:t>
      </w:r>
    </w:p>
    <w:p w14:paraId="1D6B6F77" w14:textId="22B471AC" w:rsidR="00F71CA2" w:rsidRPr="00CC671B" w:rsidRDefault="00F71CA2" w:rsidP="00FA3160">
      <w:pPr>
        <w:ind w:left="187"/>
        <w:outlineLvl w:val="0"/>
        <w:rPr>
          <w:rFonts w:ascii="Times New Roman" w:hAnsi="Times New Roman" w:cs="Times New Roman"/>
          <w:sz w:val="20"/>
          <w:szCs w:val="20"/>
        </w:rPr>
      </w:pPr>
    </w:p>
    <w:p w14:paraId="7EF1495F" w14:textId="7F7D46E2"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0.37</m:t>
                  </m:r>
                </m:num>
                <m:den>
                  <m:r>
                    <w:rPr>
                      <w:rFonts w:ascii="Cambria Math" w:hAnsi="Cambria Math" w:cs="Times New Roman"/>
                      <w:sz w:val="20"/>
                      <w:szCs w:val="20"/>
                    </w:rPr>
                    <m:t>7</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0.053</m:t>
              </m:r>
            </m:e>
          </m:rad>
          <m:r>
            <w:rPr>
              <w:rFonts w:ascii="Cambria Math" w:hAnsi="Cambria Math" w:cs="Times New Roman"/>
              <w:sz w:val="20"/>
              <w:szCs w:val="20"/>
            </w:rPr>
            <m:t>=0.23</m:t>
          </m:r>
        </m:oMath>
      </m:oMathPara>
    </w:p>
    <w:p w14:paraId="0998ABEA" w14:textId="77777777" w:rsidR="004640DB" w:rsidRPr="00CC671B" w:rsidRDefault="004640DB" w:rsidP="004640DB">
      <w:pPr>
        <w:ind w:left="187"/>
        <w:rPr>
          <w:rFonts w:ascii="Times New Roman" w:hAnsi="Times New Roman" w:cs="Times New Roman"/>
          <w:sz w:val="20"/>
          <w:szCs w:val="20"/>
        </w:rPr>
      </w:pPr>
    </w:p>
    <w:p w14:paraId="4107E0C9" w14:textId="0BFE6069" w:rsidR="004640DB" w:rsidRPr="00CC671B" w:rsidRDefault="00000000" w:rsidP="004640DB">
      <w:pPr>
        <w:ind w:left="187"/>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low v. mod</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mod</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4.57-4.71</m:t>
              </m:r>
            </m:num>
            <m:den>
              <m:r>
                <w:rPr>
                  <w:rFonts w:ascii="Cambria Math" w:hAnsi="Cambria Math" w:cs="Times New Roman"/>
                  <w:sz w:val="20"/>
                  <w:szCs w:val="20"/>
                </w:rPr>
                <m:t>0.23</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-0.14</m:t>
              </m:r>
            </m:num>
            <m:den>
              <m:r>
                <w:rPr>
                  <w:rFonts w:ascii="Cambria Math" w:hAnsi="Cambria Math" w:cs="Times New Roman"/>
                  <w:sz w:val="20"/>
                  <w:szCs w:val="20"/>
                </w:rPr>
                <m:t>0.23</m:t>
              </m:r>
            </m:den>
          </m:f>
          <m:r>
            <w:rPr>
              <w:rFonts w:ascii="Cambria Math" w:hAnsi="Cambria Math" w:cs="Times New Roman"/>
              <w:sz w:val="20"/>
              <w:szCs w:val="20"/>
            </w:rPr>
            <m:t xml:space="preserve"> = -0.61 ns</m:t>
          </m:r>
        </m:oMath>
      </m:oMathPara>
    </w:p>
    <w:p w14:paraId="6647625F" w14:textId="77777777" w:rsidR="004640DB" w:rsidRPr="00CC671B" w:rsidRDefault="004640DB" w:rsidP="004640DB">
      <w:pPr>
        <w:ind w:left="187"/>
        <w:rPr>
          <w:rFonts w:ascii="Times New Roman" w:hAnsi="Times New Roman" w:cs="Times New Roman"/>
          <w:sz w:val="20"/>
          <w:szCs w:val="20"/>
        </w:rPr>
      </w:pPr>
    </w:p>
    <w:p w14:paraId="5B95D12B" w14:textId="049AB7CA" w:rsidR="004640DB" w:rsidRPr="00CC671B" w:rsidRDefault="00000000" w:rsidP="004640DB">
      <w:pPr>
        <w:ind w:left="187"/>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low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4.57-3.71</m:t>
              </m:r>
            </m:num>
            <m:den>
              <m:r>
                <w:rPr>
                  <w:rFonts w:ascii="Cambria Math" w:hAnsi="Cambria Math" w:cs="Times New Roman"/>
                  <w:sz w:val="20"/>
                  <w:szCs w:val="20"/>
                </w:rPr>
                <m:t>0.23</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0.86</m:t>
              </m:r>
            </m:num>
            <m:den>
              <m:r>
                <w:rPr>
                  <w:rFonts w:ascii="Cambria Math" w:hAnsi="Cambria Math" w:cs="Times New Roman"/>
                  <w:sz w:val="20"/>
                  <w:szCs w:val="20"/>
                </w:rPr>
                <m:t>0.23</m:t>
              </m:r>
            </m:den>
          </m:f>
          <m:r>
            <w:rPr>
              <w:rFonts w:ascii="Cambria Math" w:hAnsi="Cambria Math" w:cs="Times New Roman"/>
              <w:sz w:val="20"/>
              <w:szCs w:val="20"/>
            </w:rPr>
            <m:t xml:space="preserve"> = 3.74*</m:t>
          </m:r>
        </m:oMath>
      </m:oMathPara>
    </w:p>
    <w:p w14:paraId="1D8645BA" w14:textId="77777777" w:rsidR="004640DB" w:rsidRPr="00CC671B" w:rsidRDefault="004640DB" w:rsidP="004640DB">
      <w:pPr>
        <w:ind w:left="187"/>
        <w:rPr>
          <w:rFonts w:ascii="Times New Roman" w:hAnsi="Times New Roman" w:cs="Times New Roman"/>
          <w:sz w:val="20"/>
          <w:szCs w:val="20"/>
        </w:rPr>
      </w:pPr>
    </w:p>
    <w:p w14:paraId="432DA1A6" w14:textId="3CC692B8" w:rsidR="004640DB" w:rsidRPr="00CC671B" w:rsidRDefault="00000000" w:rsidP="004640DB">
      <w:pPr>
        <w:ind w:left="187"/>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mod v.high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mod</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4.71-3.71</m:t>
              </m:r>
            </m:num>
            <m:den>
              <m:r>
                <w:rPr>
                  <w:rFonts w:ascii="Cambria Math" w:hAnsi="Cambria Math" w:cs="Times New Roman"/>
                  <w:sz w:val="20"/>
                  <w:szCs w:val="20"/>
                </w:rPr>
                <m:t>0.23</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1.00</m:t>
              </m:r>
            </m:num>
            <m:den>
              <m:r>
                <w:rPr>
                  <w:rFonts w:ascii="Cambria Math" w:hAnsi="Cambria Math" w:cs="Times New Roman"/>
                  <w:sz w:val="20"/>
                  <w:szCs w:val="20"/>
                </w:rPr>
                <m:t>0.23</m:t>
              </m:r>
            </m:den>
          </m:f>
          <m:r>
            <w:rPr>
              <w:rFonts w:ascii="Cambria Math" w:hAnsi="Cambria Math" w:cs="Times New Roman"/>
              <w:sz w:val="20"/>
              <w:szCs w:val="20"/>
            </w:rPr>
            <m:t xml:space="preserve"> = 4.35* </m:t>
          </m:r>
        </m:oMath>
      </m:oMathPara>
    </w:p>
    <w:p w14:paraId="489F362B" w14:textId="77777777" w:rsidR="004640DB" w:rsidRPr="00CC671B" w:rsidRDefault="004640DB" w:rsidP="004640DB">
      <w:pPr>
        <w:widowControl/>
        <w:ind w:left="187"/>
        <w:rPr>
          <w:rFonts w:ascii="Times New Roman" w:hAnsi="Times New Roman" w:cs="Times New Roman"/>
          <w:sz w:val="20"/>
          <w:szCs w:val="20"/>
        </w:rPr>
      </w:pPr>
    </w:p>
    <w:p w14:paraId="1EEDF9CC" w14:textId="66879C68" w:rsidR="004640DB" w:rsidRPr="00CC671B" w:rsidRDefault="00000000" w:rsidP="004640DB">
      <w:pPr>
        <w:ind w:left="187"/>
        <w:rPr>
          <w:rFonts w:ascii="Times New Roman" w:hAnsi="Times New Roman" w:cs="Times New Roman"/>
          <w:sz w:val="20"/>
          <w:szCs w:val="20"/>
        </w:rPr>
      </w:pPr>
      <m:oMathPara>
        <m:oMathParaPr>
          <m:jc m:val="left"/>
        </m:oMathParaP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coffee</m:t>
                  </m:r>
                </m:sub>
              </m:sSub>
            </m:num>
            <m:den>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total</m:t>
                  </m:r>
                </m:sub>
              </m:sSub>
            </m:den>
          </m:f>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4.10</m:t>
              </m:r>
            </m:num>
            <m:den>
              <m:r>
                <w:rPr>
                  <w:rFonts w:ascii="Cambria Math" w:hAnsi="Cambria Math" w:cs="Times New Roman"/>
                  <w:sz w:val="20"/>
                  <w:szCs w:val="20"/>
                </w:rPr>
                <m:t>6.57</m:t>
              </m:r>
            </m:den>
          </m:f>
          <m:r>
            <w:rPr>
              <w:rFonts w:ascii="Cambria Math" w:hAnsi="Cambria Math" w:cs="Times New Roman"/>
              <w:sz w:val="20"/>
              <w:szCs w:val="20"/>
            </w:rPr>
            <m:t xml:space="preserve">= .38 </m:t>
          </m:r>
          <m:r>
            <m:rPr>
              <m:sty m:val="p"/>
            </m:rPr>
            <w:rPr>
              <w:rFonts w:ascii="Cambria Math" w:hAnsi="Cambria Math" w:cs="Times New Roman"/>
              <w:sz w:val="20"/>
              <w:szCs w:val="20"/>
            </w:rPr>
            <m:t>large</m:t>
          </m:r>
        </m:oMath>
      </m:oMathPara>
    </w:p>
    <w:p w14:paraId="2A94C959" w14:textId="77777777" w:rsidR="004640DB" w:rsidRPr="00CC671B" w:rsidRDefault="004640DB" w:rsidP="004640DB">
      <w:pPr>
        <w:ind w:left="187"/>
        <w:rPr>
          <w:rFonts w:ascii="Times New Roman" w:hAnsi="Times New Roman" w:cs="Times New Roman"/>
          <w:sz w:val="20"/>
          <w:szCs w:val="20"/>
        </w:rPr>
      </w:pPr>
    </w:p>
    <w:p w14:paraId="28FD24B0" w14:textId="2A088719"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low v  mod</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mod</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4.57-4.71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0.37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-0.140</m:t>
              </m:r>
            </m:num>
            <m:den>
              <m:r>
                <w:rPr>
                  <w:rFonts w:ascii="Cambria Math" w:hAnsi="Cambria Math" w:cs="Times New Roman"/>
                  <w:sz w:val="20"/>
                  <w:szCs w:val="20"/>
                </w:rPr>
                <m:t>0.608</m:t>
              </m:r>
            </m:den>
          </m:f>
          <m:r>
            <w:rPr>
              <w:rFonts w:ascii="Cambria Math" w:hAnsi="Cambria Math" w:cs="Times New Roman"/>
              <w:sz w:val="20"/>
              <w:szCs w:val="20"/>
            </w:rPr>
            <m:t xml:space="preserve"> = -0.23 </m:t>
          </m:r>
          <m:r>
            <m:rPr>
              <m:sty m:val="p"/>
            </m:rPr>
            <w:rPr>
              <w:rFonts w:ascii="Cambria Math" w:hAnsi="Cambria Math" w:cs="Times New Roman"/>
              <w:sz w:val="20"/>
              <w:szCs w:val="20"/>
            </w:rPr>
            <m:t>small</m:t>
          </m:r>
        </m:oMath>
      </m:oMathPara>
    </w:p>
    <w:p w14:paraId="1275471C" w14:textId="77777777" w:rsidR="004640DB" w:rsidRPr="00CC671B" w:rsidRDefault="004640DB" w:rsidP="004640DB">
      <w:pPr>
        <w:ind w:left="187"/>
        <w:rPr>
          <w:rFonts w:ascii="Times New Roman" w:hAnsi="Times New Roman" w:cs="Times New Roman"/>
          <w:sz w:val="20"/>
          <w:szCs w:val="20"/>
        </w:rPr>
      </w:pPr>
    </w:p>
    <w:p w14:paraId="3835C87A" w14:textId="6AE834A1"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low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4.57-3.71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0.37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0.860</m:t>
              </m:r>
            </m:num>
            <m:den>
              <m:r>
                <w:rPr>
                  <w:rFonts w:ascii="Cambria Math" w:hAnsi="Cambria Math" w:cs="Times New Roman"/>
                  <w:sz w:val="20"/>
                  <w:szCs w:val="20"/>
                </w:rPr>
                <m:t>0.608</m:t>
              </m:r>
            </m:den>
          </m:f>
          <m:r>
            <w:rPr>
              <w:rFonts w:ascii="Cambria Math" w:hAnsi="Cambria Math" w:cs="Times New Roman"/>
              <w:sz w:val="20"/>
              <w:szCs w:val="20"/>
            </w:rPr>
            <m:t xml:space="preserve"> = 1.41 </m:t>
          </m:r>
          <m:r>
            <m:rPr>
              <m:sty m:val="p"/>
            </m:rPr>
            <w:rPr>
              <w:rFonts w:ascii="Cambria Math" w:hAnsi="Cambria Math" w:cs="Times New Roman"/>
              <w:sz w:val="20"/>
              <w:szCs w:val="20"/>
            </w:rPr>
            <m:t>large</m:t>
          </m:r>
        </m:oMath>
      </m:oMathPara>
    </w:p>
    <w:p w14:paraId="0258B8DB" w14:textId="77777777" w:rsidR="004640DB" w:rsidRDefault="004640DB" w:rsidP="004640DB">
      <w:pPr>
        <w:ind w:left="187"/>
        <w:rPr>
          <w:rFonts w:ascii="Times New Roman" w:hAnsi="Times New Roman" w:cs="Times New Roman"/>
          <w:sz w:val="20"/>
          <w:szCs w:val="20"/>
        </w:rPr>
      </w:pPr>
    </w:p>
    <w:p w14:paraId="20B85671" w14:textId="23F958FB" w:rsidR="004640DB" w:rsidRPr="00CC671B" w:rsidRDefault="00000000" w:rsidP="004640DB">
      <w:pPr>
        <w:ind w:left="187"/>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mod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mod</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4.71-3.71</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0.37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1.000</m:t>
              </m:r>
            </m:num>
            <m:den>
              <m:r>
                <w:rPr>
                  <w:rFonts w:ascii="Cambria Math" w:hAnsi="Cambria Math" w:cs="Times New Roman"/>
                  <w:sz w:val="20"/>
                  <w:szCs w:val="20"/>
                </w:rPr>
                <m:t>0.608</m:t>
              </m:r>
            </m:den>
          </m:f>
          <m:r>
            <w:rPr>
              <w:rFonts w:ascii="Cambria Math" w:hAnsi="Cambria Math" w:cs="Times New Roman"/>
              <w:sz w:val="20"/>
              <w:szCs w:val="20"/>
            </w:rPr>
            <m:t xml:space="preserve"> = 1.64 </m:t>
          </m:r>
          <m:r>
            <m:rPr>
              <m:sty m:val="p"/>
            </m:rPr>
            <w:rPr>
              <w:rFonts w:ascii="Cambria Math" w:hAnsi="Cambria Math" w:cs="Times New Roman"/>
              <w:sz w:val="20"/>
              <w:szCs w:val="20"/>
            </w:rPr>
            <m:t>large</m:t>
          </m:r>
          <m:r>
            <w:rPr>
              <w:rFonts w:ascii="Cambria Math" w:hAnsi="Cambria Math" w:cs="Times New Roman"/>
              <w:sz w:val="20"/>
              <w:szCs w:val="20"/>
            </w:rPr>
            <m:t xml:space="preserve"> </m:t>
          </m:r>
        </m:oMath>
      </m:oMathPara>
    </w:p>
    <w:p w14:paraId="725A87B3" w14:textId="77777777" w:rsidR="00F71CA2" w:rsidRPr="00CC671B" w:rsidRDefault="00F71CA2" w:rsidP="00FA3160">
      <w:pPr>
        <w:widowControl/>
        <w:ind w:left="187"/>
        <w:rPr>
          <w:rFonts w:ascii="Times New Roman" w:hAnsi="Times New Roman" w:cs="Times New Roman"/>
          <w:sz w:val="20"/>
          <w:szCs w:val="20"/>
        </w:rPr>
      </w:pPr>
    </w:p>
    <w:p w14:paraId="1E51AC6C" w14:textId="22EB2DDC" w:rsidR="00F2471A" w:rsidRDefault="00F71CA2" w:rsidP="00F2471A">
      <w:pPr>
        <w:pStyle w:val="Bodytext1"/>
        <w:shd w:val="clear" w:color="auto" w:fill="auto"/>
        <w:spacing w:line="240" w:lineRule="auto"/>
        <w:ind w:left="187" w:firstLine="0"/>
        <w:rPr>
          <w:rStyle w:val="Bodytext91"/>
          <w:color w:val="000000"/>
          <w:sz w:val="20"/>
          <w:szCs w:val="20"/>
        </w:rPr>
      </w:pPr>
      <w:r>
        <w:rPr>
          <w:rStyle w:val="Bodytext91"/>
          <w:color w:val="000000"/>
          <w:sz w:val="20"/>
          <w:szCs w:val="20"/>
        </w:rPr>
        <w:t xml:space="preserve">Conclusion: A one-way independent ANOVA was conducted to determine whether coffee consumption was related to pineal gland size. Lifetime coffee consumption was related to large significant differences in pineal gland size,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Style w:val="Bodytext2"/>
                <w:rFonts w:ascii="Cambria Math" w:hAnsi="Cambria Math"/>
                <w:sz w:val="20"/>
                <w:szCs w:val="20"/>
              </w:rPr>
              <m:t>2,18</m:t>
            </m:r>
          </m:e>
        </m:d>
        <m:r>
          <w:rPr>
            <w:rStyle w:val="Bodytext91"/>
            <w:rFonts w:ascii="Cambria Math" w:hAnsi="Cambria Math"/>
            <w:color w:val="000000"/>
            <w:sz w:val="20"/>
            <w:szCs w:val="20"/>
          </w:rPr>
          <m:t>=5.54, p</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&lt;.05,</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m:rPr>
            <m:sty m:val="bi"/>
          </m:rPr>
          <w:rPr>
            <w:rFonts w:ascii="Cambria Math" w:hAnsi="Cambria Math"/>
            <w:sz w:val="20"/>
            <w:szCs w:val="20"/>
          </w:rPr>
          <m:t>=</m:t>
        </m:r>
        <m:r>
          <w:rPr>
            <w:rStyle w:val="Bodytext91"/>
            <w:rFonts w:ascii="Cambria Math" w:hAnsi="Cambria Math"/>
            <w:color w:val="000000"/>
            <w:sz w:val="20"/>
            <w:szCs w:val="20"/>
          </w:rPr>
          <m:t>.38</m:t>
        </m:r>
      </m:oMath>
      <w:r>
        <w:rPr>
          <w:rStyle w:val="Bodytext91"/>
          <w:color w:val="000000"/>
          <w:sz w:val="20"/>
          <w:szCs w:val="20"/>
        </w:rPr>
        <w:t>. High coffee consumers had significantly smaller pineal glands (</w:t>
      </w:r>
      <m:oMath>
        <m:acc>
          <m:accPr>
            <m:chr m:val="̅"/>
            <m:ctrlPr>
              <w:rPr>
                <w:rStyle w:val="Bodytext91"/>
                <w:rFonts w:ascii="Cambria Math" w:hAnsi="Cambria Math"/>
                <w:i/>
                <w:color w:val="000000"/>
                <w:sz w:val="20"/>
                <w:szCs w:val="20"/>
              </w:rPr>
            </m:ctrlPr>
          </m:accPr>
          <m:e>
            <m:r>
              <w:rPr>
                <w:rStyle w:val="Bodytext91"/>
                <w:rFonts w:ascii="Cambria Math" w:hAnsi="Cambria Math"/>
                <w:color w:val="000000"/>
                <w:sz w:val="20"/>
                <w:szCs w:val="20"/>
              </w:rPr>
              <m:t>X</m:t>
            </m:r>
          </m:e>
        </m:acc>
        <m:r>
          <w:rPr>
            <w:rStyle w:val="Bodytext91"/>
            <w:rFonts w:ascii="Cambria Math" w:hAnsi="Cambria Math"/>
            <w:sz w:val="20"/>
            <w:szCs w:val="20"/>
          </w:rPr>
          <m:t>=3.71</m:t>
        </m:r>
      </m:oMath>
      <w:r>
        <w:rPr>
          <w:rStyle w:val="Bodytext91"/>
          <w:color w:val="000000"/>
          <w:sz w:val="20"/>
          <w:szCs w:val="20"/>
        </w:rPr>
        <w:t>) compared to moderate (</w:t>
      </w:r>
      <m:oMath>
        <m:acc>
          <m:accPr>
            <m:chr m:val="̅"/>
            <m:ctrlPr>
              <w:rPr>
                <w:rStyle w:val="Bodytext91"/>
                <w:rFonts w:ascii="Cambria Math" w:hAnsi="Cambria Math"/>
                <w:i/>
                <w:color w:val="000000"/>
                <w:sz w:val="20"/>
                <w:szCs w:val="20"/>
              </w:rPr>
            </m:ctrlPr>
          </m:accPr>
          <m:e>
            <m:r>
              <w:rPr>
                <w:rStyle w:val="Bodytext91"/>
                <w:rFonts w:ascii="Cambria Math" w:hAnsi="Cambria Math"/>
                <w:color w:val="000000"/>
                <w:sz w:val="20"/>
                <w:szCs w:val="20"/>
              </w:rPr>
              <m:t>X</m:t>
            </m:r>
          </m:e>
        </m:acc>
        <m:r>
          <w:rPr>
            <w:rStyle w:val="Bodytext91"/>
            <w:rFonts w:ascii="Cambria Math" w:hAnsi="Cambria Math"/>
            <w:sz w:val="20"/>
            <w:szCs w:val="20"/>
          </w:rPr>
          <m:t>=4.71</m:t>
        </m:r>
      </m:oMath>
      <w:r>
        <w:rPr>
          <w:rStyle w:val="Bodytext91"/>
          <w:color w:val="000000"/>
          <w:sz w:val="20"/>
          <w:szCs w:val="20"/>
        </w:rPr>
        <w:t xml:space="preserve">), </w:t>
      </w:r>
      <m:oMath>
        <m:r>
          <w:rPr>
            <w:rStyle w:val="Bodytext91"/>
            <w:rFonts w:ascii="Cambria Math" w:hAnsi="Cambria Math"/>
            <w:color w:val="000000"/>
            <w:sz w:val="20"/>
            <w:szCs w:val="20"/>
          </w:rPr>
          <m:t>HSD</m:t>
        </m:r>
        <m:d>
          <m:dPr>
            <m:ctrlPr>
              <w:rPr>
                <w:rStyle w:val="Bodytext91"/>
                <w:rFonts w:ascii="Cambria Math" w:hAnsi="Cambria Math"/>
                <w:i/>
                <w:color w:val="000000"/>
                <w:sz w:val="20"/>
                <w:szCs w:val="20"/>
              </w:rPr>
            </m:ctrlPr>
          </m:dPr>
          <m:e>
            <m:r>
              <w:rPr>
                <w:rStyle w:val="Bodytext91"/>
                <w:rFonts w:ascii="Cambria Math" w:hAnsi="Cambria Math"/>
                <w:color w:val="000000"/>
                <w:sz w:val="20"/>
                <w:szCs w:val="20"/>
              </w:rPr>
              <m:t>3, 18</m:t>
            </m:r>
          </m:e>
        </m:d>
        <m:r>
          <w:rPr>
            <w:rStyle w:val="Bodytext91"/>
            <w:rFonts w:ascii="Cambria Math" w:hAnsi="Cambria Math"/>
            <w:color w:val="000000"/>
            <w:sz w:val="20"/>
            <w:szCs w:val="20"/>
          </w:rPr>
          <m:t>=4.35, p</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&lt;.05, d</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=1.64</m:t>
        </m:r>
      </m:oMath>
      <w:r>
        <w:rPr>
          <w:rStyle w:val="Bodytext91"/>
          <w:color w:val="000000"/>
          <w:sz w:val="20"/>
          <w:szCs w:val="20"/>
        </w:rPr>
        <w:t>, or low (</w:t>
      </w:r>
      <m:oMath>
        <m:acc>
          <m:accPr>
            <m:chr m:val="̅"/>
            <m:ctrlPr>
              <w:rPr>
                <w:rStyle w:val="Bodytext91"/>
                <w:rFonts w:ascii="Cambria Math" w:hAnsi="Cambria Math"/>
                <w:i/>
                <w:color w:val="000000"/>
                <w:sz w:val="20"/>
                <w:szCs w:val="20"/>
              </w:rPr>
            </m:ctrlPr>
          </m:accPr>
          <m:e>
            <m:r>
              <w:rPr>
                <w:rStyle w:val="Bodytext91"/>
                <w:rFonts w:ascii="Cambria Math" w:hAnsi="Cambria Math"/>
                <w:color w:val="000000"/>
                <w:sz w:val="20"/>
                <w:szCs w:val="20"/>
              </w:rPr>
              <m:t>X</m:t>
            </m:r>
          </m:e>
        </m:acc>
        <m:r>
          <w:rPr>
            <w:rStyle w:val="Bodytext91"/>
            <w:rFonts w:ascii="Cambria Math" w:hAnsi="Cambria Math"/>
            <w:sz w:val="20"/>
            <w:szCs w:val="20"/>
          </w:rPr>
          <m:t>=4.57</m:t>
        </m:r>
      </m:oMath>
      <w:r>
        <w:rPr>
          <w:rStyle w:val="Bodytext91"/>
          <w:color w:val="000000"/>
          <w:sz w:val="20"/>
          <w:szCs w:val="20"/>
        </w:rPr>
        <w:t xml:space="preserve">), </w:t>
      </w:r>
      <m:oMath>
        <m:r>
          <w:rPr>
            <w:rStyle w:val="Bodytext91"/>
            <w:rFonts w:ascii="Cambria Math" w:hAnsi="Cambria Math"/>
            <w:color w:val="000000"/>
            <w:sz w:val="20"/>
            <w:szCs w:val="20"/>
          </w:rPr>
          <m:t>HSD</m:t>
        </m:r>
        <m:d>
          <m:dPr>
            <m:ctrlPr>
              <w:rPr>
                <w:rStyle w:val="Bodytext91"/>
                <w:rFonts w:ascii="Cambria Math" w:hAnsi="Cambria Math"/>
                <w:i/>
                <w:color w:val="000000"/>
                <w:sz w:val="20"/>
                <w:szCs w:val="20"/>
              </w:rPr>
            </m:ctrlPr>
          </m:dPr>
          <m:e>
            <m:r>
              <w:rPr>
                <w:rStyle w:val="Bodytext91"/>
                <w:rFonts w:ascii="Cambria Math" w:hAnsi="Cambria Math"/>
                <w:color w:val="000000"/>
                <w:sz w:val="20"/>
                <w:szCs w:val="20"/>
              </w:rPr>
              <m:t>3, 18</m:t>
            </m:r>
          </m:e>
        </m:d>
        <m:r>
          <w:rPr>
            <w:rStyle w:val="Bodytext91"/>
            <w:rFonts w:ascii="Cambria Math" w:hAnsi="Cambria Math"/>
            <w:color w:val="000000"/>
            <w:sz w:val="20"/>
            <w:szCs w:val="20"/>
          </w:rPr>
          <m:t>=3.74, p</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&lt;.05, d</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=1.41</m:t>
        </m:r>
      </m:oMath>
      <w:r>
        <w:rPr>
          <w:rStyle w:val="Bodytext91"/>
          <w:color w:val="000000"/>
          <w:sz w:val="20"/>
          <w:szCs w:val="20"/>
        </w:rPr>
        <w:t xml:space="preserve"> coffee consumers. Each of these differences was large. There was a small, but not significant, difference in pineal gland size between low and moderate consumers, </w:t>
      </w:r>
      <m:oMath>
        <m:r>
          <w:rPr>
            <w:rStyle w:val="Bodytext91"/>
            <w:rFonts w:ascii="Cambria Math" w:hAnsi="Cambria Math"/>
            <w:color w:val="000000"/>
            <w:sz w:val="20"/>
            <w:szCs w:val="20"/>
          </w:rPr>
          <m:t>HSD</m:t>
        </m:r>
        <m:d>
          <m:dPr>
            <m:ctrlPr>
              <w:rPr>
                <w:rStyle w:val="Bodytext91"/>
                <w:rFonts w:ascii="Cambria Math" w:hAnsi="Cambria Math"/>
                <w:i/>
                <w:color w:val="000000"/>
                <w:sz w:val="20"/>
                <w:szCs w:val="20"/>
              </w:rPr>
            </m:ctrlPr>
          </m:dPr>
          <m:e>
            <m:r>
              <w:rPr>
                <w:rStyle w:val="Bodytext91"/>
                <w:rFonts w:ascii="Cambria Math" w:hAnsi="Cambria Math"/>
                <w:color w:val="000000"/>
                <w:sz w:val="20"/>
                <w:szCs w:val="20"/>
              </w:rPr>
              <m:t>3, 18</m:t>
            </m:r>
          </m:e>
        </m:d>
        <m:r>
          <w:rPr>
            <w:rStyle w:val="Bodytext91"/>
            <w:rFonts w:ascii="Cambria Math" w:hAnsi="Cambria Math"/>
            <w:color w:val="000000"/>
            <w:sz w:val="20"/>
            <w:szCs w:val="20"/>
          </w:rPr>
          <m:t>= -0.61, p</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&gt;.05, d</m:t>
        </m:r>
        <m:r>
          <w:rPr>
            <w:rStyle w:val="Bodytext91"/>
            <w:rFonts w:ascii="Cambria Math" w:hAnsi="Cambria Math"/>
            <w:color w:val="FFFFFF" w:themeColor="background1"/>
            <w:sz w:val="20"/>
            <w:szCs w:val="20"/>
          </w:rPr>
          <m:t>.</m:t>
        </m:r>
        <m:r>
          <w:rPr>
            <w:rStyle w:val="Bodytext91"/>
            <w:rFonts w:ascii="Cambria Math" w:hAnsi="Cambria Math"/>
            <w:color w:val="000000"/>
            <w:sz w:val="20"/>
            <w:szCs w:val="20"/>
          </w:rPr>
          <m:t>=-0.23</m:t>
        </m:r>
      </m:oMath>
      <w:r w:rsidR="00F2471A">
        <w:rPr>
          <w:rStyle w:val="Bodytext91"/>
          <w:color w:val="000000"/>
          <w:sz w:val="20"/>
          <w:szCs w:val="20"/>
        </w:rPr>
        <w:t>.</w:t>
      </w:r>
    </w:p>
    <w:p w14:paraId="6D3C4345" w14:textId="77777777" w:rsidR="008E5620" w:rsidRPr="002D5063" w:rsidRDefault="008E5620" w:rsidP="00F2471A">
      <w:pPr>
        <w:pStyle w:val="Bodytext1"/>
        <w:shd w:val="clear" w:color="auto" w:fill="auto"/>
        <w:spacing w:line="240" w:lineRule="auto"/>
        <w:ind w:left="187" w:firstLine="0"/>
        <w:rPr>
          <w:rStyle w:val="Bodytext91"/>
          <w:color w:val="000000"/>
          <w:sz w:val="10"/>
          <w:szCs w:val="10"/>
        </w:rPr>
      </w:pPr>
    </w:p>
    <w:p w14:paraId="08685F1E" w14:textId="36921C3A" w:rsidR="00F71CA2" w:rsidRPr="008E5620" w:rsidRDefault="00F71CA2" w:rsidP="00F2471A">
      <w:pPr>
        <w:pStyle w:val="Bodytext1"/>
        <w:shd w:val="clear" w:color="auto" w:fill="auto"/>
        <w:spacing w:line="240" w:lineRule="auto"/>
        <w:ind w:left="187" w:firstLine="0"/>
        <w:rPr>
          <w:sz w:val="14"/>
          <w:szCs w:val="14"/>
        </w:rPr>
      </w:pPr>
      <w:r w:rsidRPr="008E5620">
        <w:rPr>
          <w:sz w:val="18"/>
          <w:szCs w:val="18"/>
        </w:rPr>
        <w:t>Note</w:t>
      </w:r>
      <w:r w:rsidR="008D6CD5" w:rsidRPr="008E5620">
        <w:rPr>
          <w:sz w:val="18"/>
          <w:szCs w:val="18"/>
        </w:rPr>
        <w:t>: If</w:t>
      </w:r>
      <w:r w:rsidRPr="008E5620">
        <w:rPr>
          <w:sz w:val="14"/>
          <w:szCs w:val="14"/>
        </w:rPr>
        <w:t xml:space="preserve"> you are interested, Park </w:t>
      </w:r>
      <w:r w:rsidR="00496852" w:rsidRPr="008E5620">
        <w:rPr>
          <w:sz w:val="14"/>
          <w:szCs w:val="14"/>
        </w:rPr>
        <w:t>et al.</w:t>
      </w:r>
      <w:r w:rsidRPr="008E5620">
        <w:rPr>
          <w:sz w:val="14"/>
          <w:szCs w:val="14"/>
        </w:rPr>
        <w:t xml:space="preserve"> (2018) also determined that smaller pineal glands were associated with poorer sleep in older individuals. </w:t>
      </w:r>
    </w:p>
    <w:p w14:paraId="44949E06" w14:textId="77777777" w:rsidR="002D5063" w:rsidRPr="00CC671B" w:rsidRDefault="002D5063" w:rsidP="00F71CA2">
      <w:pPr>
        <w:widowControl/>
        <w:rPr>
          <w:rFonts w:ascii="Times New Roman" w:hAnsi="Times New Roman" w:cs="Times New Roman"/>
          <w:sz w:val="20"/>
          <w:szCs w:val="20"/>
        </w:rPr>
      </w:pPr>
    </w:p>
    <w:tbl>
      <w:tblPr>
        <w:tblStyle w:val="TableGrid"/>
        <w:tblpPr w:leftFromText="180" w:rightFromText="180" w:vertAnchor="text" w:horzAnchor="page" w:tblpX="1999" w:tblpY="1"/>
        <w:tblW w:w="5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4. ANOVA summary table for priming and generosity study. Source: Prime, SS equals 2249.33, df equals 2, MS equals 1124.67, F equals 5.41, p less than .05. Source: Error, SS equals 3118.67, df equals 15, MS equals 207.91. Source: Total, SS equals 5368.00, df = 17. Critical value: F subscript .05 degrees of freedom 2 and 15 equals 3.68"/>
      </w:tblPr>
      <w:tblGrid>
        <w:gridCol w:w="1639"/>
        <w:gridCol w:w="866"/>
        <w:gridCol w:w="616"/>
        <w:gridCol w:w="929"/>
        <w:gridCol w:w="603"/>
        <w:gridCol w:w="730"/>
      </w:tblGrid>
      <w:tr w:rsidR="00014F3C" w:rsidRPr="00CC671B" w14:paraId="76412619" w14:textId="77777777" w:rsidTr="00014F3C">
        <w:trPr>
          <w:tblHeader/>
        </w:trPr>
        <w:tc>
          <w:tcPr>
            <w:tcW w:w="1639" w:type="dxa"/>
            <w:tcBorders>
              <w:top w:val="single" w:sz="4" w:space="0" w:color="auto"/>
              <w:bottom w:val="single" w:sz="4" w:space="0" w:color="auto"/>
            </w:tcBorders>
          </w:tcPr>
          <w:p w14:paraId="26E45E6F" w14:textId="77777777" w:rsidR="00014F3C" w:rsidRPr="00CC671B" w:rsidRDefault="00014F3C" w:rsidP="00014F3C">
            <w:pPr>
              <w:pStyle w:val="Bodytext21"/>
              <w:shd w:val="clear" w:color="auto" w:fill="auto"/>
              <w:spacing w:line="240" w:lineRule="auto"/>
              <w:contextualSpacing/>
              <w:rPr>
                <w:rStyle w:val="Bodytext2"/>
                <w:sz w:val="20"/>
                <w:szCs w:val="20"/>
              </w:rPr>
            </w:pPr>
            <w:r>
              <w:rPr>
                <w:rStyle w:val="Bodytext2"/>
                <w:sz w:val="20"/>
                <w:szCs w:val="20"/>
              </w:rPr>
              <w:t>Source</w:t>
            </w:r>
          </w:p>
        </w:tc>
        <w:tc>
          <w:tcPr>
            <w:tcW w:w="866" w:type="dxa"/>
            <w:tcBorders>
              <w:top w:val="single" w:sz="4" w:space="0" w:color="auto"/>
              <w:bottom w:val="single" w:sz="4" w:space="0" w:color="auto"/>
            </w:tcBorders>
          </w:tcPr>
          <w:p w14:paraId="22078791" w14:textId="77777777" w:rsidR="00014F3C" w:rsidRPr="00CC671B" w:rsidRDefault="00014F3C" w:rsidP="00014F3C">
            <w:pPr>
              <w:pStyle w:val="Bodytext21"/>
              <w:shd w:val="clear" w:color="auto" w:fill="auto"/>
              <w:spacing w:line="240" w:lineRule="auto"/>
              <w:contextualSpacing/>
              <w:jc w:val="center"/>
              <w:rPr>
                <w:rStyle w:val="Bodytext2"/>
                <w:i/>
                <w:sz w:val="20"/>
                <w:szCs w:val="20"/>
              </w:rPr>
            </w:pPr>
            <w:r>
              <w:rPr>
                <w:rStyle w:val="Bodytext2"/>
                <w:i/>
                <w:sz w:val="20"/>
                <w:szCs w:val="20"/>
              </w:rPr>
              <w:t>SS</w:t>
            </w:r>
          </w:p>
        </w:tc>
        <w:tc>
          <w:tcPr>
            <w:tcW w:w="616" w:type="dxa"/>
            <w:tcBorders>
              <w:top w:val="single" w:sz="4" w:space="0" w:color="auto"/>
              <w:bottom w:val="single" w:sz="4" w:space="0" w:color="auto"/>
            </w:tcBorders>
          </w:tcPr>
          <w:p w14:paraId="15E884D8"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i/>
                <w:sz w:val="20"/>
                <w:szCs w:val="20"/>
              </w:rPr>
              <w:t>df</w:t>
            </w:r>
          </w:p>
        </w:tc>
        <w:tc>
          <w:tcPr>
            <w:tcW w:w="929" w:type="dxa"/>
            <w:tcBorders>
              <w:top w:val="single" w:sz="4" w:space="0" w:color="auto"/>
              <w:bottom w:val="single" w:sz="4" w:space="0" w:color="auto"/>
            </w:tcBorders>
          </w:tcPr>
          <w:p w14:paraId="143D0AAB" w14:textId="77777777" w:rsidR="00014F3C" w:rsidRPr="00CC671B" w:rsidRDefault="00014F3C" w:rsidP="00014F3C">
            <w:pPr>
              <w:pStyle w:val="Bodytext21"/>
              <w:shd w:val="clear" w:color="auto" w:fill="auto"/>
              <w:spacing w:line="240" w:lineRule="auto"/>
              <w:contextualSpacing/>
              <w:jc w:val="center"/>
              <w:rPr>
                <w:rStyle w:val="Bodytext2"/>
                <w:i/>
                <w:sz w:val="20"/>
                <w:szCs w:val="20"/>
              </w:rPr>
            </w:pPr>
            <w:r>
              <w:rPr>
                <w:rStyle w:val="Bodytext2"/>
                <w:i/>
                <w:sz w:val="20"/>
                <w:szCs w:val="20"/>
              </w:rPr>
              <w:t>MS</w:t>
            </w:r>
          </w:p>
        </w:tc>
        <w:tc>
          <w:tcPr>
            <w:tcW w:w="603" w:type="dxa"/>
            <w:tcBorders>
              <w:top w:val="single" w:sz="4" w:space="0" w:color="auto"/>
              <w:bottom w:val="single" w:sz="4" w:space="0" w:color="auto"/>
            </w:tcBorders>
          </w:tcPr>
          <w:p w14:paraId="04CEFE71" w14:textId="77777777" w:rsidR="00014F3C" w:rsidRPr="00CC671B" w:rsidRDefault="00014F3C" w:rsidP="00014F3C">
            <w:pPr>
              <w:pStyle w:val="Bodytext21"/>
              <w:shd w:val="clear" w:color="auto" w:fill="auto"/>
              <w:spacing w:line="240" w:lineRule="auto"/>
              <w:contextualSpacing/>
              <w:jc w:val="center"/>
              <w:rPr>
                <w:rStyle w:val="Bodytext2"/>
                <w:i/>
                <w:sz w:val="20"/>
                <w:szCs w:val="20"/>
              </w:rPr>
            </w:pPr>
            <w:r>
              <w:rPr>
                <w:rStyle w:val="Bodytext2"/>
                <w:i/>
                <w:sz w:val="20"/>
                <w:szCs w:val="20"/>
              </w:rPr>
              <w:t>F</w:t>
            </w:r>
          </w:p>
        </w:tc>
        <w:tc>
          <w:tcPr>
            <w:tcW w:w="730" w:type="dxa"/>
            <w:tcBorders>
              <w:top w:val="single" w:sz="4" w:space="0" w:color="auto"/>
              <w:bottom w:val="single" w:sz="4" w:space="0" w:color="auto"/>
            </w:tcBorders>
          </w:tcPr>
          <w:p w14:paraId="1403F0FF" w14:textId="77777777" w:rsidR="00014F3C" w:rsidRPr="00CC671B" w:rsidRDefault="00014F3C" w:rsidP="00014F3C">
            <w:pPr>
              <w:pStyle w:val="Bodytext21"/>
              <w:shd w:val="clear" w:color="auto" w:fill="auto"/>
              <w:spacing w:line="240" w:lineRule="auto"/>
              <w:contextualSpacing/>
              <w:jc w:val="center"/>
              <w:rPr>
                <w:rStyle w:val="Bodytext2"/>
                <w:i/>
                <w:sz w:val="20"/>
                <w:szCs w:val="20"/>
              </w:rPr>
            </w:pPr>
            <w:r>
              <w:rPr>
                <w:rStyle w:val="Bodytext2"/>
                <w:i/>
                <w:sz w:val="20"/>
                <w:szCs w:val="20"/>
              </w:rPr>
              <w:t>p</w:t>
            </w:r>
          </w:p>
        </w:tc>
      </w:tr>
      <w:tr w:rsidR="00014F3C" w:rsidRPr="00CC671B" w14:paraId="40B5482F" w14:textId="77777777" w:rsidTr="00014F3C">
        <w:tc>
          <w:tcPr>
            <w:tcW w:w="1639" w:type="dxa"/>
          </w:tcPr>
          <w:p w14:paraId="3C5F8784" w14:textId="77777777" w:rsidR="00014F3C" w:rsidRPr="00CC671B" w:rsidRDefault="00014F3C" w:rsidP="00014F3C">
            <w:pPr>
              <w:pStyle w:val="Bodytext21"/>
              <w:shd w:val="clear" w:color="auto" w:fill="auto"/>
              <w:spacing w:line="240" w:lineRule="auto"/>
              <w:contextualSpacing/>
              <w:rPr>
                <w:rStyle w:val="Bodytext2"/>
                <w:sz w:val="20"/>
                <w:szCs w:val="20"/>
              </w:rPr>
            </w:pPr>
            <w:r>
              <w:rPr>
                <w:rStyle w:val="Bodytext2"/>
                <w:sz w:val="20"/>
                <w:szCs w:val="20"/>
              </w:rPr>
              <w:t>Prime</w:t>
            </w:r>
          </w:p>
        </w:tc>
        <w:tc>
          <w:tcPr>
            <w:tcW w:w="866" w:type="dxa"/>
          </w:tcPr>
          <w:p w14:paraId="37DEA54D"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2249.33</w:t>
            </w:r>
          </w:p>
        </w:tc>
        <w:tc>
          <w:tcPr>
            <w:tcW w:w="616" w:type="dxa"/>
          </w:tcPr>
          <w:p w14:paraId="73784659"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2</w:t>
            </w:r>
          </w:p>
        </w:tc>
        <w:tc>
          <w:tcPr>
            <w:tcW w:w="929" w:type="dxa"/>
          </w:tcPr>
          <w:p w14:paraId="682FBA31"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1124.67</w:t>
            </w:r>
          </w:p>
        </w:tc>
        <w:tc>
          <w:tcPr>
            <w:tcW w:w="603" w:type="dxa"/>
          </w:tcPr>
          <w:p w14:paraId="0A06DF5E"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5.41</w:t>
            </w:r>
          </w:p>
        </w:tc>
        <w:tc>
          <w:tcPr>
            <w:tcW w:w="730" w:type="dxa"/>
          </w:tcPr>
          <w:p w14:paraId="44B3CC66"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&lt; .05</w:t>
            </w:r>
          </w:p>
        </w:tc>
      </w:tr>
      <w:tr w:rsidR="00014F3C" w:rsidRPr="00CC671B" w14:paraId="124EC3A9" w14:textId="77777777" w:rsidTr="00464AF3">
        <w:tc>
          <w:tcPr>
            <w:tcW w:w="1639" w:type="dxa"/>
          </w:tcPr>
          <w:p w14:paraId="059F18D5" w14:textId="77777777" w:rsidR="00014F3C" w:rsidRPr="00CC671B" w:rsidRDefault="00014F3C" w:rsidP="00014F3C">
            <w:pPr>
              <w:pStyle w:val="Bodytext21"/>
              <w:shd w:val="clear" w:color="auto" w:fill="auto"/>
              <w:spacing w:line="240" w:lineRule="auto"/>
              <w:contextualSpacing/>
              <w:rPr>
                <w:rStyle w:val="Bodytext2"/>
                <w:sz w:val="20"/>
                <w:szCs w:val="20"/>
              </w:rPr>
            </w:pPr>
            <w:r>
              <w:rPr>
                <w:rStyle w:val="Bodytext2"/>
                <w:sz w:val="20"/>
                <w:szCs w:val="20"/>
              </w:rPr>
              <w:t>Error</w:t>
            </w:r>
          </w:p>
        </w:tc>
        <w:tc>
          <w:tcPr>
            <w:tcW w:w="866" w:type="dxa"/>
          </w:tcPr>
          <w:p w14:paraId="43884A1E"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3118.67</w:t>
            </w:r>
          </w:p>
        </w:tc>
        <w:tc>
          <w:tcPr>
            <w:tcW w:w="616" w:type="dxa"/>
          </w:tcPr>
          <w:p w14:paraId="5E903737"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15</w:t>
            </w:r>
          </w:p>
        </w:tc>
        <w:tc>
          <w:tcPr>
            <w:tcW w:w="929" w:type="dxa"/>
          </w:tcPr>
          <w:p w14:paraId="5DA31C69"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207.91</w:t>
            </w:r>
          </w:p>
        </w:tc>
        <w:tc>
          <w:tcPr>
            <w:tcW w:w="603" w:type="dxa"/>
          </w:tcPr>
          <w:p w14:paraId="5585C368"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p>
        </w:tc>
        <w:tc>
          <w:tcPr>
            <w:tcW w:w="730" w:type="dxa"/>
          </w:tcPr>
          <w:p w14:paraId="07A64FC4"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p>
        </w:tc>
      </w:tr>
      <w:tr w:rsidR="00014F3C" w:rsidRPr="00CC671B" w14:paraId="5D913C38" w14:textId="77777777" w:rsidTr="00203046">
        <w:tc>
          <w:tcPr>
            <w:tcW w:w="1639" w:type="dxa"/>
            <w:tcBorders>
              <w:bottom w:val="single" w:sz="4" w:space="0" w:color="auto"/>
            </w:tcBorders>
          </w:tcPr>
          <w:p w14:paraId="72B4D95F" w14:textId="77777777" w:rsidR="00014F3C" w:rsidRPr="00CC671B" w:rsidRDefault="00014F3C" w:rsidP="00014F3C">
            <w:pPr>
              <w:pStyle w:val="Bodytext21"/>
              <w:shd w:val="clear" w:color="auto" w:fill="auto"/>
              <w:spacing w:line="240" w:lineRule="auto"/>
              <w:contextualSpacing/>
              <w:rPr>
                <w:rStyle w:val="Bodytext2"/>
                <w:sz w:val="20"/>
                <w:szCs w:val="20"/>
              </w:rPr>
            </w:pPr>
            <w:r>
              <w:rPr>
                <w:rStyle w:val="Bodytext2"/>
                <w:sz w:val="20"/>
                <w:szCs w:val="20"/>
              </w:rPr>
              <w:t>TOTAL</w:t>
            </w:r>
          </w:p>
        </w:tc>
        <w:tc>
          <w:tcPr>
            <w:tcW w:w="866" w:type="dxa"/>
            <w:tcBorders>
              <w:bottom w:val="single" w:sz="4" w:space="0" w:color="auto"/>
            </w:tcBorders>
          </w:tcPr>
          <w:p w14:paraId="1F040D72"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5368.00</w:t>
            </w:r>
          </w:p>
        </w:tc>
        <w:tc>
          <w:tcPr>
            <w:tcW w:w="616" w:type="dxa"/>
            <w:tcBorders>
              <w:bottom w:val="single" w:sz="4" w:space="0" w:color="auto"/>
            </w:tcBorders>
          </w:tcPr>
          <w:p w14:paraId="798492AC"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r>
              <w:rPr>
                <w:rStyle w:val="Bodytext2"/>
                <w:sz w:val="20"/>
                <w:szCs w:val="20"/>
              </w:rPr>
              <w:t>17</w:t>
            </w:r>
          </w:p>
        </w:tc>
        <w:tc>
          <w:tcPr>
            <w:tcW w:w="929" w:type="dxa"/>
            <w:tcBorders>
              <w:bottom w:val="single" w:sz="4" w:space="0" w:color="auto"/>
            </w:tcBorders>
          </w:tcPr>
          <w:p w14:paraId="6DFBBC87"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p>
        </w:tc>
        <w:tc>
          <w:tcPr>
            <w:tcW w:w="603" w:type="dxa"/>
            <w:tcBorders>
              <w:bottom w:val="single" w:sz="4" w:space="0" w:color="auto"/>
            </w:tcBorders>
          </w:tcPr>
          <w:p w14:paraId="6D7C848C"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p>
        </w:tc>
        <w:tc>
          <w:tcPr>
            <w:tcW w:w="730" w:type="dxa"/>
            <w:tcBorders>
              <w:bottom w:val="single" w:sz="4" w:space="0" w:color="auto"/>
            </w:tcBorders>
          </w:tcPr>
          <w:p w14:paraId="5CF5D24A" w14:textId="77777777" w:rsidR="00014F3C" w:rsidRPr="00CC671B" w:rsidRDefault="00014F3C" w:rsidP="00014F3C">
            <w:pPr>
              <w:pStyle w:val="Bodytext21"/>
              <w:shd w:val="clear" w:color="auto" w:fill="auto"/>
              <w:spacing w:line="240" w:lineRule="auto"/>
              <w:contextualSpacing/>
              <w:jc w:val="center"/>
              <w:rPr>
                <w:rStyle w:val="Bodytext2"/>
                <w:sz w:val="20"/>
                <w:szCs w:val="20"/>
              </w:rPr>
            </w:pPr>
          </w:p>
        </w:tc>
      </w:tr>
      <w:tr w:rsidR="001D3D61" w:rsidRPr="00CC671B" w14:paraId="0BED5247" w14:textId="77777777" w:rsidTr="00203046">
        <w:tc>
          <w:tcPr>
            <w:tcW w:w="5383" w:type="dxa"/>
            <w:gridSpan w:val="6"/>
            <w:tcBorders>
              <w:top w:val="single" w:sz="4" w:space="0" w:color="auto"/>
              <w:bottom w:val="single" w:sz="4" w:space="0" w:color="auto"/>
            </w:tcBorders>
          </w:tcPr>
          <w:p w14:paraId="415F9BEB" w14:textId="4D45E993" w:rsidR="001D3D61" w:rsidRPr="00203046" w:rsidRDefault="00000000" w:rsidP="001D3D61">
            <w:pPr>
              <w:pStyle w:val="Bodytext1"/>
              <w:shd w:val="clear" w:color="auto" w:fill="auto"/>
              <w:spacing w:line="240" w:lineRule="auto"/>
              <w:ind w:firstLine="0"/>
              <w:rPr>
                <w:rStyle w:val="Bodytext2"/>
                <w:b w:val="0"/>
                <w:bCs w:val="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Style w:val="Bodytext91"/>
                        <w:rFonts w:ascii="Cambria Math" w:hAnsi="Cambria Math"/>
                        <w:sz w:val="20"/>
                        <w:szCs w:val="20"/>
                      </w:rPr>
                    </m:ctrlPr>
                  </m:dPr>
                  <m:e>
                    <m:r>
                      <m:rPr>
                        <m:sty m:val="p"/>
                      </m:rPr>
                      <w:rPr>
                        <w:rFonts w:ascii="Cambria Math" w:hAnsi="Cambria Math"/>
                        <w:sz w:val="20"/>
                        <w:szCs w:val="20"/>
                      </w:rPr>
                      <m:t>2, 15</m:t>
                    </m:r>
                  </m:e>
                </m:d>
                <m:r>
                  <m:rPr>
                    <m:sty m:val="p"/>
                  </m:rPr>
                  <w:rPr>
                    <w:rStyle w:val="Bodytext91"/>
                    <w:rFonts w:ascii="Cambria Math" w:hAnsi="Cambria Math"/>
                    <w:sz w:val="20"/>
                    <w:szCs w:val="20"/>
                  </w:rPr>
                  <m:t>=3.68</m:t>
                </m:r>
              </m:oMath>
            </m:oMathPara>
          </w:p>
        </w:tc>
      </w:tr>
    </w:tbl>
    <w:p w14:paraId="11345752" w14:textId="46B11753" w:rsidR="00F71CA2" w:rsidRPr="00CC671B" w:rsidRDefault="00F71CA2" w:rsidP="0098082D">
      <w:pPr>
        <w:widowControl/>
        <w:rPr>
          <w:rFonts w:ascii="Times New Roman" w:hAnsi="Times New Roman" w:cs="Times New Roman"/>
          <w:color w:val="auto"/>
          <w:sz w:val="20"/>
          <w:szCs w:val="20"/>
        </w:rPr>
      </w:pPr>
      <w:r>
        <w:rPr>
          <w:rFonts w:ascii="Times New Roman" w:hAnsi="Times New Roman" w:cs="Times New Roman"/>
          <w:sz w:val="20"/>
          <w:szCs w:val="20"/>
        </w:rPr>
        <w:t xml:space="preserve">4. </w:t>
      </w:r>
    </w:p>
    <w:p w14:paraId="74000B11" w14:textId="77777777" w:rsidR="00AC04EA" w:rsidRDefault="00F71CA2" w:rsidP="00F71CA2">
      <w:pPr>
        <w:pStyle w:val="Bodytext1"/>
        <w:shd w:val="clear" w:color="auto" w:fill="auto"/>
        <w:spacing w:line="240" w:lineRule="auto"/>
        <w:ind w:firstLine="0"/>
        <w:rPr>
          <w:rStyle w:val="Bodytext91"/>
          <w:sz w:val="20"/>
          <w:szCs w:val="20"/>
        </w:rPr>
      </w:pPr>
      <w:r>
        <w:rPr>
          <w:rStyle w:val="Bodytext91"/>
          <w:sz w:val="20"/>
          <w:szCs w:val="20"/>
        </w:rPr>
        <w:t xml:space="preserve">  </w:t>
      </w:r>
    </w:p>
    <w:p w14:paraId="0F6BDD18" w14:textId="77777777" w:rsidR="00AC04EA" w:rsidRDefault="00AC04EA" w:rsidP="00F71CA2">
      <w:pPr>
        <w:pStyle w:val="Bodytext1"/>
        <w:shd w:val="clear" w:color="auto" w:fill="auto"/>
        <w:spacing w:line="240" w:lineRule="auto"/>
        <w:ind w:firstLine="0"/>
        <w:rPr>
          <w:rStyle w:val="Bodytext91"/>
          <w:sz w:val="20"/>
          <w:szCs w:val="20"/>
        </w:rPr>
      </w:pPr>
    </w:p>
    <w:p w14:paraId="0A9CF41F" w14:textId="77777777" w:rsidR="002D5063" w:rsidRDefault="002D5063" w:rsidP="002D5063">
      <w:pPr>
        <w:pStyle w:val="Bodytext1"/>
        <w:shd w:val="clear" w:color="auto" w:fill="auto"/>
        <w:spacing w:line="240" w:lineRule="auto"/>
        <w:ind w:firstLine="0"/>
        <w:rPr>
          <w:rStyle w:val="Bodytext91"/>
          <w:sz w:val="20"/>
          <w:szCs w:val="20"/>
        </w:rPr>
      </w:pPr>
    </w:p>
    <w:p w14:paraId="7F862509" w14:textId="77777777" w:rsidR="00AC04EA" w:rsidRDefault="00AC04EA" w:rsidP="00FA3160">
      <w:pPr>
        <w:pStyle w:val="Bodytext1"/>
        <w:shd w:val="clear" w:color="auto" w:fill="auto"/>
        <w:spacing w:line="240" w:lineRule="auto"/>
        <w:ind w:left="288" w:firstLine="0"/>
        <w:rPr>
          <w:rStyle w:val="Bodytext91"/>
          <w:sz w:val="20"/>
          <w:szCs w:val="20"/>
        </w:rPr>
      </w:pPr>
    </w:p>
    <w:p w14:paraId="7D68A3A1" w14:textId="77777777" w:rsidR="001D3D61" w:rsidRDefault="001D3D61" w:rsidP="00FA3160">
      <w:pPr>
        <w:pStyle w:val="Bodytext1"/>
        <w:shd w:val="clear" w:color="auto" w:fill="auto"/>
        <w:spacing w:line="240" w:lineRule="auto"/>
        <w:ind w:left="288" w:firstLine="0"/>
        <w:rPr>
          <w:rStyle w:val="Bodytext91"/>
          <w:sz w:val="20"/>
          <w:szCs w:val="20"/>
        </w:rPr>
      </w:pPr>
    </w:p>
    <w:p w14:paraId="6948AAF5" w14:textId="1C14595D" w:rsidR="00F71CA2" w:rsidRPr="00CC671B" w:rsidRDefault="00F71CA2" w:rsidP="001D3D61">
      <w:pPr>
        <w:pStyle w:val="Bodytext1"/>
        <w:shd w:val="clear" w:color="auto" w:fill="auto"/>
        <w:spacing w:line="240" w:lineRule="auto"/>
        <w:ind w:firstLine="0"/>
        <w:rPr>
          <w:rStyle w:val="BodytextBold"/>
          <w:b w:val="0"/>
          <w:bCs w:val="0"/>
          <w:color w:val="FF0000"/>
          <w:sz w:val="20"/>
          <w:szCs w:val="20"/>
        </w:rPr>
      </w:pPr>
      <w:r>
        <w:rPr>
          <w:rStyle w:val="Bodytext91"/>
          <w:sz w:val="20"/>
          <w:szCs w:val="20"/>
        </w:rPr>
        <w:t>A</w:t>
      </w:r>
      <w:r w:rsidR="001D3D61">
        <w:rPr>
          <w:rStyle w:val="Bodytext91"/>
          <w:sz w:val="20"/>
          <w:szCs w:val="20"/>
        </w:rPr>
        <w:t xml:space="preserve"> </w:t>
      </w:r>
      <w:r>
        <w:rPr>
          <w:rStyle w:val="Bodytext91"/>
          <w:sz w:val="20"/>
          <w:szCs w:val="20"/>
        </w:rPr>
        <w:t xml:space="preserve">one-way independent ANOVA was conducted to determine whether priming children’s thinking </w:t>
      </w:r>
      <w:r w:rsidR="00BA5FA2">
        <w:rPr>
          <w:rStyle w:val="Bodytext91"/>
          <w:sz w:val="20"/>
          <w:szCs w:val="20"/>
        </w:rPr>
        <w:t>affects</w:t>
      </w:r>
      <w:r>
        <w:rPr>
          <w:rStyle w:val="Bodytext91"/>
          <w:sz w:val="20"/>
          <w:szCs w:val="20"/>
        </w:rPr>
        <w:t xml:space="preserve"> their willingness to share. What children were primed to think about had a large significant effect on how much they were willing to share,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Style w:val="Bodytext2"/>
                <w:rFonts w:ascii="Cambria Math" w:hAnsi="Cambria Math"/>
                <w:sz w:val="20"/>
                <w:szCs w:val="20"/>
              </w:rPr>
              <m:t>2,15</m:t>
            </m:r>
          </m:e>
        </m:d>
        <m:r>
          <w:rPr>
            <w:rStyle w:val="Bodytext91"/>
            <w:rFonts w:ascii="Cambria Math" w:hAnsi="Cambria Math"/>
            <w:sz w:val="20"/>
            <w:szCs w:val="20"/>
          </w:rPr>
          <m:t>=5.41, p</m:t>
        </m:r>
        <m:r>
          <w:rPr>
            <w:rStyle w:val="Bodytext91"/>
            <w:rFonts w:ascii="Cambria Math" w:hAnsi="Cambria Math"/>
            <w:color w:val="FFFFFF" w:themeColor="background1"/>
            <w:sz w:val="20"/>
            <w:szCs w:val="20"/>
          </w:rPr>
          <m:t>.</m:t>
        </m:r>
        <m:r>
          <w:rPr>
            <w:rStyle w:val="Bodytext91"/>
            <w:rFonts w:ascii="Cambria Math" w:hAnsi="Cambria Math"/>
            <w:sz w:val="20"/>
            <w:szCs w:val="20"/>
          </w:rPr>
          <m:t>&lt;.05,</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Style w:val="Bodytext91"/>
            <w:rFonts w:ascii="Cambria Math" w:hAnsi="Cambria Math"/>
            <w:sz w:val="20"/>
            <w:szCs w:val="20"/>
          </w:rPr>
          <m:t>=.42</m:t>
        </m:r>
      </m:oMath>
      <w:r>
        <w:rPr>
          <w:rStyle w:val="Bodytext91"/>
          <w:sz w:val="20"/>
          <w:szCs w:val="20"/>
        </w:rPr>
        <w:t>. Children primed to think about money shared a significantly smaller percentage of their stickers (</w:t>
      </w:r>
      <m:oMath>
        <m:acc>
          <m:accPr>
            <m:chr m:val="̅"/>
            <m:ctrlPr>
              <w:rPr>
                <w:rStyle w:val="Bodytext91"/>
                <w:rFonts w:ascii="Cambria Math" w:hAnsi="Cambria Math"/>
                <w:i/>
                <w:color w:val="000000"/>
                <w:sz w:val="20"/>
                <w:szCs w:val="20"/>
              </w:rPr>
            </m:ctrlPr>
          </m:accPr>
          <m:e>
            <m:r>
              <w:rPr>
                <w:rStyle w:val="Bodytext91"/>
                <w:rFonts w:ascii="Cambria Math" w:hAnsi="Cambria Math"/>
                <w:color w:val="000000"/>
                <w:sz w:val="20"/>
                <w:szCs w:val="20"/>
              </w:rPr>
              <m:t>X</m:t>
            </m:r>
          </m:e>
        </m:acc>
        <m:r>
          <w:rPr>
            <w:rStyle w:val="Bodytext91"/>
            <w:rFonts w:ascii="Cambria Math" w:hAnsi="Cambria Math"/>
            <w:sz w:val="20"/>
            <w:szCs w:val="20"/>
          </w:rPr>
          <m:t>=22.67%</m:t>
        </m:r>
      </m:oMath>
      <w:r w:rsidR="00180197">
        <w:rPr>
          <w:rStyle w:val="Bodytext91"/>
          <w:sz w:val="20"/>
          <w:szCs w:val="20"/>
        </w:rPr>
        <w:t>)</w:t>
      </w:r>
      <w:r w:rsidR="005B2C12">
        <w:rPr>
          <w:rStyle w:val="Bodytext91"/>
          <w:sz w:val="20"/>
          <w:szCs w:val="20"/>
        </w:rPr>
        <w:t xml:space="preserve"> </w:t>
      </w:r>
      <w:r>
        <w:rPr>
          <w:rStyle w:val="Bodytext91"/>
          <w:sz w:val="20"/>
          <w:szCs w:val="20"/>
        </w:rPr>
        <w:t>compared to children primed to think about candy (</w:t>
      </w:r>
      <m:oMath>
        <m:acc>
          <m:accPr>
            <m:chr m:val="̅"/>
            <m:ctrlPr>
              <w:rPr>
                <w:rStyle w:val="Bodytext91"/>
                <w:rFonts w:ascii="Cambria Math" w:hAnsi="Cambria Math"/>
                <w:i/>
                <w:color w:val="000000"/>
                <w:sz w:val="20"/>
                <w:szCs w:val="20"/>
              </w:rPr>
            </m:ctrlPr>
          </m:accPr>
          <m:e>
            <m:r>
              <w:rPr>
                <w:rStyle w:val="Bodytext91"/>
                <w:rFonts w:ascii="Cambria Math" w:hAnsi="Cambria Math"/>
                <w:color w:val="000000"/>
                <w:sz w:val="20"/>
                <w:szCs w:val="20"/>
              </w:rPr>
              <m:t>X</m:t>
            </m:r>
          </m:e>
        </m:acc>
        <m:r>
          <w:rPr>
            <w:rStyle w:val="Bodytext91"/>
            <w:rFonts w:ascii="Cambria Math" w:hAnsi="Cambria Math"/>
            <w:sz w:val="20"/>
            <w:szCs w:val="20"/>
          </w:rPr>
          <m:t>=44.33%</m:t>
        </m:r>
      </m:oMath>
      <w:r>
        <w:rPr>
          <w:rStyle w:val="Bodytext91"/>
          <w:sz w:val="20"/>
          <w:szCs w:val="20"/>
        </w:rPr>
        <w:t>),</w:t>
      </w:r>
      <w:r w:rsidR="00774F37">
        <w:rPr>
          <w:rStyle w:val="Bodytext91"/>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3, 15</m:t>
            </m:r>
          </m:e>
        </m:d>
        <m:r>
          <w:rPr>
            <w:rStyle w:val="Bodytext91"/>
            <w:rFonts w:ascii="Cambria Math" w:hAnsi="Cambria Math"/>
            <w:sz w:val="20"/>
            <w:szCs w:val="20"/>
          </w:rPr>
          <m:t>=-3.68,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=-1.50</m:t>
        </m:r>
      </m:oMath>
      <w:r>
        <w:rPr>
          <w:rStyle w:val="Bodytext91"/>
          <w:sz w:val="20"/>
          <w:szCs w:val="20"/>
        </w:rPr>
        <w:t>, or those primed to think about buttons (</w:t>
      </w:r>
      <m:oMath>
        <m:acc>
          <m:accPr>
            <m:chr m:val="̅"/>
            <m:ctrlPr>
              <w:rPr>
                <w:rStyle w:val="Bodytext91"/>
                <w:rFonts w:ascii="Cambria Math" w:hAnsi="Cambria Math"/>
                <w:i/>
                <w:color w:val="000000"/>
                <w:sz w:val="20"/>
                <w:szCs w:val="20"/>
              </w:rPr>
            </m:ctrlPr>
          </m:accPr>
          <m:e>
            <m:r>
              <w:rPr>
                <w:rStyle w:val="Bodytext91"/>
                <w:rFonts w:ascii="Cambria Math" w:hAnsi="Cambria Math"/>
                <w:color w:val="000000"/>
                <w:sz w:val="20"/>
                <w:szCs w:val="20"/>
              </w:rPr>
              <m:t>X</m:t>
            </m:r>
          </m:e>
        </m:acc>
        <m:r>
          <w:rPr>
            <w:rStyle w:val="Bodytext91"/>
            <w:rFonts w:ascii="Cambria Math" w:hAnsi="Cambria Math"/>
            <w:sz w:val="20"/>
            <w:szCs w:val="20"/>
          </w:rPr>
          <m:t>=48.00%</m:t>
        </m:r>
      </m:oMath>
      <w:r>
        <w:rPr>
          <w:rStyle w:val="Bodytext91"/>
          <w:sz w:val="20"/>
          <w:szCs w:val="20"/>
        </w:rPr>
        <w:t>),</w:t>
      </w:r>
      <w:r w:rsidR="00774F37">
        <w:rPr>
          <w:rStyle w:val="Bodytext91"/>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3, 15</m:t>
            </m:r>
          </m:e>
        </m:d>
        <m:r>
          <w:rPr>
            <w:rStyle w:val="Bodytext91"/>
            <w:rFonts w:ascii="Cambria Math" w:hAnsi="Cambria Math"/>
            <w:sz w:val="20"/>
            <w:szCs w:val="20"/>
          </w:rPr>
          <m:t>=-4.30,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=-1.76</m:t>
        </m:r>
      </m:oMath>
      <w:r>
        <w:rPr>
          <w:rStyle w:val="Bodytext91"/>
          <w:sz w:val="20"/>
          <w:szCs w:val="20"/>
        </w:rPr>
        <w:t xml:space="preserve">. Each of these differences was large. There was a small, but not significant, difference in how much children were likely to share between the two neutral conditions of candy and buttons,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3, 15</m:t>
            </m:r>
          </m:e>
        </m:d>
        <m:r>
          <w:rPr>
            <w:rStyle w:val="Bodytext91"/>
            <w:rFonts w:ascii="Cambria Math" w:hAnsi="Cambria Math"/>
            <w:sz w:val="20"/>
            <w:szCs w:val="20"/>
          </w:rPr>
          <m:t>=-0.62, p</m:t>
        </m:r>
        <m:r>
          <w:rPr>
            <w:rStyle w:val="Bodytext91"/>
            <w:rFonts w:ascii="Cambria Math" w:hAnsi="Cambria Math"/>
            <w:color w:val="FFFFFF" w:themeColor="background1"/>
            <w:sz w:val="20"/>
            <w:szCs w:val="20"/>
          </w:rPr>
          <m:t>.</m:t>
        </m:r>
        <m:r>
          <w:rPr>
            <w:rStyle w:val="Bodytext91"/>
            <w:rFonts w:ascii="Cambria Math" w:hAnsi="Cambria Math"/>
            <w:sz w:val="20"/>
            <w:szCs w:val="20"/>
          </w:rPr>
          <m:t>&gt;.05, d</m:t>
        </m:r>
        <m:r>
          <w:rPr>
            <w:rStyle w:val="Bodytext91"/>
            <w:rFonts w:ascii="Cambria Math" w:hAnsi="Cambria Math"/>
            <w:color w:val="FFFFFF" w:themeColor="background1"/>
            <w:sz w:val="20"/>
            <w:szCs w:val="20"/>
          </w:rPr>
          <m:t>.</m:t>
        </m:r>
        <m:r>
          <w:rPr>
            <w:rStyle w:val="Bodytext91"/>
            <w:rFonts w:ascii="Cambria Math" w:hAnsi="Cambria Math"/>
            <w:sz w:val="20"/>
            <w:szCs w:val="20"/>
          </w:rPr>
          <m:t>=-0.25</m:t>
        </m:r>
      </m:oMath>
      <w:r>
        <w:rPr>
          <w:rStyle w:val="Bodytext91"/>
          <w:sz w:val="20"/>
          <w:szCs w:val="20"/>
        </w:rPr>
        <w:t xml:space="preserve">.    </w:t>
      </w:r>
    </w:p>
    <w:p w14:paraId="23D375C3" w14:textId="77777777" w:rsidR="00F71CA2" w:rsidRPr="00CC671B" w:rsidRDefault="00F71CA2" w:rsidP="00F71CA2">
      <w:pPr>
        <w:widowControl/>
        <w:rPr>
          <w:rFonts w:ascii="Times New Roman" w:hAnsi="Times New Roman" w:cs="Times New Roman"/>
          <w:sz w:val="20"/>
          <w:szCs w:val="20"/>
        </w:rPr>
      </w:pPr>
    </w:p>
    <w:tbl>
      <w:tblPr>
        <w:tblW w:w="907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A data table tracking values and squared values across three experimental groups: Money, Candy, and Button, consisting of 6 data rows and summary statistics at the bottom. The six columns are: Money, X Money Squared, Candy, X Candy Squared, Button, and X Button Squared. The column values are: Column 1 (Money): 26, 25, 17, 33, 35, 0; Column 2 (X Money Squared): 676, 625, 289, 1089, 1225, 0; Column 3 (Candy): 45, 43, 35, 47, 43, 53; Column 4 (X Candy Squared): 2025, 1849, 1225, 2209, 1849, 2809; Column 5 (Button): 27, 28, 69, 64, 67, 33; Column 6 (X Button Squared): 729, 784, 4761, 4096, 4489, 1089. Summary Statistics: Money: Sigma X = 136, sigma X squared = 3,904, Mean = 22.67. Candy: Sigma X = 266, sigma X squared = 11,966, Mean = 44.33. Button: sigma X = 288, sigma X squared = 15,948, Mean = 48.00. Totals: Sigma X tot = 690, sigma X squared tot = 31,818."/>
      </w:tblPr>
      <w:tblGrid>
        <w:gridCol w:w="1296"/>
        <w:gridCol w:w="1296"/>
        <w:gridCol w:w="1296"/>
        <w:gridCol w:w="1296"/>
        <w:gridCol w:w="1296"/>
        <w:gridCol w:w="1296"/>
        <w:gridCol w:w="1296"/>
      </w:tblGrid>
      <w:tr w:rsidR="00F71CA2" w:rsidRPr="00CC671B" w14:paraId="1BE6756A" w14:textId="77777777" w:rsidTr="00696B6A">
        <w:trPr>
          <w:gridAfter w:val="1"/>
          <w:wAfter w:w="1296" w:type="dxa"/>
          <w:tblHeader/>
        </w:trPr>
        <w:tc>
          <w:tcPr>
            <w:tcW w:w="1296" w:type="dxa"/>
            <w:tcBorders>
              <w:bottom w:val="single" w:sz="12" w:space="0" w:color="auto"/>
            </w:tcBorders>
            <w:vAlign w:val="center"/>
          </w:tcPr>
          <w:p w14:paraId="02597DE1"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Money Prime</w:t>
            </w:r>
          </w:p>
        </w:tc>
        <w:tc>
          <w:tcPr>
            <w:tcW w:w="1296" w:type="dxa"/>
            <w:tcBorders>
              <w:bottom w:val="single" w:sz="12" w:space="0" w:color="auto"/>
            </w:tcBorders>
            <w:vAlign w:val="center"/>
          </w:tcPr>
          <w:p w14:paraId="3E3ED184" w14:textId="18233B43" w:rsidR="00F71CA2" w:rsidRPr="00CC671B"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Money</m:t>
                    </m:r>
                  </m:sub>
                  <m:sup>
                    <m:r>
                      <w:rPr>
                        <w:rFonts w:ascii="Cambria Math" w:eastAsia="Batang" w:hAnsi="Cambria Math" w:cs="Times New Roman"/>
                        <w:color w:val="auto"/>
                        <w:sz w:val="20"/>
                        <w:szCs w:val="20"/>
                        <w:lang w:eastAsia="ko-KR"/>
                      </w:rPr>
                      <m:t>2</m:t>
                    </m:r>
                  </m:sup>
                </m:sSubSup>
              </m:oMath>
            </m:oMathPara>
          </w:p>
        </w:tc>
        <w:tc>
          <w:tcPr>
            <w:tcW w:w="1296" w:type="dxa"/>
            <w:tcBorders>
              <w:bottom w:val="single" w:sz="12" w:space="0" w:color="auto"/>
            </w:tcBorders>
            <w:vAlign w:val="center"/>
          </w:tcPr>
          <w:p w14:paraId="0AF89850"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Candy Prime</w:t>
            </w:r>
          </w:p>
        </w:tc>
        <w:tc>
          <w:tcPr>
            <w:tcW w:w="1296" w:type="dxa"/>
            <w:tcBorders>
              <w:bottom w:val="single" w:sz="12" w:space="0" w:color="auto"/>
            </w:tcBorders>
            <w:vAlign w:val="center"/>
          </w:tcPr>
          <w:p w14:paraId="7DF7F9FE" w14:textId="4D08A75B" w:rsidR="00F71CA2" w:rsidRPr="00CC671B"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Candy</m:t>
                    </m:r>
                  </m:sub>
                  <m:sup>
                    <m:r>
                      <w:rPr>
                        <w:rFonts w:ascii="Cambria Math" w:eastAsia="Batang" w:hAnsi="Cambria Math" w:cs="Times New Roman"/>
                        <w:color w:val="auto"/>
                        <w:sz w:val="20"/>
                        <w:szCs w:val="20"/>
                        <w:lang w:eastAsia="ko-KR"/>
                      </w:rPr>
                      <m:t>2</m:t>
                    </m:r>
                  </m:sup>
                </m:sSubSup>
              </m:oMath>
            </m:oMathPara>
          </w:p>
        </w:tc>
        <w:tc>
          <w:tcPr>
            <w:tcW w:w="1296" w:type="dxa"/>
            <w:tcBorders>
              <w:bottom w:val="single" w:sz="12" w:space="0" w:color="auto"/>
            </w:tcBorders>
            <w:vAlign w:val="center"/>
          </w:tcPr>
          <w:p w14:paraId="2D3E89AC" w14:textId="77777777" w:rsidR="00F71CA2" w:rsidRPr="00CC671B"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Button Prime</w:t>
            </w:r>
          </w:p>
        </w:tc>
        <w:tc>
          <w:tcPr>
            <w:tcW w:w="1296" w:type="dxa"/>
            <w:tcBorders>
              <w:bottom w:val="single" w:sz="12" w:space="0" w:color="auto"/>
            </w:tcBorders>
            <w:vAlign w:val="center"/>
          </w:tcPr>
          <w:p w14:paraId="533463D3" w14:textId="5CCA9784" w:rsidR="00F71CA2" w:rsidRPr="00CC671B"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Button</m:t>
                    </m:r>
                  </m:sub>
                  <m:sup>
                    <m:r>
                      <w:rPr>
                        <w:rFonts w:ascii="Cambria Math" w:eastAsia="Batang" w:hAnsi="Cambria Math" w:cs="Times New Roman"/>
                        <w:color w:val="auto"/>
                        <w:sz w:val="20"/>
                        <w:szCs w:val="20"/>
                        <w:lang w:eastAsia="ko-KR"/>
                      </w:rPr>
                      <m:t>2</m:t>
                    </m:r>
                  </m:sup>
                </m:sSubSup>
              </m:oMath>
            </m:oMathPara>
          </w:p>
        </w:tc>
      </w:tr>
      <w:tr w:rsidR="00F71CA2" w:rsidRPr="00CC671B" w14:paraId="571591AA" w14:textId="77777777" w:rsidTr="00696B6A">
        <w:trPr>
          <w:gridAfter w:val="1"/>
          <w:wAfter w:w="1296" w:type="dxa"/>
        </w:trPr>
        <w:tc>
          <w:tcPr>
            <w:tcW w:w="1296" w:type="dxa"/>
            <w:tcBorders>
              <w:top w:val="single" w:sz="12" w:space="0" w:color="auto"/>
            </w:tcBorders>
            <w:vAlign w:val="bottom"/>
          </w:tcPr>
          <w:p w14:paraId="73331C3A" w14:textId="77777777" w:rsidR="00F71CA2" w:rsidRPr="00CC671B"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26</w:t>
            </w:r>
          </w:p>
        </w:tc>
        <w:tc>
          <w:tcPr>
            <w:tcW w:w="1296" w:type="dxa"/>
            <w:tcBorders>
              <w:top w:val="single" w:sz="12" w:space="0" w:color="auto"/>
            </w:tcBorders>
            <w:vAlign w:val="bottom"/>
          </w:tcPr>
          <w:p w14:paraId="0ACECA2B" w14:textId="77777777" w:rsidR="00F71CA2" w:rsidRPr="00CC671B"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676</w:t>
            </w:r>
          </w:p>
        </w:tc>
        <w:tc>
          <w:tcPr>
            <w:tcW w:w="1296" w:type="dxa"/>
            <w:tcBorders>
              <w:top w:val="single" w:sz="12" w:space="0" w:color="auto"/>
            </w:tcBorders>
            <w:vAlign w:val="bottom"/>
          </w:tcPr>
          <w:p w14:paraId="3A2E9915"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45</w:t>
            </w:r>
          </w:p>
        </w:tc>
        <w:tc>
          <w:tcPr>
            <w:tcW w:w="1296" w:type="dxa"/>
            <w:tcBorders>
              <w:top w:val="single" w:sz="12" w:space="0" w:color="auto"/>
            </w:tcBorders>
            <w:vAlign w:val="bottom"/>
          </w:tcPr>
          <w:p w14:paraId="28B37CB8" w14:textId="77777777" w:rsidR="00F71CA2" w:rsidRPr="00CC671B"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2025</w:t>
            </w:r>
          </w:p>
        </w:tc>
        <w:tc>
          <w:tcPr>
            <w:tcW w:w="1296" w:type="dxa"/>
            <w:tcBorders>
              <w:top w:val="single" w:sz="12" w:space="0" w:color="auto"/>
            </w:tcBorders>
            <w:vAlign w:val="bottom"/>
          </w:tcPr>
          <w:p w14:paraId="08C45A44"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27</w:t>
            </w:r>
          </w:p>
        </w:tc>
        <w:tc>
          <w:tcPr>
            <w:tcW w:w="1296" w:type="dxa"/>
            <w:tcBorders>
              <w:top w:val="single" w:sz="12" w:space="0" w:color="auto"/>
            </w:tcBorders>
            <w:vAlign w:val="bottom"/>
          </w:tcPr>
          <w:p w14:paraId="6FC797C0" w14:textId="77777777" w:rsidR="00F71CA2" w:rsidRPr="00CC671B"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729</w:t>
            </w:r>
          </w:p>
        </w:tc>
      </w:tr>
      <w:tr w:rsidR="00F71CA2" w:rsidRPr="00CC671B" w14:paraId="713A5000" w14:textId="77777777" w:rsidTr="00696B6A">
        <w:trPr>
          <w:gridAfter w:val="1"/>
          <w:wAfter w:w="1296" w:type="dxa"/>
        </w:trPr>
        <w:tc>
          <w:tcPr>
            <w:tcW w:w="1296" w:type="dxa"/>
            <w:vAlign w:val="bottom"/>
          </w:tcPr>
          <w:p w14:paraId="71821CC4"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25</w:t>
            </w:r>
          </w:p>
        </w:tc>
        <w:tc>
          <w:tcPr>
            <w:tcW w:w="1296" w:type="dxa"/>
            <w:vAlign w:val="bottom"/>
          </w:tcPr>
          <w:p w14:paraId="27968EA1"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625</w:t>
            </w:r>
          </w:p>
        </w:tc>
        <w:tc>
          <w:tcPr>
            <w:tcW w:w="1296" w:type="dxa"/>
            <w:vAlign w:val="bottom"/>
          </w:tcPr>
          <w:p w14:paraId="55EA810A"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43</w:t>
            </w:r>
          </w:p>
        </w:tc>
        <w:tc>
          <w:tcPr>
            <w:tcW w:w="1296" w:type="dxa"/>
            <w:vAlign w:val="bottom"/>
          </w:tcPr>
          <w:p w14:paraId="20655292"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1849</w:t>
            </w:r>
          </w:p>
        </w:tc>
        <w:tc>
          <w:tcPr>
            <w:tcW w:w="1296" w:type="dxa"/>
            <w:vAlign w:val="bottom"/>
          </w:tcPr>
          <w:p w14:paraId="6A1D8121"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28</w:t>
            </w:r>
          </w:p>
        </w:tc>
        <w:tc>
          <w:tcPr>
            <w:tcW w:w="1296" w:type="dxa"/>
            <w:vAlign w:val="bottom"/>
          </w:tcPr>
          <w:p w14:paraId="08EFC3E1"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784</w:t>
            </w:r>
          </w:p>
        </w:tc>
      </w:tr>
      <w:tr w:rsidR="00F71CA2" w:rsidRPr="00CC671B" w14:paraId="135004FE" w14:textId="77777777" w:rsidTr="00696B6A">
        <w:trPr>
          <w:gridAfter w:val="1"/>
          <w:wAfter w:w="1296" w:type="dxa"/>
        </w:trPr>
        <w:tc>
          <w:tcPr>
            <w:tcW w:w="1296" w:type="dxa"/>
            <w:vAlign w:val="bottom"/>
          </w:tcPr>
          <w:p w14:paraId="651BF1DB"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17</w:t>
            </w:r>
          </w:p>
        </w:tc>
        <w:tc>
          <w:tcPr>
            <w:tcW w:w="1296" w:type="dxa"/>
            <w:vAlign w:val="bottom"/>
          </w:tcPr>
          <w:p w14:paraId="7C1A4116"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289</w:t>
            </w:r>
          </w:p>
        </w:tc>
        <w:tc>
          <w:tcPr>
            <w:tcW w:w="1296" w:type="dxa"/>
            <w:vAlign w:val="bottom"/>
          </w:tcPr>
          <w:p w14:paraId="163FE3BA"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35</w:t>
            </w:r>
          </w:p>
        </w:tc>
        <w:tc>
          <w:tcPr>
            <w:tcW w:w="1296" w:type="dxa"/>
            <w:vAlign w:val="bottom"/>
          </w:tcPr>
          <w:p w14:paraId="2C101E6E"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1225</w:t>
            </w:r>
          </w:p>
        </w:tc>
        <w:tc>
          <w:tcPr>
            <w:tcW w:w="1296" w:type="dxa"/>
            <w:vAlign w:val="bottom"/>
          </w:tcPr>
          <w:p w14:paraId="016C1CDC"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69</w:t>
            </w:r>
          </w:p>
        </w:tc>
        <w:tc>
          <w:tcPr>
            <w:tcW w:w="1296" w:type="dxa"/>
            <w:vAlign w:val="bottom"/>
          </w:tcPr>
          <w:p w14:paraId="2B9BCE8F"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4761</w:t>
            </w:r>
          </w:p>
        </w:tc>
      </w:tr>
      <w:tr w:rsidR="00F71CA2" w:rsidRPr="00CC671B" w14:paraId="2AB102D3" w14:textId="77777777" w:rsidTr="00696B6A">
        <w:trPr>
          <w:gridAfter w:val="1"/>
          <w:wAfter w:w="1296" w:type="dxa"/>
        </w:trPr>
        <w:tc>
          <w:tcPr>
            <w:tcW w:w="1296" w:type="dxa"/>
            <w:vAlign w:val="bottom"/>
          </w:tcPr>
          <w:p w14:paraId="7FDC365C"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33</w:t>
            </w:r>
          </w:p>
        </w:tc>
        <w:tc>
          <w:tcPr>
            <w:tcW w:w="1296" w:type="dxa"/>
            <w:vAlign w:val="bottom"/>
          </w:tcPr>
          <w:p w14:paraId="3E1E64D1"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1089</w:t>
            </w:r>
          </w:p>
        </w:tc>
        <w:tc>
          <w:tcPr>
            <w:tcW w:w="1296" w:type="dxa"/>
            <w:vAlign w:val="bottom"/>
          </w:tcPr>
          <w:p w14:paraId="2F0E6BAF"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47</w:t>
            </w:r>
          </w:p>
        </w:tc>
        <w:tc>
          <w:tcPr>
            <w:tcW w:w="1296" w:type="dxa"/>
            <w:vAlign w:val="bottom"/>
          </w:tcPr>
          <w:p w14:paraId="5745F688"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2209</w:t>
            </w:r>
          </w:p>
        </w:tc>
        <w:tc>
          <w:tcPr>
            <w:tcW w:w="1296" w:type="dxa"/>
            <w:vAlign w:val="bottom"/>
          </w:tcPr>
          <w:p w14:paraId="320FB711"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64</w:t>
            </w:r>
          </w:p>
        </w:tc>
        <w:tc>
          <w:tcPr>
            <w:tcW w:w="1296" w:type="dxa"/>
            <w:vAlign w:val="bottom"/>
          </w:tcPr>
          <w:p w14:paraId="1FEEE417"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4096</w:t>
            </w:r>
          </w:p>
        </w:tc>
      </w:tr>
      <w:tr w:rsidR="00F71CA2" w:rsidRPr="00CC671B" w14:paraId="2E6675A7" w14:textId="77777777" w:rsidTr="00696B6A">
        <w:trPr>
          <w:gridAfter w:val="1"/>
          <w:wAfter w:w="1296" w:type="dxa"/>
        </w:trPr>
        <w:tc>
          <w:tcPr>
            <w:tcW w:w="1296" w:type="dxa"/>
            <w:vAlign w:val="bottom"/>
          </w:tcPr>
          <w:p w14:paraId="63C62288"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35</w:t>
            </w:r>
          </w:p>
        </w:tc>
        <w:tc>
          <w:tcPr>
            <w:tcW w:w="1296" w:type="dxa"/>
            <w:vAlign w:val="bottom"/>
          </w:tcPr>
          <w:p w14:paraId="432798FE"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1225</w:t>
            </w:r>
          </w:p>
        </w:tc>
        <w:tc>
          <w:tcPr>
            <w:tcW w:w="1296" w:type="dxa"/>
            <w:vAlign w:val="bottom"/>
          </w:tcPr>
          <w:p w14:paraId="61251D17"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43</w:t>
            </w:r>
          </w:p>
        </w:tc>
        <w:tc>
          <w:tcPr>
            <w:tcW w:w="1296" w:type="dxa"/>
            <w:vAlign w:val="bottom"/>
          </w:tcPr>
          <w:p w14:paraId="67D9ECDF"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1849</w:t>
            </w:r>
          </w:p>
        </w:tc>
        <w:tc>
          <w:tcPr>
            <w:tcW w:w="1296" w:type="dxa"/>
            <w:vAlign w:val="bottom"/>
          </w:tcPr>
          <w:p w14:paraId="2E6107F8"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67</w:t>
            </w:r>
          </w:p>
        </w:tc>
        <w:tc>
          <w:tcPr>
            <w:tcW w:w="1296" w:type="dxa"/>
            <w:vAlign w:val="bottom"/>
          </w:tcPr>
          <w:p w14:paraId="5B7B9094"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4489</w:t>
            </w:r>
          </w:p>
        </w:tc>
      </w:tr>
      <w:tr w:rsidR="00F71CA2" w:rsidRPr="00CC671B" w14:paraId="74B8607C" w14:textId="77777777" w:rsidTr="00696B6A">
        <w:trPr>
          <w:gridAfter w:val="1"/>
          <w:wAfter w:w="1296" w:type="dxa"/>
        </w:trPr>
        <w:tc>
          <w:tcPr>
            <w:tcW w:w="1296" w:type="dxa"/>
            <w:tcBorders>
              <w:bottom w:val="single" w:sz="12" w:space="0" w:color="auto"/>
            </w:tcBorders>
            <w:vAlign w:val="bottom"/>
          </w:tcPr>
          <w:p w14:paraId="2BBC531F"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0</w:t>
            </w:r>
          </w:p>
        </w:tc>
        <w:tc>
          <w:tcPr>
            <w:tcW w:w="1296" w:type="dxa"/>
            <w:tcBorders>
              <w:bottom w:val="single" w:sz="12" w:space="0" w:color="auto"/>
            </w:tcBorders>
            <w:vAlign w:val="bottom"/>
          </w:tcPr>
          <w:p w14:paraId="72CDA2BA"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0</w:t>
            </w:r>
          </w:p>
        </w:tc>
        <w:tc>
          <w:tcPr>
            <w:tcW w:w="1296" w:type="dxa"/>
            <w:tcBorders>
              <w:bottom w:val="single" w:sz="12" w:space="0" w:color="auto"/>
            </w:tcBorders>
            <w:vAlign w:val="bottom"/>
          </w:tcPr>
          <w:p w14:paraId="55E8AAF0"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53</w:t>
            </w:r>
          </w:p>
        </w:tc>
        <w:tc>
          <w:tcPr>
            <w:tcW w:w="1296" w:type="dxa"/>
            <w:tcBorders>
              <w:bottom w:val="single" w:sz="12" w:space="0" w:color="auto"/>
            </w:tcBorders>
            <w:vAlign w:val="bottom"/>
          </w:tcPr>
          <w:p w14:paraId="59F28C48"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2809</w:t>
            </w:r>
          </w:p>
        </w:tc>
        <w:tc>
          <w:tcPr>
            <w:tcW w:w="1296" w:type="dxa"/>
            <w:tcBorders>
              <w:bottom w:val="single" w:sz="12" w:space="0" w:color="auto"/>
            </w:tcBorders>
            <w:vAlign w:val="bottom"/>
          </w:tcPr>
          <w:p w14:paraId="48FC90DB"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33</w:t>
            </w:r>
          </w:p>
        </w:tc>
        <w:tc>
          <w:tcPr>
            <w:tcW w:w="1296" w:type="dxa"/>
            <w:tcBorders>
              <w:bottom w:val="single" w:sz="12" w:space="0" w:color="auto"/>
            </w:tcBorders>
            <w:vAlign w:val="bottom"/>
          </w:tcPr>
          <w:p w14:paraId="1C4DEE36" w14:textId="77777777" w:rsidR="00F71CA2" w:rsidRPr="00CC671B"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1089</w:t>
            </w:r>
          </w:p>
        </w:tc>
      </w:tr>
      <w:tr w:rsidR="00DB4579" w:rsidRPr="00CC671B" w14:paraId="3150D1F7" w14:textId="77777777" w:rsidTr="00696B6A">
        <w:tc>
          <w:tcPr>
            <w:tcW w:w="1296" w:type="dxa"/>
            <w:tcBorders>
              <w:top w:val="single" w:sz="12" w:space="0" w:color="auto"/>
            </w:tcBorders>
            <w:vAlign w:val="center"/>
          </w:tcPr>
          <w:p w14:paraId="605A7134" w14:textId="6DF32A10" w:rsidR="00DB4579" w:rsidRPr="00CC671B"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Money</m:t>
                  </m:r>
                </m:sub>
              </m:sSub>
              <m:r>
                <w:rPr>
                  <w:rFonts w:ascii="Cambria Math" w:eastAsia="Batang" w:hAnsi="Cambria Math" w:cs="Times New Roman"/>
                  <w:color w:val="auto"/>
                  <w:sz w:val="20"/>
                  <w:szCs w:val="20"/>
                  <w:lang w:eastAsia="ko-KR"/>
                </w:rPr>
                <m:t>= 136</m:t>
              </m:r>
            </m:oMath>
            <w:r>
              <w:rPr>
                <w:rFonts w:ascii="Times New Roman" w:eastAsia="Batang" w:hAnsi="Times New Roman" w:cs="Times New Roman"/>
                <w:i/>
                <w:color w:val="auto"/>
                <w:sz w:val="20"/>
                <w:szCs w:val="20"/>
                <w:lang w:eastAsia="ko-KR"/>
              </w:rPr>
              <w:t xml:space="preserve"> </w:t>
            </w:r>
          </w:p>
        </w:tc>
        <w:tc>
          <w:tcPr>
            <w:tcW w:w="1296" w:type="dxa"/>
            <w:tcBorders>
              <w:top w:val="single" w:sz="12" w:space="0" w:color="auto"/>
            </w:tcBorders>
            <w:vAlign w:val="center"/>
          </w:tcPr>
          <w:p w14:paraId="08B5B0FC" w14:textId="4C24D22A" w:rsidR="00DB4579" w:rsidRPr="00CC671B"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Money</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3904</m:t>
              </m:r>
            </m:oMath>
            <w:r w:rsidR="00DB4579">
              <w:rPr>
                <w:rFonts w:ascii="Times New Roman" w:eastAsia="Batang" w:hAnsi="Times New Roman" w:cs="Times New Roman"/>
                <w:color w:val="auto"/>
                <w:sz w:val="20"/>
                <w:szCs w:val="20"/>
                <w:lang w:eastAsia="ko-KR"/>
              </w:rPr>
              <w:t xml:space="preserve"> </w:t>
            </w:r>
          </w:p>
        </w:tc>
        <w:tc>
          <w:tcPr>
            <w:tcW w:w="1296" w:type="dxa"/>
            <w:tcBorders>
              <w:top w:val="single" w:sz="12" w:space="0" w:color="auto"/>
            </w:tcBorders>
            <w:vAlign w:val="center"/>
          </w:tcPr>
          <w:p w14:paraId="3D5365E6" w14:textId="45D0A31B" w:rsidR="00DB4579" w:rsidRPr="00CC671B"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Candy</m:t>
                  </m:r>
                </m:sub>
              </m:sSub>
              <m:r>
                <w:rPr>
                  <w:rFonts w:ascii="Cambria Math" w:eastAsia="Batang" w:hAnsi="Cambria Math" w:cs="Times New Roman"/>
                  <w:color w:val="auto"/>
                  <w:sz w:val="20"/>
                  <w:szCs w:val="20"/>
                  <w:lang w:eastAsia="ko-KR"/>
                </w:rPr>
                <m:t>= 266</m:t>
              </m:r>
            </m:oMath>
            <w:r>
              <w:rPr>
                <w:rFonts w:ascii="Times New Roman" w:eastAsia="Batang" w:hAnsi="Times New Roman" w:cs="Times New Roman"/>
                <w:i/>
                <w:color w:val="auto"/>
                <w:sz w:val="20"/>
                <w:szCs w:val="20"/>
                <w:lang w:eastAsia="ko-KR"/>
              </w:rPr>
              <w:t xml:space="preserve"> </w:t>
            </w:r>
          </w:p>
        </w:tc>
        <w:tc>
          <w:tcPr>
            <w:tcW w:w="1296" w:type="dxa"/>
            <w:tcBorders>
              <w:top w:val="single" w:sz="12" w:space="0" w:color="auto"/>
            </w:tcBorders>
            <w:vAlign w:val="center"/>
          </w:tcPr>
          <w:p w14:paraId="437904CB" w14:textId="549BB7EB" w:rsidR="00DB4579" w:rsidRPr="00CC671B"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Candy</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11966</m:t>
              </m:r>
            </m:oMath>
            <w:r w:rsidR="00DB4579">
              <w:rPr>
                <w:rFonts w:ascii="Times New Roman" w:eastAsia="Batang" w:hAnsi="Times New Roman" w:cs="Times New Roman"/>
                <w:color w:val="auto"/>
                <w:sz w:val="20"/>
                <w:szCs w:val="20"/>
                <w:lang w:eastAsia="ko-KR"/>
              </w:rPr>
              <w:t xml:space="preserve"> </w:t>
            </w:r>
          </w:p>
        </w:tc>
        <w:tc>
          <w:tcPr>
            <w:tcW w:w="1296" w:type="dxa"/>
            <w:tcBorders>
              <w:top w:val="single" w:sz="12" w:space="0" w:color="auto"/>
            </w:tcBorders>
            <w:vAlign w:val="center"/>
          </w:tcPr>
          <w:p w14:paraId="14B9AA3A" w14:textId="76E3AC05" w:rsidR="00DB4579" w:rsidRPr="00CC671B"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Button</m:t>
                  </m:r>
                </m:sub>
              </m:sSub>
              <m:r>
                <w:rPr>
                  <w:rFonts w:ascii="Cambria Math" w:eastAsia="Batang" w:hAnsi="Cambria Math" w:cs="Times New Roman"/>
                  <w:color w:val="auto"/>
                  <w:sz w:val="20"/>
                  <w:szCs w:val="20"/>
                  <w:lang w:eastAsia="ko-KR"/>
                </w:rPr>
                <m:t>= 288</m:t>
              </m:r>
            </m:oMath>
            <w:r>
              <w:rPr>
                <w:rFonts w:ascii="Times New Roman" w:eastAsia="Batang" w:hAnsi="Times New Roman" w:cs="Times New Roman"/>
                <w:i/>
                <w:color w:val="auto"/>
                <w:sz w:val="20"/>
                <w:szCs w:val="20"/>
                <w:lang w:eastAsia="ko-KR"/>
              </w:rPr>
              <w:t xml:space="preserve"> </w:t>
            </w:r>
          </w:p>
        </w:tc>
        <w:tc>
          <w:tcPr>
            <w:tcW w:w="1296" w:type="dxa"/>
            <w:tcBorders>
              <w:top w:val="single" w:sz="12" w:space="0" w:color="auto"/>
            </w:tcBorders>
            <w:vAlign w:val="center"/>
          </w:tcPr>
          <w:p w14:paraId="31C43BAD" w14:textId="0A29F3E8" w:rsidR="00DB4579" w:rsidRPr="00CC671B"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Button</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15948</m:t>
              </m:r>
            </m:oMath>
            <w:r w:rsidR="00DB4579">
              <w:rPr>
                <w:rFonts w:ascii="Times New Roman" w:eastAsia="Batang" w:hAnsi="Times New Roman" w:cs="Times New Roman"/>
                <w:color w:val="auto"/>
                <w:sz w:val="20"/>
                <w:szCs w:val="20"/>
                <w:lang w:eastAsia="ko-KR"/>
              </w:rPr>
              <w:t xml:space="preserve"> </w:t>
            </w:r>
          </w:p>
        </w:tc>
        <w:tc>
          <w:tcPr>
            <w:tcW w:w="1296" w:type="dxa"/>
            <w:tcBorders>
              <w:top w:val="single" w:sz="12" w:space="0" w:color="auto"/>
            </w:tcBorders>
            <w:vAlign w:val="center"/>
          </w:tcPr>
          <w:p w14:paraId="50323610" w14:textId="0D33DF6A" w:rsidR="00DB4579" w:rsidRPr="00CC671B" w:rsidRDefault="00DB4579" w:rsidP="00DB4579">
            <w:pPr>
              <w:widowControl/>
              <w:jc w:val="center"/>
              <w:rPr>
                <w:rFonts w:ascii="Times New Roman" w:eastAsia="Batang" w:hAnsi="Times New Roman" w:cs="Times New Roman"/>
                <w:color w:val="auto"/>
                <w:sz w:val="20"/>
                <w:szCs w:val="20"/>
                <w:lang w:eastAsia="ko-KR"/>
              </w:rPr>
            </w:pPr>
            <m:oMathPara>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Sub>
                <m:r>
                  <w:rPr>
                    <w:rFonts w:ascii="Cambria Math" w:eastAsia="Batang" w:hAnsi="Cambria Math" w:cs="Times New Roman"/>
                    <w:color w:val="auto"/>
                    <w:sz w:val="20"/>
                    <w:szCs w:val="20"/>
                    <w:lang w:eastAsia="ko-KR"/>
                  </w:rPr>
                  <m:t>= 690</m:t>
                </m:r>
              </m:oMath>
            </m:oMathPara>
          </w:p>
        </w:tc>
      </w:tr>
      <w:tr w:rsidR="00DB4579" w:rsidRPr="00CC671B" w14:paraId="1FAA5A45" w14:textId="77777777" w:rsidTr="00696B6A">
        <w:tc>
          <w:tcPr>
            <w:tcW w:w="1296" w:type="dxa"/>
            <w:vAlign w:val="center"/>
          </w:tcPr>
          <w:p w14:paraId="0493B585" w14:textId="6446401B" w:rsidR="00DB4579" w:rsidRPr="00CC671B"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Money</m:t>
                    </m:r>
                  </m:sub>
                </m:sSub>
                <m:r>
                  <w:rPr>
                    <w:rFonts w:ascii="Cambria Math" w:eastAsia="Batang" w:hAnsi="Cambria Math" w:cs="Times New Roman"/>
                    <w:color w:val="auto"/>
                    <w:sz w:val="20"/>
                    <w:szCs w:val="20"/>
                    <w:lang w:eastAsia="ko-KR"/>
                  </w:rPr>
                  <m:t>=22.67</m:t>
                </m:r>
              </m:oMath>
            </m:oMathPara>
          </w:p>
        </w:tc>
        <w:tc>
          <w:tcPr>
            <w:tcW w:w="1296" w:type="dxa"/>
            <w:vAlign w:val="center"/>
          </w:tcPr>
          <w:p w14:paraId="31A7590D" w14:textId="77777777" w:rsidR="00DB4579" w:rsidRPr="00CC671B" w:rsidRDefault="00DB4579" w:rsidP="00DB4579">
            <w:pPr>
              <w:widowControl/>
              <w:jc w:val="center"/>
              <w:rPr>
                <w:rFonts w:ascii="Times New Roman" w:eastAsia="Batang" w:hAnsi="Times New Roman" w:cs="Times New Roman"/>
                <w:i/>
                <w:color w:val="auto"/>
                <w:sz w:val="20"/>
                <w:szCs w:val="20"/>
                <w:lang w:eastAsia="ko-KR"/>
              </w:rPr>
            </w:pPr>
          </w:p>
        </w:tc>
        <w:tc>
          <w:tcPr>
            <w:tcW w:w="1296" w:type="dxa"/>
            <w:vAlign w:val="center"/>
          </w:tcPr>
          <w:p w14:paraId="7C10283A" w14:textId="403584E3" w:rsidR="00DB4579" w:rsidRPr="00CC671B"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Candy</m:t>
                    </m:r>
                  </m:sub>
                </m:sSub>
                <m:r>
                  <w:rPr>
                    <w:rFonts w:ascii="Cambria Math" w:eastAsia="Batang" w:hAnsi="Cambria Math" w:cs="Times New Roman"/>
                    <w:color w:val="auto"/>
                    <w:sz w:val="20"/>
                    <w:szCs w:val="20"/>
                    <w:lang w:eastAsia="ko-KR"/>
                  </w:rPr>
                  <m:t>=44.33</m:t>
                </m:r>
              </m:oMath>
            </m:oMathPara>
          </w:p>
        </w:tc>
        <w:tc>
          <w:tcPr>
            <w:tcW w:w="1296" w:type="dxa"/>
            <w:vAlign w:val="center"/>
          </w:tcPr>
          <w:p w14:paraId="12E4377A" w14:textId="77777777" w:rsidR="00DB4579" w:rsidRPr="00CC671B" w:rsidRDefault="00DB4579" w:rsidP="00DB4579">
            <w:pPr>
              <w:widowControl/>
              <w:jc w:val="center"/>
              <w:rPr>
                <w:rFonts w:ascii="Times New Roman" w:eastAsia="Batang" w:hAnsi="Times New Roman" w:cs="Times New Roman"/>
                <w:i/>
                <w:color w:val="auto"/>
                <w:sz w:val="20"/>
                <w:szCs w:val="20"/>
                <w:lang w:eastAsia="ko-KR"/>
              </w:rPr>
            </w:pPr>
          </w:p>
        </w:tc>
        <w:tc>
          <w:tcPr>
            <w:tcW w:w="1296" w:type="dxa"/>
            <w:vAlign w:val="center"/>
          </w:tcPr>
          <w:p w14:paraId="58310747" w14:textId="39C157B6" w:rsidR="00DB4579" w:rsidRPr="00CC671B"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Button</m:t>
                    </m:r>
                  </m:sub>
                </m:sSub>
                <m:r>
                  <w:rPr>
                    <w:rFonts w:ascii="Cambria Math" w:eastAsia="Batang" w:hAnsi="Cambria Math" w:cs="Times New Roman"/>
                    <w:color w:val="auto"/>
                    <w:sz w:val="20"/>
                    <w:szCs w:val="20"/>
                    <w:lang w:eastAsia="ko-KR"/>
                  </w:rPr>
                  <m:t>=48.00</m:t>
                </m:r>
              </m:oMath>
            </m:oMathPara>
          </w:p>
        </w:tc>
        <w:tc>
          <w:tcPr>
            <w:tcW w:w="1296" w:type="dxa"/>
            <w:vAlign w:val="center"/>
          </w:tcPr>
          <w:p w14:paraId="6BF12554" w14:textId="77777777" w:rsidR="00DB4579" w:rsidRPr="00CC671B" w:rsidRDefault="00DB4579" w:rsidP="00DB4579">
            <w:pPr>
              <w:widowControl/>
              <w:jc w:val="center"/>
              <w:rPr>
                <w:rFonts w:ascii="Times New Roman" w:eastAsia="Batang" w:hAnsi="Times New Roman" w:cs="Times New Roman"/>
                <w:i/>
                <w:color w:val="auto"/>
                <w:sz w:val="20"/>
                <w:szCs w:val="20"/>
                <w:lang w:eastAsia="ko-KR"/>
              </w:rPr>
            </w:pPr>
          </w:p>
        </w:tc>
        <w:tc>
          <w:tcPr>
            <w:tcW w:w="1296" w:type="dxa"/>
            <w:vAlign w:val="center"/>
          </w:tcPr>
          <w:p w14:paraId="1D31EEFE" w14:textId="0902466F" w:rsidR="00DB4579" w:rsidRPr="00CC671B"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31818</m:t>
              </m:r>
            </m:oMath>
            <w:r w:rsidR="00DB4579">
              <w:rPr>
                <w:rFonts w:ascii="Times New Roman" w:eastAsia="Batang" w:hAnsi="Times New Roman" w:cs="Times New Roman"/>
                <w:color w:val="auto"/>
                <w:sz w:val="20"/>
                <w:szCs w:val="20"/>
                <w:lang w:eastAsia="ko-KR"/>
              </w:rPr>
              <w:t xml:space="preserve"> </w:t>
            </w:r>
          </w:p>
        </w:tc>
      </w:tr>
    </w:tbl>
    <w:p w14:paraId="2587EE22" w14:textId="374854BE" w:rsidR="008369B9" w:rsidRPr="007E1AC5" w:rsidRDefault="00000000" w:rsidP="00EB669E">
      <w:pPr>
        <w:rPr>
          <w:rFonts w:ascii="Times New Roman" w:hAnsi="Times New Roman" w:cs="Times New Roman"/>
          <w:sz w:val="20"/>
          <w:szCs w:val="20"/>
        </w:rPr>
      </w:pPr>
      <m:oMath>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Cs/>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=31818-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690</m:t>
                </m:r>
              </m:e>
              <m:sup>
                <m:r>
                  <w:rPr>
                    <w:rFonts w:ascii="Cambria Math" w:hAnsi="Cambria Math" w:cs="Times New Roman"/>
                    <w:sz w:val="20"/>
                    <w:szCs w:val="20"/>
                  </w:rPr>
                  <m:t>2</m:t>
                </m:r>
              </m:sup>
            </m:sSup>
          </m:num>
          <m:den>
            <m:r>
              <w:rPr>
                <w:rFonts w:ascii="Cambria Math" w:hAnsi="Cambria Math" w:cs="Times New Roman"/>
                <w:sz w:val="20"/>
                <w:szCs w:val="20"/>
              </w:rPr>
              <m:t>18</m:t>
            </m:r>
          </m:den>
        </m:f>
        <m:r>
          <w:rPr>
            <w:rFonts w:ascii="Cambria Math" w:hAnsi="Cambria Math" w:cs="Times New Roman"/>
            <w:sz w:val="20"/>
            <w:szCs w:val="20"/>
          </w:rPr>
          <m:t>=31818-</m:t>
        </m:r>
        <m:f>
          <m:fPr>
            <m:ctrlPr>
              <w:rPr>
                <w:rFonts w:ascii="Cambria Math" w:hAnsi="Cambria Math" w:cs="Times New Roman"/>
                <w:i/>
                <w:sz w:val="20"/>
                <w:szCs w:val="20"/>
              </w:rPr>
            </m:ctrlPr>
          </m:fPr>
          <m:num>
            <m:r>
              <w:rPr>
                <w:rFonts w:ascii="Cambria Math" w:hAnsi="Cambria Math" w:cs="Times New Roman"/>
                <w:sz w:val="20"/>
                <w:szCs w:val="20"/>
              </w:rPr>
              <m:t>476100</m:t>
            </m:r>
          </m:num>
          <m:den>
            <m:r>
              <w:rPr>
                <w:rFonts w:ascii="Cambria Math" w:hAnsi="Cambria Math" w:cs="Times New Roman"/>
                <w:sz w:val="20"/>
                <w:szCs w:val="20"/>
              </w:rPr>
              <m:t>18</m:t>
            </m:r>
          </m:den>
        </m:f>
        <m:r>
          <w:rPr>
            <w:rFonts w:ascii="Cambria Math" w:hAnsi="Cambria Math" w:cs="Times New Roman"/>
            <w:sz w:val="20"/>
            <w:szCs w:val="20"/>
          </w:rPr>
          <m:t>= 31818-26450=5368</m:t>
        </m:r>
      </m:oMath>
      <w:r w:rsidR="00C33D51">
        <w:rPr>
          <w:rFonts w:ascii="Times New Roman" w:hAnsi="Times New Roman" w:cs="Times New Roman"/>
          <w:sz w:val="20"/>
          <w:szCs w:val="20"/>
        </w:rPr>
        <w:t xml:space="preserve"> </w:t>
      </w:r>
    </w:p>
    <w:p w14:paraId="6AC753CF" w14:textId="77777777" w:rsidR="008369B9" w:rsidRPr="007E1AC5" w:rsidRDefault="008369B9" w:rsidP="008369B9">
      <w:pPr>
        <w:ind w:left="288"/>
        <w:rPr>
          <w:rFonts w:ascii="Times New Roman" w:hAnsi="Times New Roman" w:cs="Times New Roman"/>
          <w:sz w:val="20"/>
          <w:szCs w:val="20"/>
        </w:rPr>
      </w:pPr>
    </w:p>
    <w:p w14:paraId="6B10063C" w14:textId="4646B1F9"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prime</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136</m:t>
                          </m:r>
                        </m:e>
                      </m:d>
                    </m:e>
                    <m:sup>
                      <m:r>
                        <w:rPr>
                          <w:rFonts w:ascii="Cambria Math" w:hAnsi="Cambria Math" w:cs="Times New Roman"/>
                          <w:sz w:val="20"/>
                          <w:szCs w:val="20"/>
                        </w:rPr>
                        <m:t>2</m:t>
                      </m:r>
                    </m:sup>
                  </m:sSup>
                </m:num>
                <m:den>
                  <m:r>
                    <w:rPr>
                      <w:rFonts w:ascii="Cambria Math" w:hAnsi="Cambria Math" w:cs="Times New Roman"/>
                      <w:sz w:val="20"/>
                      <w:szCs w:val="20"/>
                    </w:rPr>
                    <m:t>6</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266</m:t>
                          </m:r>
                        </m:e>
                      </m:d>
                    </m:e>
                    <m:sup>
                      <m:r>
                        <w:rPr>
                          <w:rFonts w:ascii="Cambria Math" w:hAnsi="Cambria Math" w:cs="Times New Roman"/>
                          <w:sz w:val="20"/>
                          <w:szCs w:val="20"/>
                        </w:rPr>
                        <m:t>2</m:t>
                      </m:r>
                    </m:sup>
                  </m:sSup>
                </m:num>
                <m:den>
                  <m:r>
                    <w:rPr>
                      <w:rFonts w:ascii="Cambria Math" w:hAnsi="Cambria Math" w:cs="Times New Roman"/>
                      <w:sz w:val="20"/>
                      <w:szCs w:val="20"/>
                    </w:rPr>
                    <m:t>6</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288</m:t>
                          </m:r>
                        </m:e>
                      </m:d>
                    </m:e>
                    <m:sup>
                      <m:r>
                        <w:rPr>
                          <w:rFonts w:ascii="Cambria Math" w:hAnsi="Cambria Math" w:cs="Times New Roman"/>
                          <w:sz w:val="20"/>
                          <w:szCs w:val="20"/>
                        </w:rPr>
                        <m:t>2</m:t>
                      </m:r>
                    </m:sup>
                  </m:sSup>
                </m:num>
                <m:den>
                  <m:r>
                    <w:rPr>
                      <w:rFonts w:ascii="Cambria Math" w:hAnsi="Cambria Math" w:cs="Times New Roman"/>
                      <w:sz w:val="20"/>
                      <w:szCs w:val="20"/>
                    </w:rPr>
                    <m:t>6</m:t>
                  </m:r>
                </m:den>
              </m:f>
            </m:e>
          </m:d>
          <m:r>
            <w:rPr>
              <w:rFonts w:ascii="Cambria Math" w:hAnsi="Cambria Math" w:cs="Times New Roman"/>
              <w:sz w:val="20"/>
              <w:szCs w:val="20"/>
            </w:rPr>
            <m:t>-26450</m:t>
          </m:r>
        </m:oMath>
      </m:oMathPara>
    </w:p>
    <w:p w14:paraId="60CC1538" w14:textId="77777777" w:rsidR="008369B9" w:rsidRPr="007E1AC5" w:rsidRDefault="008369B9" w:rsidP="008369B9">
      <w:pPr>
        <w:ind w:left="288"/>
        <w:rPr>
          <w:rFonts w:ascii="Times New Roman" w:hAnsi="Times New Roman" w:cs="Times New Roman"/>
          <w:sz w:val="20"/>
          <w:szCs w:val="20"/>
        </w:rPr>
      </w:pPr>
    </w:p>
    <w:p w14:paraId="1056F511" w14:textId="579A7530"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prime</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18496</m:t>
                  </m:r>
                </m:num>
                <m:den>
                  <m:r>
                    <w:rPr>
                      <w:rFonts w:ascii="Cambria Math" w:hAnsi="Cambria Math" w:cs="Times New Roman"/>
                      <w:sz w:val="20"/>
                      <w:szCs w:val="20"/>
                    </w:rPr>
                    <m:t>6</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70756</m:t>
                  </m:r>
                </m:num>
                <m:den>
                  <m:r>
                    <w:rPr>
                      <w:rFonts w:ascii="Cambria Math" w:hAnsi="Cambria Math" w:cs="Times New Roman"/>
                      <w:sz w:val="20"/>
                      <w:szCs w:val="20"/>
                    </w:rPr>
                    <m:t>6</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82944</m:t>
                  </m:r>
                </m:num>
                <m:den>
                  <m:r>
                    <w:rPr>
                      <w:rFonts w:ascii="Cambria Math" w:hAnsi="Cambria Math" w:cs="Times New Roman"/>
                      <w:sz w:val="20"/>
                      <w:szCs w:val="20"/>
                    </w:rPr>
                    <m:t>6</m:t>
                  </m:r>
                </m:den>
              </m:f>
            </m:e>
          </m:d>
          <m:r>
            <w:rPr>
              <w:rFonts w:ascii="Cambria Math" w:hAnsi="Cambria Math" w:cs="Times New Roman"/>
              <w:sz w:val="20"/>
              <w:szCs w:val="20"/>
            </w:rPr>
            <m:t>-26450</m:t>
          </m:r>
        </m:oMath>
      </m:oMathPara>
    </w:p>
    <w:p w14:paraId="730439FB" w14:textId="77777777" w:rsidR="008369B9" w:rsidRPr="007E1AC5" w:rsidRDefault="008369B9" w:rsidP="008369B9">
      <w:pPr>
        <w:ind w:left="288"/>
        <w:rPr>
          <w:rFonts w:ascii="Times New Roman" w:hAnsi="Times New Roman" w:cs="Times New Roman"/>
          <w:sz w:val="20"/>
          <w:szCs w:val="20"/>
        </w:rPr>
      </w:pPr>
    </w:p>
    <w:p w14:paraId="043143DB" w14:textId="076EA88C"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prime</m:t>
              </m:r>
            </m:sub>
          </m:sSub>
          <m:r>
            <w:rPr>
              <w:rFonts w:ascii="Cambria Math" w:hAnsi="Cambria Math" w:cs="Times New Roman"/>
              <w:sz w:val="20"/>
              <w:szCs w:val="20"/>
            </w:rPr>
            <m:t>=3082.667+11792.667+13824-26450</m:t>
          </m:r>
        </m:oMath>
      </m:oMathPara>
    </w:p>
    <w:p w14:paraId="7104CACC" w14:textId="77777777" w:rsidR="008369B9" w:rsidRPr="007E1AC5" w:rsidRDefault="008369B9" w:rsidP="008369B9">
      <w:pPr>
        <w:ind w:left="288"/>
        <w:rPr>
          <w:rFonts w:ascii="Times New Roman" w:hAnsi="Times New Roman" w:cs="Times New Roman"/>
          <w:sz w:val="20"/>
          <w:szCs w:val="20"/>
        </w:rPr>
      </w:pPr>
    </w:p>
    <w:p w14:paraId="5FE4F4AF" w14:textId="53A40EFA"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prime</m:t>
              </m:r>
            </m:sub>
          </m:sSub>
          <m:r>
            <w:rPr>
              <w:rFonts w:ascii="Cambria Math" w:hAnsi="Cambria Math" w:cs="Times New Roman"/>
              <w:sz w:val="20"/>
              <w:szCs w:val="20"/>
            </w:rPr>
            <m:t>=28699.334-26450=2249.33</m:t>
          </m:r>
        </m:oMath>
      </m:oMathPara>
    </w:p>
    <w:p w14:paraId="6D8BD216" w14:textId="6AD3125E" w:rsidR="008369B9" w:rsidRPr="00EB6245" w:rsidRDefault="008369B9" w:rsidP="008369B9">
      <w:pPr>
        <w:ind w:left="288"/>
        <w:rPr>
          <w:rFonts w:ascii="Times New Roman" w:hAnsi="Times New Roman" w:cs="Times New Roman"/>
          <w:sz w:val="16"/>
          <w:szCs w:val="16"/>
        </w:rPr>
      </w:pPr>
    </w:p>
    <w:p w14:paraId="1935E585" w14:textId="77777777" w:rsidR="00EB6245" w:rsidRPr="00EB6245" w:rsidRDefault="00EB6245" w:rsidP="008369B9">
      <w:pPr>
        <w:ind w:left="288"/>
        <w:rPr>
          <w:rFonts w:ascii="Times New Roman" w:hAnsi="Times New Roman" w:cs="Times New Roman"/>
          <w:sz w:val="16"/>
          <w:szCs w:val="16"/>
        </w:rPr>
      </w:pPr>
    </w:p>
    <w:p w14:paraId="28078124" w14:textId="17C16167" w:rsidR="008369B9" w:rsidRPr="007E1AC5" w:rsidRDefault="00000000" w:rsidP="00EB669E">
      <w:pPr>
        <w:rPr>
          <w:rFonts w:ascii="Times New Roman" w:hAnsi="Times New Roman" w:cs="Times New Roman"/>
          <w:sz w:val="20"/>
          <w:szCs w:val="20"/>
        </w:rPr>
      </w:pPr>
      <m:oMath>
        <m:sSub>
          <m:sSubPr>
            <m:ctrlPr>
              <w:rPr>
                <w:rFonts w:ascii="Cambria Math" w:hAnsi="Cambria Math" w:cs="Times New Roman"/>
                <w:i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 xml:space="preserve">= </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Sup>
                      <m:sSubSupPr>
                        <m:ctrlPr>
                          <w:rPr>
                            <w:rFonts w:ascii="Cambria Math" w:hAnsi="Cambria Math" w:cs="Times New Roman"/>
                            <w:iCs/>
                            <w:sz w:val="20"/>
                            <w:szCs w:val="20"/>
                          </w:rPr>
                        </m:ctrlPr>
                      </m:sSubSupPr>
                      <m:e>
                        <m:r>
                          <w:rPr>
                            <w:rFonts w:ascii="Cambria Math" w:hAnsi="Cambria Math" w:cs="Times New Roman"/>
                            <w:sz w:val="20"/>
                            <w:szCs w:val="20"/>
                          </w:rPr>
                          <m:t>X</m:t>
                        </m:r>
                      </m:e>
                      <m:sub>
                        <m:r>
                          <m:rPr>
                            <m:sty m:val="p"/>
                          </m:rPr>
                          <w:rPr>
                            <w:rFonts w:ascii="Cambria Math" w:hAnsi="Cambria Math" w:cs="Times New Roman"/>
                            <w:sz w:val="20"/>
                            <w:szCs w:val="20"/>
                          </w:rPr>
                          <m:t>t</m:t>
                        </m:r>
                      </m:sub>
                      <m:sup>
                        <m:r>
                          <m:rPr>
                            <m:sty m:val="p"/>
                          </m:rPr>
                          <w:rPr>
                            <w:rFonts w:ascii="Cambria Math" w:hAnsi="Cambria Math" w:cs="Times New Roman"/>
                            <w:sz w:val="20"/>
                            <w:szCs w:val="20"/>
                          </w:rPr>
                          <m:t xml:space="preserve"> </m:t>
                        </m:r>
                        <m:r>
                          <w:rPr>
                            <w:rFonts w:ascii="Cambria Math" w:hAnsi="Cambria Math" w:cs="Times New Roman"/>
                            <w:sz w:val="20"/>
                            <w:szCs w:val="20"/>
                          </w:rPr>
                          <m:t>2</m:t>
                        </m:r>
                      </m:sup>
                    </m:sSubSup>
                  </m:e>
                </m:nary>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Cs/>
                            <w:sz w:val="20"/>
                            <w:szCs w:val="20"/>
                          </w:rPr>
                        </m:ctrlPr>
                      </m:sSupPr>
                      <m:e>
                        <m:d>
                          <m:dPr>
                            <m:ctrlPr>
                              <w:rPr>
                                <w:rFonts w:ascii="Cambria Math" w:hAnsi="Cambria Math" w:cs="Times New Roman"/>
                                <w:iCs/>
                                <w:sz w:val="20"/>
                                <w:szCs w:val="20"/>
                              </w:rPr>
                            </m:ctrlPr>
                          </m:dPr>
                          <m:e>
                            <m:nary>
                              <m:naryPr>
                                <m:chr m:val="∑"/>
                                <m:limLoc m:val="undOvr"/>
                                <m:subHide m:val="1"/>
                                <m:supHide m:val="1"/>
                                <m:ctrlPr>
                                  <w:rPr>
                                    <w:rFonts w:ascii="Cambria Math" w:hAnsi="Cambria Math" w:cs="Times New Roman"/>
                                    <w:iCs/>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oMath>
      <w:r w:rsidR="00DB4579">
        <w:rPr>
          <w:rFonts w:ascii="Times New Roman" w:hAnsi="Times New Roman" w:cs="Times New Roman"/>
          <w:sz w:val="20"/>
          <w:szCs w:val="20"/>
        </w:rPr>
        <w:t xml:space="preserve"> </w:t>
      </w:r>
    </w:p>
    <w:p w14:paraId="42F21254" w14:textId="77777777" w:rsidR="008369B9" w:rsidRPr="00EB6245" w:rsidRDefault="008369B9" w:rsidP="008369B9">
      <w:pPr>
        <w:ind w:left="288"/>
        <w:rPr>
          <w:rFonts w:ascii="Times New Roman" w:hAnsi="Times New Roman" w:cs="Times New Roman"/>
          <w:sz w:val="10"/>
          <w:szCs w:val="10"/>
        </w:rPr>
      </w:pPr>
    </w:p>
    <w:p w14:paraId="6CA90561" w14:textId="17A533ED"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3904-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136</m:t>
                          </m:r>
                        </m:e>
                      </m:d>
                    </m:e>
                    <m:sup>
                      <m:r>
                        <w:rPr>
                          <w:rFonts w:ascii="Cambria Math" w:hAnsi="Cambria Math" w:cs="Times New Roman"/>
                          <w:sz w:val="20"/>
                          <w:szCs w:val="20"/>
                        </w:rPr>
                        <m:t>2</m:t>
                      </m:r>
                    </m:sup>
                  </m:sSup>
                </m:num>
                <m:den>
                  <m:r>
                    <w:rPr>
                      <w:rFonts w:ascii="Cambria Math" w:hAnsi="Cambria Math" w:cs="Times New Roman"/>
                      <w:sz w:val="20"/>
                      <w:szCs w:val="20"/>
                    </w:rPr>
                    <m:t>6</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11966-</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266</m:t>
                          </m:r>
                        </m:e>
                      </m:d>
                    </m:e>
                    <m:sup>
                      <m:r>
                        <w:rPr>
                          <w:rFonts w:ascii="Cambria Math" w:hAnsi="Cambria Math" w:cs="Times New Roman"/>
                          <w:sz w:val="20"/>
                          <w:szCs w:val="20"/>
                        </w:rPr>
                        <m:t>2</m:t>
                      </m:r>
                    </m:sup>
                  </m:sSup>
                </m:num>
                <m:den>
                  <m:r>
                    <w:rPr>
                      <w:rFonts w:ascii="Cambria Math" w:hAnsi="Cambria Math" w:cs="Times New Roman"/>
                      <w:sz w:val="20"/>
                      <w:szCs w:val="20"/>
                    </w:rPr>
                    <m:t>6</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15948-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288</m:t>
                          </m:r>
                        </m:e>
                      </m:d>
                    </m:e>
                    <m:sup>
                      <m:r>
                        <w:rPr>
                          <w:rFonts w:ascii="Cambria Math" w:hAnsi="Cambria Math" w:cs="Times New Roman"/>
                          <w:sz w:val="20"/>
                          <w:szCs w:val="20"/>
                        </w:rPr>
                        <m:t>2</m:t>
                      </m:r>
                    </m:sup>
                  </m:sSup>
                </m:num>
                <m:den>
                  <m:r>
                    <w:rPr>
                      <w:rFonts w:ascii="Cambria Math" w:hAnsi="Cambria Math" w:cs="Times New Roman"/>
                      <w:sz w:val="20"/>
                      <w:szCs w:val="20"/>
                    </w:rPr>
                    <m:t>6</m:t>
                  </m:r>
                </m:den>
              </m:f>
            </m:e>
          </m:d>
        </m:oMath>
      </m:oMathPara>
    </w:p>
    <w:p w14:paraId="2B40453D" w14:textId="77777777" w:rsidR="008369B9" w:rsidRPr="007E1AC5" w:rsidRDefault="008369B9" w:rsidP="008369B9">
      <w:pPr>
        <w:ind w:left="288"/>
        <w:rPr>
          <w:rFonts w:ascii="Times New Roman" w:hAnsi="Times New Roman" w:cs="Times New Roman"/>
          <w:sz w:val="20"/>
          <w:szCs w:val="20"/>
        </w:rPr>
      </w:pPr>
    </w:p>
    <w:p w14:paraId="5BACF752" w14:textId="2A72D6B5"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3904-3082.667</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11966-11792.667</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15948-13824</m:t>
              </m:r>
            </m:e>
          </m:d>
        </m:oMath>
      </m:oMathPara>
    </w:p>
    <w:p w14:paraId="1598ED8B" w14:textId="77777777" w:rsidR="008369B9" w:rsidRPr="007E1AC5" w:rsidRDefault="008369B9" w:rsidP="008369B9">
      <w:pPr>
        <w:ind w:left="288"/>
        <w:rPr>
          <w:rFonts w:ascii="Times New Roman" w:hAnsi="Times New Roman" w:cs="Times New Roman"/>
          <w:sz w:val="20"/>
          <w:szCs w:val="20"/>
        </w:rPr>
      </w:pPr>
    </w:p>
    <w:p w14:paraId="26DD9E6D" w14:textId="2E2606A1" w:rsidR="008369B9" w:rsidRPr="007E1AC5" w:rsidRDefault="00000000" w:rsidP="00EB669E">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=3118.67</m:t>
          </m:r>
        </m:oMath>
      </m:oMathPara>
    </w:p>
    <w:p w14:paraId="30F6FF96" w14:textId="77777777" w:rsidR="00F71CA2" w:rsidRDefault="00F71CA2" w:rsidP="00F71CA2">
      <w:pPr>
        <w:rPr>
          <w:rFonts w:ascii="Times New Roman" w:hAnsi="Times New Roman" w:cs="Times New Roman"/>
          <w:sz w:val="20"/>
          <w:szCs w:val="20"/>
        </w:rPr>
      </w:pPr>
    </w:p>
    <w:p w14:paraId="62738833" w14:textId="385DE4B2" w:rsidR="008369B9" w:rsidRPr="007E1AC5" w:rsidRDefault="00000000" w:rsidP="008369B9">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-1=18-1=17</m:t>
        </m:r>
      </m:oMath>
      <w:r w:rsidR="008369B9">
        <w:rPr>
          <w:rFonts w:ascii="Times New Roman" w:hAnsi="Times New Roman" w:cs="Times New Roman"/>
          <w:i/>
          <w:sz w:val="20"/>
          <w:szCs w:val="20"/>
        </w:rPr>
        <w:tab/>
      </w:r>
    </w:p>
    <w:p w14:paraId="053CF654" w14:textId="032172EC" w:rsidR="008369B9" w:rsidRPr="007E1AC5" w:rsidRDefault="00000000" w:rsidP="008369B9">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prime</m:t>
              </m:r>
            </m:sub>
          </m:sSub>
          <m:r>
            <w:rPr>
              <w:rFonts w:ascii="Cambria Math" w:hAnsi="Cambria Math" w:cs="Times New Roman"/>
              <w:sz w:val="20"/>
              <w:szCs w:val="20"/>
            </w:rPr>
            <m:t>=K-1=3-1=2</m:t>
          </m:r>
        </m:oMath>
      </m:oMathPara>
    </w:p>
    <w:p w14:paraId="0EC2BA47" w14:textId="51EDDEC2" w:rsidR="008369B9" w:rsidRPr="007E1AC5" w:rsidRDefault="00000000" w:rsidP="008369B9">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-K=18-3=15</m:t>
          </m:r>
        </m:oMath>
      </m:oMathPara>
    </w:p>
    <w:p w14:paraId="5F70ED63" w14:textId="77777777" w:rsidR="008369B9" w:rsidRPr="007E1AC5" w:rsidRDefault="008369B9" w:rsidP="008369B9">
      <w:pPr>
        <w:rPr>
          <w:rFonts w:ascii="Times New Roman" w:hAnsi="Times New Roman" w:cs="Times New Roman"/>
          <w:sz w:val="20"/>
          <w:szCs w:val="20"/>
        </w:rPr>
      </w:pPr>
    </w:p>
    <w:p w14:paraId="364F6509" w14:textId="1680CBF8" w:rsidR="008369B9" w:rsidRPr="007E1AC5" w:rsidRDefault="00000000" w:rsidP="008369B9">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prime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prime</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prime</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2249.33</m:t>
              </m:r>
            </m:num>
            <m:den>
              <m:r>
                <w:rPr>
                  <w:rFonts w:ascii="Cambria Math" w:hAnsi="Cambria Math" w:cs="Times New Roman"/>
                  <w:sz w:val="20"/>
                  <w:szCs w:val="20"/>
                </w:rPr>
                <m:t>2</m:t>
              </m:r>
            </m:den>
          </m:f>
          <m:r>
            <w:rPr>
              <w:rFonts w:ascii="Cambria Math" w:hAnsi="Cambria Math" w:cs="Times New Roman"/>
              <w:sz w:val="20"/>
              <w:szCs w:val="20"/>
            </w:rPr>
            <m:t>=1124.67</m:t>
          </m:r>
        </m:oMath>
      </m:oMathPara>
    </w:p>
    <w:p w14:paraId="1EE3ED1A" w14:textId="77777777" w:rsidR="008369B9" w:rsidRPr="007E1AC5" w:rsidRDefault="008369B9" w:rsidP="008369B9">
      <w:pPr>
        <w:rPr>
          <w:rFonts w:ascii="Times New Roman" w:hAnsi="Times New Roman" w:cs="Times New Roman"/>
          <w:sz w:val="20"/>
          <w:szCs w:val="20"/>
        </w:rPr>
      </w:pPr>
    </w:p>
    <w:p w14:paraId="290BC854" w14:textId="6AEF42CF" w:rsidR="008369B9" w:rsidRPr="007E1AC5" w:rsidRDefault="00000000" w:rsidP="008369B9">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3118.67</m:t>
              </m:r>
            </m:num>
            <m:den>
              <m:r>
                <w:rPr>
                  <w:rFonts w:ascii="Cambria Math" w:hAnsi="Cambria Math" w:cs="Times New Roman"/>
                  <w:sz w:val="20"/>
                  <w:szCs w:val="20"/>
                </w:rPr>
                <m:t>15</m:t>
              </m:r>
            </m:den>
          </m:f>
          <m:r>
            <w:rPr>
              <w:rFonts w:ascii="Cambria Math" w:hAnsi="Cambria Math" w:cs="Times New Roman"/>
              <w:sz w:val="20"/>
              <w:szCs w:val="20"/>
            </w:rPr>
            <m:t>=207.91</m:t>
          </m:r>
        </m:oMath>
      </m:oMathPara>
    </w:p>
    <w:p w14:paraId="4410F5BD" w14:textId="77777777" w:rsidR="008369B9" w:rsidRPr="007E1AC5" w:rsidRDefault="008369B9" w:rsidP="008369B9">
      <w:pPr>
        <w:rPr>
          <w:rFonts w:ascii="Times New Roman" w:hAnsi="Times New Roman" w:cs="Times New Roman"/>
          <w:sz w:val="20"/>
          <w:szCs w:val="20"/>
        </w:rPr>
      </w:pPr>
    </w:p>
    <w:p w14:paraId="59B0287A" w14:textId="77777777" w:rsidR="008369B9" w:rsidRPr="007E1AC5" w:rsidRDefault="008369B9" w:rsidP="008369B9">
      <w:pPr>
        <w:rPr>
          <w:rFonts w:ascii="Times New Roman" w:hAnsi="Times New Roman" w:cs="Times New Roman"/>
          <w:sz w:val="20"/>
          <w:szCs w:val="20"/>
        </w:rPr>
      </w:pPr>
    </w:p>
    <w:p w14:paraId="560DC1D6" w14:textId="3975A145" w:rsidR="008369B9" w:rsidRPr="007E1AC5" w:rsidRDefault="008369B9" w:rsidP="008369B9">
      <w:pPr>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prime</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1124.67</m:t>
              </m:r>
            </m:num>
            <m:den>
              <m:r>
                <w:rPr>
                  <w:rFonts w:ascii="Cambria Math" w:hAnsi="Cambria Math" w:cs="Times New Roman"/>
                  <w:sz w:val="20"/>
                  <w:szCs w:val="20"/>
                </w:rPr>
                <m:t>207.91</m:t>
              </m:r>
            </m:den>
          </m:f>
          <m:r>
            <w:rPr>
              <w:rFonts w:ascii="Cambria Math" w:hAnsi="Cambria Math" w:cs="Times New Roman"/>
              <w:sz w:val="20"/>
              <w:szCs w:val="20"/>
            </w:rPr>
            <m:t>=5.41</m:t>
          </m:r>
        </m:oMath>
      </m:oMathPara>
    </w:p>
    <w:p w14:paraId="68D20FB2" w14:textId="77777777" w:rsidR="008369B9" w:rsidRPr="007E1AC5" w:rsidRDefault="008369B9" w:rsidP="008369B9">
      <w:pPr>
        <w:rPr>
          <w:rFonts w:ascii="Times New Roman" w:hAnsi="Times New Roman" w:cs="Times New Roman"/>
          <w:sz w:val="20"/>
          <w:szCs w:val="20"/>
        </w:rPr>
      </w:pPr>
    </w:p>
    <w:p w14:paraId="5DB12183" w14:textId="5DEB5540" w:rsidR="008369B9" w:rsidRPr="007E1AC5" w:rsidRDefault="008369B9" w:rsidP="008369B9">
      <w:pPr>
        <w:outlineLvl w:val="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d>
          <m:dPr>
            <m:ctrlPr>
              <w:rPr>
                <w:rFonts w:ascii="Cambria Math" w:hAnsi="Cambria Math"/>
                <w:i/>
                <w:sz w:val="20"/>
                <w:szCs w:val="20"/>
              </w:rPr>
            </m:ctrlPr>
          </m:dPr>
          <m:e>
            <m:r>
              <w:rPr>
                <w:rFonts w:ascii="Cambria Math" w:hAnsi="Cambria Math"/>
                <w:sz w:val="20"/>
                <w:szCs w:val="20"/>
              </w:rPr>
              <m:t>3,15</m:t>
            </m:r>
          </m:e>
        </m:d>
        <m:r>
          <w:rPr>
            <w:rFonts w:ascii="Cambria Math" w:hAnsi="Cambria Math" w:cs="Times New Roman"/>
            <w:sz w:val="20"/>
            <w:szCs w:val="20"/>
          </w:rPr>
          <m:t>=3.67</m:t>
        </m:r>
      </m:oMath>
      <w:r>
        <w:rPr>
          <w:rFonts w:ascii="Times New Roman" w:hAnsi="Times New Roman" w:cs="Times New Roman"/>
          <w:sz w:val="20"/>
          <w:szCs w:val="20"/>
        </w:rPr>
        <w:t xml:space="preserve"> </w:t>
      </w:r>
    </w:p>
    <w:p w14:paraId="6F5F9679" w14:textId="432EE2BA" w:rsidR="008369B9" w:rsidRPr="007E1AC5" w:rsidRDefault="00000000" w:rsidP="008369B9">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207.91</m:t>
                  </m:r>
                </m:num>
                <m:den>
                  <m:r>
                    <w:rPr>
                      <w:rFonts w:ascii="Cambria Math" w:hAnsi="Cambria Math" w:cs="Times New Roman"/>
                      <w:sz w:val="20"/>
                      <w:szCs w:val="20"/>
                    </w:rPr>
                    <m:t>6</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34.652</m:t>
              </m:r>
            </m:e>
          </m:rad>
          <m:r>
            <w:rPr>
              <w:rFonts w:ascii="Cambria Math" w:hAnsi="Cambria Math" w:cs="Times New Roman"/>
              <w:sz w:val="20"/>
              <w:szCs w:val="20"/>
            </w:rPr>
            <m:t>=5.89</m:t>
          </m:r>
        </m:oMath>
      </m:oMathPara>
    </w:p>
    <w:p w14:paraId="411C91C6" w14:textId="77777777" w:rsidR="008369B9" w:rsidRPr="007E1AC5" w:rsidRDefault="008369B9" w:rsidP="008369B9">
      <w:pPr>
        <w:rPr>
          <w:rFonts w:ascii="Times New Roman" w:hAnsi="Times New Roman" w:cs="Times New Roman"/>
          <w:sz w:val="20"/>
          <w:szCs w:val="20"/>
        </w:rPr>
      </w:pPr>
    </w:p>
    <w:p w14:paraId="00112F7A" w14:textId="245A246F" w:rsidR="008369B9" w:rsidRPr="007E1AC5" w:rsidRDefault="00000000" w:rsidP="008369B9">
      <w:pPr>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money v  candy</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money</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candy</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22.67-44.33</m:t>
              </m:r>
            </m:num>
            <m:den>
              <m:r>
                <w:rPr>
                  <w:rFonts w:ascii="Cambria Math" w:hAnsi="Cambria Math" w:cs="Times New Roman"/>
                  <w:sz w:val="20"/>
                  <w:szCs w:val="20"/>
                </w:rPr>
                <m:t>5.89</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-21.66</m:t>
              </m:r>
            </m:num>
            <m:den>
              <m:r>
                <w:rPr>
                  <w:rFonts w:ascii="Cambria Math" w:hAnsi="Cambria Math" w:cs="Times New Roman"/>
                  <w:sz w:val="20"/>
                  <w:szCs w:val="20"/>
                </w:rPr>
                <m:t>5.89</m:t>
              </m:r>
            </m:den>
          </m:f>
          <m:r>
            <w:rPr>
              <w:rFonts w:ascii="Cambria Math" w:hAnsi="Cambria Math" w:cs="Times New Roman"/>
              <w:sz w:val="20"/>
              <w:szCs w:val="20"/>
            </w:rPr>
            <m:t xml:space="preserve"> = -3.68*</m:t>
          </m:r>
        </m:oMath>
      </m:oMathPara>
    </w:p>
    <w:p w14:paraId="2E5706EE" w14:textId="77777777" w:rsidR="008369B9" w:rsidRPr="007E1AC5" w:rsidRDefault="008369B9" w:rsidP="008369B9">
      <w:pPr>
        <w:rPr>
          <w:rFonts w:ascii="Times New Roman" w:hAnsi="Times New Roman" w:cs="Times New Roman"/>
          <w:sz w:val="20"/>
          <w:szCs w:val="20"/>
        </w:rPr>
      </w:pPr>
    </w:p>
    <w:p w14:paraId="5BB1A75C" w14:textId="455DF187" w:rsidR="008369B9" w:rsidRPr="007E1AC5" w:rsidRDefault="00000000" w:rsidP="008369B9">
      <w:pPr>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money v button</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money</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button</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22.67-48.00</m:t>
              </m:r>
            </m:num>
            <m:den>
              <m:r>
                <w:rPr>
                  <w:rFonts w:ascii="Cambria Math" w:hAnsi="Cambria Math" w:cs="Times New Roman"/>
                  <w:sz w:val="20"/>
                  <w:szCs w:val="20"/>
                </w:rPr>
                <m:t>5.89</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-25.33</m:t>
              </m:r>
            </m:num>
            <m:den>
              <m:r>
                <w:rPr>
                  <w:rFonts w:ascii="Cambria Math" w:hAnsi="Cambria Math" w:cs="Times New Roman"/>
                  <w:sz w:val="20"/>
                  <w:szCs w:val="20"/>
                </w:rPr>
                <m:t>5.89</m:t>
              </m:r>
            </m:den>
          </m:f>
          <m:r>
            <w:rPr>
              <w:rFonts w:ascii="Cambria Math" w:hAnsi="Cambria Math" w:cs="Times New Roman"/>
              <w:sz w:val="20"/>
              <w:szCs w:val="20"/>
            </w:rPr>
            <m:t xml:space="preserve"> = -4.30*</m:t>
          </m:r>
        </m:oMath>
      </m:oMathPara>
    </w:p>
    <w:p w14:paraId="496E662A" w14:textId="77777777" w:rsidR="008369B9" w:rsidRPr="007E1AC5" w:rsidRDefault="008369B9" w:rsidP="008369B9">
      <w:pPr>
        <w:rPr>
          <w:rFonts w:ascii="Times New Roman" w:hAnsi="Times New Roman" w:cs="Times New Roman"/>
          <w:sz w:val="20"/>
          <w:szCs w:val="20"/>
        </w:rPr>
      </w:pPr>
    </w:p>
    <w:p w14:paraId="2B5228C2" w14:textId="0216330B" w:rsidR="008369B9" w:rsidRPr="007E1AC5" w:rsidRDefault="00000000" w:rsidP="008369B9">
      <w:pPr>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candy v  button</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candy</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button</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44.33-48.00</m:t>
              </m:r>
            </m:num>
            <m:den>
              <m:r>
                <w:rPr>
                  <w:rFonts w:ascii="Cambria Math" w:hAnsi="Cambria Math" w:cs="Times New Roman"/>
                  <w:sz w:val="20"/>
                  <w:szCs w:val="20"/>
                </w:rPr>
                <m:t>5.89</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-3.67</m:t>
              </m:r>
            </m:num>
            <m:den>
              <m:r>
                <w:rPr>
                  <w:rFonts w:ascii="Cambria Math" w:hAnsi="Cambria Math" w:cs="Times New Roman"/>
                  <w:sz w:val="20"/>
                  <w:szCs w:val="20"/>
                </w:rPr>
                <m:t>5.89</m:t>
              </m:r>
            </m:den>
          </m:f>
          <m:r>
            <w:rPr>
              <w:rFonts w:ascii="Cambria Math" w:hAnsi="Cambria Math" w:cs="Times New Roman"/>
              <w:sz w:val="20"/>
              <w:szCs w:val="20"/>
            </w:rPr>
            <m:t xml:space="preserve"> = -0.62 ns </m:t>
          </m:r>
        </m:oMath>
      </m:oMathPara>
    </w:p>
    <w:p w14:paraId="09F2699B" w14:textId="77777777" w:rsidR="008369B9" w:rsidRPr="007E1AC5" w:rsidRDefault="008369B9" w:rsidP="008369B9">
      <w:pPr>
        <w:widowControl/>
        <w:rPr>
          <w:rFonts w:ascii="Times New Roman" w:hAnsi="Times New Roman" w:cs="Times New Roman"/>
          <w:sz w:val="20"/>
          <w:szCs w:val="20"/>
        </w:rPr>
      </w:pPr>
    </w:p>
    <w:p w14:paraId="33CA0B98" w14:textId="1A1F0C87" w:rsidR="008369B9" w:rsidRPr="003551E4" w:rsidRDefault="00000000" w:rsidP="008369B9">
      <w:pPr>
        <w:rPr>
          <w:rFonts w:ascii="Times New Roman" w:hAnsi="Times New Roman" w:cs="Times New Roman"/>
          <w:sz w:val="20"/>
          <w:szCs w:val="20"/>
        </w:rPr>
      </w:pPr>
      <m:oMathPara>
        <m:oMathParaPr>
          <m:jc m:val="left"/>
        </m:oMathParaP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prime</m:t>
                  </m:r>
                </m:sub>
              </m:sSub>
            </m:num>
            <m:den>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total</m:t>
                  </m:r>
                </m:sub>
              </m:sSub>
            </m:den>
          </m:f>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2249.33</m:t>
              </m:r>
            </m:num>
            <m:den>
              <m:r>
                <w:rPr>
                  <w:rFonts w:ascii="Cambria Math" w:hAnsi="Cambria Math" w:cs="Times New Roman"/>
                  <w:sz w:val="20"/>
                  <w:szCs w:val="20"/>
                </w:rPr>
                <m:t>5368.00</m:t>
              </m:r>
            </m:den>
          </m:f>
          <m:r>
            <w:rPr>
              <w:rFonts w:ascii="Cambria Math" w:hAnsi="Cambria Math" w:cs="Times New Roman"/>
              <w:sz w:val="20"/>
              <w:szCs w:val="20"/>
            </w:rPr>
            <m:t xml:space="preserve">= .42 </m:t>
          </m:r>
          <m:r>
            <m:rPr>
              <m:sty m:val="p"/>
            </m:rPr>
            <w:rPr>
              <w:rFonts w:ascii="Cambria Math" w:hAnsi="Cambria Math" w:cs="Times New Roman"/>
              <w:sz w:val="20"/>
              <w:szCs w:val="20"/>
            </w:rPr>
            <m:t>large</m:t>
          </m:r>
        </m:oMath>
      </m:oMathPara>
    </w:p>
    <w:p w14:paraId="692B871B" w14:textId="77777777" w:rsidR="008369B9" w:rsidRDefault="008369B9" w:rsidP="008369B9">
      <w:pPr>
        <w:rPr>
          <w:rFonts w:ascii="Times New Roman" w:hAnsi="Times New Roman" w:cs="Times New Roman"/>
          <w:sz w:val="20"/>
          <w:szCs w:val="20"/>
        </w:rPr>
      </w:pPr>
    </w:p>
    <w:p w14:paraId="45EAFC30" w14:textId="4AF128CD" w:rsidR="008369B9" w:rsidRPr="007E1AC5" w:rsidRDefault="00000000" w:rsidP="008369B9">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money v  candy</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money</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candy</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22.67-44.33</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207.91</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-21.66</m:t>
              </m:r>
            </m:num>
            <m:den>
              <m:r>
                <w:rPr>
                  <w:rFonts w:ascii="Cambria Math" w:hAnsi="Cambria Math" w:cs="Times New Roman"/>
                  <w:sz w:val="20"/>
                  <w:szCs w:val="20"/>
                </w:rPr>
                <m:t>14.419</m:t>
              </m:r>
            </m:den>
          </m:f>
          <m:r>
            <w:rPr>
              <w:rFonts w:ascii="Cambria Math" w:hAnsi="Cambria Math" w:cs="Times New Roman"/>
              <w:sz w:val="20"/>
              <w:szCs w:val="20"/>
            </w:rPr>
            <m:t xml:space="preserve"> = -1.50 </m:t>
          </m:r>
          <m:r>
            <m:rPr>
              <m:sty m:val="p"/>
            </m:rPr>
            <w:rPr>
              <w:rFonts w:ascii="Cambria Math" w:hAnsi="Cambria Math" w:cs="Times New Roman"/>
              <w:sz w:val="20"/>
              <w:szCs w:val="20"/>
            </w:rPr>
            <m:t>large</m:t>
          </m:r>
        </m:oMath>
      </m:oMathPara>
    </w:p>
    <w:p w14:paraId="62D98E0F" w14:textId="77777777" w:rsidR="008369B9" w:rsidRPr="007E1AC5" w:rsidRDefault="008369B9" w:rsidP="008369B9">
      <w:pPr>
        <w:rPr>
          <w:rFonts w:ascii="Times New Roman" w:hAnsi="Times New Roman" w:cs="Times New Roman"/>
          <w:sz w:val="20"/>
          <w:szCs w:val="20"/>
        </w:rPr>
      </w:pPr>
    </w:p>
    <w:p w14:paraId="4F2BC05F" w14:textId="2D480BEA" w:rsidR="008369B9" w:rsidRPr="00696B6A" w:rsidRDefault="00000000" w:rsidP="008369B9">
      <w:pPr>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money v  button</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money</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button</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22.67-48.00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207.91</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-25.33</m:t>
              </m:r>
            </m:num>
            <m:den>
              <m:r>
                <w:rPr>
                  <w:rFonts w:ascii="Cambria Math" w:hAnsi="Cambria Math" w:cs="Times New Roman"/>
                  <w:sz w:val="20"/>
                  <w:szCs w:val="20"/>
                </w:rPr>
                <m:t>14.419</m:t>
              </m:r>
            </m:den>
          </m:f>
          <m:r>
            <w:rPr>
              <w:rFonts w:ascii="Cambria Math" w:hAnsi="Cambria Math" w:cs="Times New Roman"/>
              <w:sz w:val="20"/>
              <w:szCs w:val="20"/>
            </w:rPr>
            <m:t xml:space="preserve"> = -1.76 </m:t>
          </m:r>
          <m:r>
            <m:rPr>
              <m:sty m:val="p"/>
            </m:rPr>
            <w:rPr>
              <w:rFonts w:ascii="Cambria Math" w:hAnsi="Cambria Math" w:cs="Times New Roman"/>
              <w:sz w:val="20"/>
              <w:szCs w:val="20"/>
            </w:rPr>
            <m:t>large</m:t>
          </m:r>
        </m:oMath>
      </m:oMathPara>
    </w:p>
    <w:p w14:paraId="5C7FDE11" w14:textId="77777777" w:rsidR="008369B9" w:rsidRPr="007E1AC5" w:rsidRDefault="008369B9" w:rsidP="008369B9">
      <w:pPr>
        <w:rPr>
          <w:rFonts w:ascii="Times New Roman" w:hAnsi="Times New Roman" w:cs="Times New Roman"/>
          <w:sz w:val="20"/>
          <w:szCs w:val="20"/>
        </w:rPr>
      </w:pPr>
    </w:p>
    <w:p w14:paraId="30771F0C" w14:textId="093DAFD0" w:rsidR="008369B9" w:rsidRPr="007E1AC5" w:rsidRDefault="00000000" w:rsidP="008369B9">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candy v button</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candy</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button</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44.33-48.00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207.91</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-3.67</m:t>
              </m:r>
            </m:num>
            <m:den>
              <m:r>
                <w:rPr>
                  <w:rFonts w:ascii="Cambria Math" w:hAnsi="Cambria Math" w:cs="Times New Roman"/>
                  <w:sz w:val="20"/>
                  <w:szCs w:val="20"/>
                </w:rPr>
                <m:t>14.419</m:t>
              </m:r>
            </m:den>
          </m:f>
          <m:r>
            <w:rPr>
              <w:rFonts w:ascii="Cambria Math" w:hAnsi="Cambria Math" w:cs="Times New Roman"/>
              <w:sz w:val="20"/>
              <w:szCs w:val="20"/>
            </w:rPr>
            <m:t xml:space="preserve"> = -0.25 </m:t>
          </m:r>
          <m:r>
            <m:rPr>
              <m:sty m:val="p"/>
            </m:rPr>
            <w:rPr>
              <w:rFonts w:ascii="Cambria Math" w:hAnsi="Cambria Math" w:cs="Times New Roman"/>
              <w:sz w:val="20"/>
              <w:szCs w:val="20"/>
            </w:rPr>
            <m:t>small</m:t>
          </m:r>
          <m:r>
            <w:rPr>
              <w:rFonts w:ascii="Cambria Math" w:hAnsi="Cambria Math" w:cs="Times New Roman"/>
              <w:sz w:val="20"/>
              <w:szCs w:val="20"/>
            </w:rPr>
            <m:t xml:space="preserve"> </m:t>
          </m:r>
        </m:oMath>
      </m:oMathPara>
    </w:p>
    <w:p w14:paraId="5E5A0EE2" w14:textId="77777777" w:rsidR="00F71CA2" w:rsidRPr="007E1AC5" w:rsidRDefault="00F71CA2" w:rsidP="00F71CA2">
      <w:pPr>
        <w:widowControl/>
        <w:rPr>
          <w:rFonts w:ascii="Times New Roman" w:hAnsi="Times New Roman" w:cs="Times New Roman"/>
          <w:sz w:val="20"/>
          <w:szCs w:val="20"/>
        </w:rPr>
      </w:pPr>
    </w:p>
    <w:p w14:paraId="6FDC8B82" w14:textId="57A0F1B1" w:rsidR="00F71CA2" w:rsidRPr="007E1AC5" w:rsidRDefault="00F71CA2" w:rsidP="00F71CA2">
      <w:pPr>
        <w:widowControl/>
        <w:rPr>
          <w:rFonts w:ascii="Times New Roman" w:hAnsi="Times New Roman" w:cs="Times New Roman"/>
          <w:sz w:val="20"/>
          <w:szCs w:val="20"/>
        </w:rPr>
      </w:pPr>
      <w:r>
        <w:rPr>
          <w:rFonts w:ascii="Times New Roman" w:hAnsi="Times New Roman" w:cs="Times New Roman"/>
          <w:sz w:val="20"/>
          <w:szCs w:val="20"/>
        </w:rPr>
        <w:t xml:space="preserve">Note:  If you are interested, Gasiorowska </w:t>
      </w:r>
      <w:r w:rsidR="00496852">
        <w:rPr>
          <w:rFonts w:ascii="Times New Roman" w:hAnsi="Times New Roman" w:cs="Times New Roman"/>
          <w:sz w:val="20"/>
          <w:szCs w:val="20"/>
        </w:rPr>
        <w:t>et al.</w:t>
      </w:r>
      <w:r>
        <w:rPr>
          <w:rFonts w:ascii="Times New Roman" w:hAnsi="Times New Roman" w:cs="Times New Roman"/>
          <w:sz w:val="20"/>
          <w:szCs w:val="20"/>
        </w:rPr>
        <w:t xml:space="preserve"> (2016) thought interacting with buttons might not lead to the same enhancement of mood as interacting with money. Therefore, they used a second neutral condition, candy, that they thought would produce positive mood like money, but was not money. Analyses suggested they were correct: Both money and candy enhanced mood to the same degree and buttons did not. This suggests it wasn’t an enhancement of mood that explained the differences you saw in sharing behavior. They also determined that children who sorted money took more stickers in the first place than those who sorted candy or buttons. </w:t>
      </w:r>
    </w:p>
    <w:p w14:paraId="3C334E9C" w14:textId="4A23FB69" w:rsidR="00696B6A" w:rsidRDefault="00F71CA2" w:rsidP="009A4094">
      <w:pPr>
        <w:widowControl/>
        <w:rPr>
          <w:rFonts w:ascii="Times New Roman" w:hAnsi="Times New Roman" w:cs="Times New Roman"/>
          <w:sz w:val="20"/>
          <w:szCs w:val="20"/>
        </w:rPr>
      </w:pPr>
      <w:r>
        <w:rPr>
          <w:rFonts w:ascii="Times New Roman" w:hAnsi="Times New Roman" w:cs="Times New Roman"/>
          <w:sz w:val="20"/>
          <w:szCs w:val="20"/>
        </w:rPr>
        <w:t xml:space="preserve">  </w:t>
      </w:r>
      <w:r w:rsidR="00696B6A">
        <w:rPr>
          <w:rFonts w:ascii="Times New Roman" w:hAnsi="Times New Roman" w:cs="Times New Roman"/>
          <w:sz w:val="20"/>
          <w:szCs w:val="20"/>
        </w:rPr>
        <w:br w:type="page"/>
      </w:r>
    </w:p>
    <w:tbl>
      <w:tblPr>
        <w:tblStyle w:val="TableGrid"/>
        <w:tblpPr w:leftFromText="180" w:rightFromText="180" w:vertAnchor="text" w:horzAnchor="page" w:tblpX="2472" w:tblpY="22"/>
        <w:tblW w:w="5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5. ANOVA summary table for birth pain relief and Apgar scores. Source: Treatment, SS equals 68.60, df equals 3, MS equals 22.867, F equals 7.84, p less than .05. Source: Error, SS equals 105.00, df equals 36, MS equals 2.917. Source: Total, SS equals 173.60, df equals 39. Critical value: F subscript .05 degrees of freedom 3 and 36 equals 2.86"/>
      </w:tblPr>
      <w:tblGrid>
        <w:gridCol w:w="1639"/>
        <w:gridCol w:w="866"/>
        <w:gridCol w:w="616"/>
        <w:gridCol w:w="766"/>
        <w:gridCol w:w="766"/>
        <w:gridCol w:w="730"/>
      </w:tblGrid>
      <w:tr w:rsidR="00696B6A" w:rsidRPr="00774F37" w14:paraId="309A965E" w14:textId="77777777" w:rsidTr="00696B6A">
        <w:trPr>
          <w:tblHeader/>
        </w:trPr>
        <w:tc>
          <w:tcPr>
            <w:tcW w:w="1639" w:type="dxa"/>
            <w:tcBorders>
              <w:top w:val="single" w:sz="4" w:space="0" w:color="auto"/>
              <w:bottom w:val="single" w:sz="4" w:space="0" w:color="auto"/>
            </w:tcBorders>
          </w:tcPr>
          <w:p w14:paraId="02A3C381" w14:textId="77777777" w:rsidR="00696B6A" w:rsidRPr="00774F37" w:rsidRDefault="00696B6A" w:rsidP="00696B6A">
            <w:pPr>
              <w:pStyle w:val="Bodytext21"/>
              <w:shd w:val="clear" w:color="auto" w:fill="auto"/>
              <w:spacing w:line="240" w:lineRule="auto"/>
              <w:contextualSpacing/>
              <w:rPr>
                <w:rStyle w:val="Bodytext2"/>
                <w:bCs/>
                <w:sz w:val="20"/>
                <w:szCs w:val="20"/>
              </w:rPr>
            </w:pPr>
            <w:r w:rsidRPr="00774F37">
              <w:rPr>
                <w:rStyle w:val="Bodytext2"/>
                <w:bCs/>
                <w:sz w:val="20"/>
                <w:szCs w:val="20"/>
              </w:rPr>
              <w:lastRenderedPageBreak/>
              <w:t>Source</w:t>
            </w:r>
          </w:p>
        </w:tc>
        <w:tc>
          <w:tcPr>
            <w:tcW w:w="866" w:type="dxa"/>
            <w:tcBorders>
              <w:top w:val="single" w:sz="4" w:space="0" w:color="auto"/>
              <w:bottom w:val="single" w:sz="4" w:space="0" w:color="auto"/>
            </w:tcBorders>
          </w:tcPr>
          <w:p w14:paraId="5F8FE149" w14:textId="77777777" w:rsidR="00696B6A" w:rsidRPr="00774F37" w:rsidRDefault="00696B6A" w:rsidP="00696B6A">
            <w:pPr>
              <w:pStyle w:val="Bodytext21"/>
              <w:shd w:val="clear" w:color="auto" w:fill="auto"/>
              <w:spacing w:line="240" w:lineRule="auto"/>
              <w:contextualSpacing/>
              <w:jc w:val="center"/>
              <w:rPr>
                <w:rStyle w:val="Bodytext2"/>
                <w:bCs/>
                <w:i/>
                <w:sz w:val="20"/>
                <w:szCs w:val="20"/>
              </w:rPr>
            </w:pPr>
            <w:r w:rsidRPr="00774F37">
              <w:rPr>
                <w:rStyle w:val="Bodytext2"/>
                <w:bCs/>
                <w:i/>
                <w:sz w:val="20"/>
                <w:szCs w:val="20"/>
              </w:rPr>
              <w:t>SS</w:t>
            </w:r>
          </w:p>
        </w:tc>
        <w:tc>
          <w:tcPr>
            <w:tcW w:w="616" w:type="dxa"/>
            <w:tcBorders>
              <w:top w:val="single" w:sz="4" w:space="0" w:color="auto"/>
              <w:bottom w:val="single" w:sz="4" w:space="0" w:color="auto"/>
            </w:tcBorders>
          </w:tcPr>
          <w:p w14:paraId="2DC29AEB"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i/>
                <w:sz w:val="20"/>
                <w:szCs w:val="20"/>
              </w:rPr>
              <w:t>df</w:t>
            </w:r>
          </w:p>
        </w:tc>
        <w:tc>
          <w:tcPr>
            <w:tcW w:w="766" w:type="dxa"/>
            <w:tcBorders>
              <w:top w:val="single" w:sz="4" w:space="0" w:color="auto"/>
              <w:bottom w:val="single" w:sz="4" w:space="0" w:color="auto"/>
            </w:tcBorders>
          </w:tcPr>
          <w:p w14:paraId="1DBDFB58" w14:textId="77777777" w:rsidR="00696B6A" w:rsidRPr="00774F37" w:rsidRDefault="00696B6A" w:rsidP="00696B6A">
            <w:pPr>
              <w:pStyle w:val="Bodytext21"/>
              <w:shd w:val="clear" w:color="auto" w:fill="auto"/>
              <w:spacing w:line="240" w:lineRule="auto"/>
              <w:contextualSpacing/>
              <w:jc w:val="center"/>
              <w:rPr>
                <w:rStyle w:val="Bodytext2"/>
                <w:bCs/>
                <w:i/>
                <w:sz w:val="20"/>
                <w:szCs w:val="20"/>
              </w:rPr>
            </w:pPr>
            <w:r w:rsidRPr="00774F37">
              <w:rPr>
                <w:rStyle w:val="Bodytext2"/>
                <w:bCs/>
                <w:i/>
                <w:sz w:val="20"/>
                <w:szCs w:val="20"/>
              </w:rPr>
              <w:t>MS</w:t>
            </w:r>
          </w:p>
        </w:tc>
        <w:tc>
          <w:tcPr>
            <w:tcW w:w="766" w:type="dxa"/>
            <w:tcBorders>
              <w:top w:val="single" w:sz="4" w:space="0" w:color="auto"/>
              <w:bottom w:val="single" w:sz="4" w:space="0" w:color="auto"/>
            </w:tcBorders>
          </w:tcPr>
          <w:p w14:paraId="1C602DDF" w14:textId="77777777" w:rsidR="00696B6A" w:rsidRPr="00774F37" w:rsidRDefault="00696B6A" w:rsidP="00696B6A">
            <w:pPr>
              <w:pStyle w:val="Bodytext21"/>
              <w:shd w:val="clear" w:color="auto" w:fill="auto"/>
              <w:spacing w:line="240" w:lineRule="auto"/>
              <w:contextualSpacing/>
              <w:jc w:val="center"/>
              <w:rPr>
                <w:rStyle w:val="Bodytext2"/>
                <w:bCs/>
                <w:i/>
                <w:sz w:val="20"/>
                <w:szCs w:val="20"/>
              </w:rPr>
            </w:pPr>
            <w:r w:rsidRPr="00774F37">
              <w:rPr>
                <w:rStyle w:val="Bodytext2"/>
                <w:bCs/>
                <w:i/>
                <w:sz w:val="20"/>
                <w:szCs w:val="20"/>
              </w:rPr>
              <w:t>F</w:t>
            </w:r>
          </w:p>
        </w:tc>
        <w:tc>
          <w:tcPr>
            <w:tcW w:w="730" w:type="dxa"/>
            <w:tcBorders>
              <w:top w:val="single" w:sz="4" w:space="0" w:color="auto"/>
              <w:bottom w:val="single" w:sz="4" w:space="0" w:color="auto"/>
            </w:tcBorders>
          </w:tcPr>
          <w:p w14:paraId="30CC81C1" w14:textId="77777777" w:rsidR="00696B6A" w:rsidRPr="00774F37" w:rsidRDefault="00696B6A" w:rsidP="00696B6A">
            <w:pPr>
              <w:pStyle w:val="Bodytext21"/>
              <w:shd w:val="clear" w:color="auto" w:fill="auto"/>
              <w:spacing w:line="240" w:lineRule="auto"/>
              <w:contextualSpacing/>
              <w:jc w:val="center"/>
              <w:rPr>
                <w:rStyle w:val="Bodytext2"/>
                <w:bCs/>
                <w:i/>
                <w:sz w:val="20"/>
                <w:szCs w:val="20"/>
              </w:rPr>
            </w:pPr>
            <w:r w:rsidRPr="00774F37">
              <w:rPr>
                <w:rStyle w:val="Bodytext2"/>
                <w:bCs/>
                <w:i/>
                <w:sz w:val="20"/>
                <w:szCs w:val="20"/>
              </w:rPr>
              <w:t>p</w:t>
            </w:r>
          </w:p>
        </w:tc>
      </w:tr>
      <w:tr w:rsidR="00696B6A" w:rsidRPr="00774F37" w14:paraId="5A9F5C57" w14:textId="77777777" w:rsidTr="00696B6A">
        <w:tc>
          <w:tcPr>
            <w:tcW w:w="1639" w:type="dxa"/>
          </w:tcPr>
          <w:p w14:paraId="3587520A" w14:textId="77777777" w:rsidR="00696B6A" w:rsidRPr="00774F37" w:rsidRDefault="00696B6A" w:rsidP="00696B6A">
            <w:pPr>
              <w:pStyle w:val="Bodytext21"/>
              <w:shd w:val="clear" w:color="auto" w:fill="auto"/>
              <w:spacing w:line="240" w:lineRule="auto"/>
              <w:contextualSpacing/>
              <w:rPr>
                <w:rStyle w:val="Bodytext2"/>
                <w:bCs/>
                <w:sz w:val="20"/>
                <w:szCs w:val="20"/>
              </w:rPr>
            </w:pPr>
            <w:r w:rsidRPr="00774F37">
              <w:rPr>
                <w:rStyle w:val="Bodytext2"/>
                <w:bCs/>
                <w:sz w:val="20"/>
                <w:szCs w:val="20"/>
              </w:rPr>
              <w:t>Treatment</w:t>
            </w:r>
          </w:p>
        </w:tc>
        <w:tc>
          <w:tcPr>
            <w:tcW w:w="866" w:type="dxa"/>
          </w:tcPr>
          <w:p w14:paraId="236324D3"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68.60</w:t>
            </w:r>
          </w:p>
        </w:tc>
        <w:tc>
          <w:tcPr>
            <w:tcW w:w="616" w:type="dxa"/>
          </w:tcPr>
          <w:p w14:paraId="2D88684D"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3</w:t>
            </w:r>
          </w:p>
        </w:tc>
        <w:tc>
          <w:tcPr>
            <w:tcW w:w="766" w:type="dxa"/>
          </w:tcPr>
          <w:p w14:paraId="65162DE8"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22.867</w:t>
            </w:r>
          </w:p>
        </w:tc>
        <w:tc>
          <w:tcPr>
            <w:tcW w:w="766" w:type="dxa"/>
          </w:tcPr>
          <w:p w14:paraId="1EEC189E"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7.84</w:t>
            </w:r>
          </w:p>
        </w:tc>
        <w:tc>
          <w:tcPr>
            <w:tcW w:w="730" w:type="dxa"/>
          </w:tcPr>
          <w:p w14:paraId="62791820"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&lt; .05</w:t>
            </w:r>
          </w:p>
        </w:tc>
      </w:tr>
      <w:tr w:rsidR="00696B6A" w:rsidRPr="00774F37" w14:paraId="5B6F6F52" w14:textId="77777777" w:rsidTr="00203046">
        <w:tc>
          <w:tcPr>
            <w:tcW w:w="1639" w:type="dxa"/>
          </w:tcPr>
          <w:p w14:paraId="2EA651D8" w14:textId="77777777" w:rsidR="00696B6A" w:rsidRPr="00774F37" w:rsidRDefault="00696B6A" w:rsidP="00696B6A">
            <w:pPr>
              <w:pStyle w:val="Bodytext21"/>
              <w:shd w:val="clear" w:color="auto" w:fill="auto"/>
              <w:spacing w:line="240" w:lineRule="auto"/>
              <w:contextualSpacing/>
              <w:rPr>
                <w:rStyle w:val="Bodytext2"/>
                <w:bCs/>
                <w:sz w:val="20"/>
                <w:szCs w:val="20"/>
              </w:rPr>
            </w:pPr>
            <w:r w:rsidRPr="00774F37">
              <w:rPr>
                <w:rStyle w:val="Bodytext2"/>
                <w:bCs/>
                <w:sz w:val="20"/>
                <w:szCs w:val="20"/>
              </w:rPr>
              <w:t>Error</w:t>
            </w:r>
          </w:p>
        </w:tc>
        <w:tc>
          <w:tcPr>
            <w:tcW w:w="866" w:type="dxa"/>
          </w:tcPr>
          <w:p w14:paraId="3D9E95F3"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105.00</w:t>
            </w:r>
          </w:p>
        </w:tc>
        <w:tc>
          <w:tcPr>
            <w:tcW w:w="616" w:type="dxa"/>
          </w:tcPr>
          <w:p w14:paraId="07EB53E3"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36</w:t>
            </w:r>
          </w:p>
        </w:tc>
        <w:tc>
          <w:tcPr>
            <w:tcW w:w="766" w:type="dxa"/>
          </w:tcPr>
          <w:p w14:paraId="69FDDF50"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2.917</w:t>
            </w:r>
          </w:p>
        </w:tc>
        <w:tc>
          <w:tcPr>
            <w:tcW w:w="766" w:type="dxa"/>
          </w:tcPr>
          <w:p w14:paraId="4B6CF493"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p>
        </w:tc>
        <w:tc>
          <w:tcPr>
            <w:tcW w:w="730" w:type="dxa"/>
          </w:tcPr>
          <w:p w14:paraId="2DEF968D"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p>
        </w:tc>
      </w:tr>
      <w:tr w:rsidR="00696B6A" w:rsidRPr="00774F37" w14:paraId="3A7B3BCA" w14:textId="77777777" w:rsidTr="00203046">
        <w:tc>
          <w:tcPr>
            <w:tcW w:w="1639" w:type="dxa"/>
            <w:tcBorders>
              <w:bottom w:val="single" w:sz="4" w:space="0" w:color="auto"/>
            </w:tcBorders>
          </w:tcPr>
          <w:p w14:paraId="5D0E7D4C" w14:textId="77777777" w:rsidR="00696B6A" w:rsidRPr="00774F37" w:rsidRDefault="00696B6A" w:rsidP="00696B6A">
            <w:pPr>
              <w:pStyle w:val="Bodytext21"/>
              <w:shd w:val="clear" w:color="auto" w:fill="auto"/>
              <w:spacing w:line="240" w:lineRule="auto"/>
              <w:contextualSpacing/>
              <w:rPr>
                <w:rStyle w:val="Bodytext2"/>
                <w:bCs/>
                <w:sz w:val="20"/>
                <w:szCs w:val="20"/>
              </w:rPr>
            </w:pPr>
            <w:r w:rsidRPr="00774F37">
              <w:rPr>
                <w:rStyle w:val="Bodytext2"/>
                <w:bCs/>
                <w:sz w:val="20"/>
                <w:szCs w:val="20"/>
              </w:rPr>
              <w:t>TOTAL</w:t>
            </w:r>
          </w:p>
        </w:tc>
        <w:tc>
          <w:tcPr>
            <w:tcW w:w="866" w:type="dxa"/>
            <w:tcBorders>
              <w:bottom w:val="single" w:sz="4" w:space="0" w:color="auto"/>
            </w:tcBorders>
          </w:tcPr>
          <w:p w14:paraId="0FE9A4A7"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173.60</w:t>
            </w:r>
          </w:p>
        </w:tc>
        <w:tc>
          <w:tcPr>
            <w:tcW w:w="616" w:type="dxa"/>
            <w:tcBorders>
              <w:bottom w:val="single" w:sz="4" w:space="0" w:color="auto"/>
            </w:tcBorders>
          </w:tcPr>
          <w:p w14:paraId="115E5E8E"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r w:rsidRPr="00774F37">
              <w:rPr>
                <w:rStyle w:val="Bodytext2"/>
                <w:bCs/>
                <w:sz w:val="20"/>
                <w:szCs w:val="20"/>
              </w:rPr>
              <w:t>39</w:t>
            </w:r>
          </w:p>
        </w:tc>
        <w:tc>
          <w:tcPr>
            <w:tcW w:w="766" w:type="dxa"/>
            <w:tcBorders>
              <w:bottom w:val="single" w:sz="4" w:space="0" w:color="auto"/>
            </w:tcBorders>
          </w:tcPr>
          <w:p w14:paraId="6C5E36CA"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p>
        </w:tc>
        <w:tc>
          <w:tcPr>
            <w:tcW w:w="766" w:type="dxa"/>
            <w:tcBorders>
              <w:bottom w:val="single" w:sz="4" w:space="0" w:color="auto"/>
            </w:tcBorders>
          </w:tcPr>
          <w:p w14:paraId="7568CEFA"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p>
        </w:tc>
        <w:tc>
          <w:tcPr>
            <w:tcW w:w="730" w:type="dxa"/>
            <w:tcBorders>
              <w:bottom w:val="single" w:sz="4" w:space="0" w:color="auto"/>
            </w:tcBorders>
          </w:tcPr>
          <w:p w14:paraId="50D946BA" w14:textId="77777777" w:rsidR="00696B6A" w:rsidRPr="00774F37" w:rsidRDefault="00696B6A" w:rsidP="00696B6A">
            <w:pPr>
              <w:pStyle w:val="Bodytext21"/>
              <w:shd w:val="clear" w:color="auto" w:fill="auto"/>
              <w:spacing w:line="240" w:lineRule="auto"/>
              <w:contextualSpacing/>
              <w:jc w:val="center"/>
              <w:rPr>
                <w:rStyle w:val="Bodytext2"/>
                <w:bCs/>
                <w:sz w:val="20"/>
                <w:szCs w:val="20"/>
              </w:rPr>
            </w:pPr>
          </w:p>
        </w:tc>
      </w:tr>
      <w:tr w:rsidR="009A4094" w:rsidRPr="00774F37" w14:paraId="6428E174" w14:textId="77777777" w:rsidTr="00203046">
        <w:tc>
          <w:tcPr>
            <w:tcW w:w="5383" w:type="dxa"/>
            <w:gridSpan w:val="6"/>
            <w:tcBorders>
              <w:top w:val="single" w:sz="4" w:space="0" w:color="auto"/>
              <w:bottom w:val="single" w:sz="4" w:space="0" w:color="auto"/>
            </w:tcBorders>
          </w:tcPr>
          <w:p w14:paraId="02D5EE70" w14:textId="3C4B19BE" w:rsidR="009A4094" w:rsidRPr="00EB330F" w:rsidRDefault="00000000" w:rsidP="009A4094">
            <w:pPr>
              <w:pStyle w:val="Bodytext1"/>
              <w:shd w:val="clear" w:color="auto" w:fill="auto"/>
              <w:spacing w:line="240" w:lineRule="auto"/>
              <w:ind w:firstLine="0"/>
              <w:jc w:val="both"/>
              <w:rPr>
                <w:rStyle w:val="Bodytext2"/>
                <w:bCs w:val="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Style w:val="Bodytext91"/>
                        <w:rFonts w:ascii="Cambria Math" w:hAnsi="Cambria Math"/>
                        <w:sz w:val="20"/>
                        <w:szCs w:val="20"/>
                      </w:rPr>
                    </m:ctrlPr>
                  </m:dPr>
                  <m:e>
                    <m:r>
                      <m:rPr>
                        <m:sty m:val="p"/>
                      </m:rPr>
                      <w:rPr>
                        <w:rFonts w:ascii="Cambria Math" w:hAnsi="Cambria Math"/>
                        <w:sz w:val="20"/>
                        <w:szCs w:val="20"/>
                      </w:rPr>
                      <m:t>3, 36</m:t>
                    </m:r>
                  </m:e>
                </m:d>
                <m:r>
                  <m:rPr>
                    <m:sty m:val="p"/>
                  </m:rPr>
                  <w:rPr>
                    <w:rStyle w:val="Bodytext91"/>
                    <w:rFonts w:ascii="Cambria Math" w:hAnsi="Cambria Math"/>
                    <w:sz w:val="20"/>
                    <w:szCs w:val="20"/>
                  </w:rPr>
                  <m:t>= 2.86</m:t>
                </m:r>
              </m:oMath>
            </m:oMathPara>
          </w:p>
        </w:tc>
      </w:tr>
    </w:tbl>
    <w:p w14:paraId="7A50773A" w14:textId="73FC96D5" w:rsidR="00F71CA2" w:rsidRPr="00774F37" w:rsidRDefault="00F71CA2" w:rsidP="00CC6AE0">
      <w:pPr>
        <w:rPr>
          <w:rFonts w:ascii="Times New Roman" w:hAnsi="Times New Roman" w:cs="Times New Roman"/>
          <w:bCs/>
          <w:sz w:val="20"/>
          <w:szCs w:val="20"/>
        </w:rPr>
      </w:pPr>
      <w:r w:rsidRPr="00774F37">
        <w:rPr>
          <w:rFonts w:ascii="Times New Roman" w:hAnsi="Times New Roman" w:cs="Times New Roman"/>
          <w:bCs/>
          <w:sz w:val="20"/>
          <w:szCs w:val="20"/>
        </w:rPr>
        <w:t xml:space="preserve">5. </w:t>
      </w:r>
    </w:p>
    <w:p w14:paraId="7BFAE90C" w14:textId="77777777" w:rsidR="00F71CA2" w:rsidRPr="00696B6A" w:rsidRDefault="00F71CA2" w:rsidP="00F71CA2">
      <w:pPr>
        <w:rPr>
          <w:rFonts w:ascii="Times New Roman" w:hAnsi="Times New Roman" w:cs="Times New Roman"/>
          <w:color w:val="auto"/>
          <w:sz w:val="20"/>
          <w:szCs w:val="20"/>
        </w:rPr>
      </w:pPr>
    </w:p>
    <w:p w14:paraId="4BC68593" w14:textId="77777777" w:rsidR="00696B6A" w:rsidRPr="00696B6A" w:rsidRDefault="00F71CA2" w:rsidP="00F71CA2">
      <w:pPr>
        <w:pStyle w:val="Bodytext1"/>
        <w:shd w:val="clear" w:color="auto" w:fill="auto"/>
        <w:spacing w:line="240" w:lineRule="auto"/>
        <w:ind w:firstLine="0"/>
        <w:rPr>
          <w:rStyle w:val="Bodytext91"/>
          <w:color w:val="FF0000"/>
          <w:sz w:val="20"/>
          <w:szCs w:val="20"/>
        </w:rPr>
      </w:pPr>
      <w:r>
        <w:rPr>
          <w:rStyle w:val="Bodytext91"/>
          <w:color w:val="FF0000"/>
          <w:sz w:val="20"/>
          <w:szCs w:val="20"/>
        </w:rPr>
        <w:t xml:space="preserve">  </w:t>
      </w:r>
    </w:p>
    <w:p w14:paraId="703F8EC9" w14:textId="77777777" w:rsidR="00696B6A" w:rsidRPr="00696B6A" w:rsidRDefault="00696B6A" w:rsidP="00F71CA2">
      <w:pPr>
        <w:pStyle w:val="Bodytext1"/>
        <w:shd w:val="clear" w:color="auto" w:fill="auto"/>
        <w:spacing w:line="240" w:lineRule="auto"/>
        <w:ind w:firstLine="0"/>
        <w:rPr>
          <w:rStyle w:val="Bodytext91"/>
          <w:color w:val="FF0000"/>
          <w:sz w:val="20"/>
          <w:szCs w:val="20"/>
        </w:rPr>
      </w:pPr>
    </w:p>
    <w:p w14:paraId="5D785BA9" w14:textId="77777777" w:rsidR="00696B6A" w:rsidRPr="00E30410" w:rsidRDefault="00696B6A" w:rsidP="00F71CA2">
      <w:pPr>
        <w:pStyle w:val="Bodytext1"/>
        <w:shd w:val="clear" w:color="auto" w:fill="auto"/>
        <w:spacing w:line="240" w:lineRule="auto"/>
        <w:ind w:firstLine="0"/>
        <w:rPr>
          <w:rStyle w:val="Bodytext91"/>
          <w:color w:val="FF0000"/>
          <w:sz w:val="8"/>
          <w:szCs w:val="8"/>
        </w:rPr>
      </w:pPr>
    </w:p>
    <w:p w14:paraId="3764AB87" w14:textId="77777777" w:rsidR="00F71CA2" w:rsidRPr="00E30410" w:rsidRDefault="00F71CA2" w:rsidP="00E30410">
      <w:pPr>
        <w:pStyle w:val="Bodytext1"/>
        <w:shd w:val="clear" w:color="auto" w:fill="auto"/>
        <w:spacing w:line="240" w:lineRule="auto"/>
        <w:ind w:left="288" w:firstLine="0"/>
        <w:rPr>
          <w:rStyle w:val="Bodytext91"/>
          <w:color w:val="FF0000"/>
          <w:sz w:val="10"/>
          <w:szCs w:val="10"/>
        </w:rPr>
      </w:pPr>
    </w:p>
    <w:p w14:paraId="2807E570" w14:textId="77777777" w:rsidR="009A4094" w:rsidRDefault="009A4094" w:rsidP="00E30410">
      <w:pPr>
        <w:pStyle w:val="Bodytext1"/>
        <w:shd w:val="clear" w:color="auto" w:fill="auto"/>
        <w:spacing w:line="240" w:lineRule="auto"/>
        <w:ind w:left="288" w:firstLine="0"/>
        <w:rPr>
          <w:rStyle w:val="Bodytext91"/>
          <w:sz w:val="20"/>
          <w:szCs w:val="20"/>
        </w:rPr>
      </w:pPr>
    </w:p>
    <w:p w14:paraId="2C1534B5" w14:textId="78959F69" w:rsidR="00F71CA2" w:rsidRPr="00696B6A" w:rsidRDefault="00F71CA2" w:rsidP="00E30410">
      <w:pPr>
        <w:pStyle w:val="Bodytext1"/>
        <w:shd w:val="clear" w:color="auto" w:fill="auto"/>
        <w:spacing w:line="240" w:lineRule="auto"/>
        <w:ind w:left="288" w:firstLine="0"/>
        <w:rPr>
          <w:rStyle w:val="Bodytext91"/>
          <w:sz w:val="20"/>
          <w:szCs w:val="20"/>
        </w:rPr>
      </w:pPr>
      <w:r>
        <w:rPr>
          <w:rStyle w:val="Bodytext91"/>
          <w:sz w:val="20"/>
          <w:szCs w:val="20"/>
        </w:rPr>
        <w:t xml:space="preserve">A one-way independent ANOVA was done to determine whether </w:t>
      </w:r>
      <w:r>
        <w:rPr>
          <w:rStyle w:val="BodytextBold"/>
          <w:b w:val="0"/>
          <w:bCs w:val="0"/>
          <w:sz w:val="20"/>
          <w:szCs w:val="20"/>
        </w:rPr>
        <w:t xml:space="preserve">type of pain relief given to a mother during delivery </w:t>
      </w:r>
      <w:r w:rsidR="000B002C">
        <w:rPr>
          <w:rStyle w:val="BodytextBold"/>
          <w:b w:val="0"/>
          <w:bCs w:val="0"/>
          <w:sz w:val="20"/>
          <w:szCs w:val="20"/>
        </w:rPr>
        <w:t>a</w:t>
      </w:r>
      <w:r>
        <w:rPr>
          <w:rStyle w:val="BodytextBold"/>
          <w:b w:val="0"/>
          <w:bCs w:val="0"/>
          <w:sz w:val="20"/>
          <w:szCs w:val="20"/>
        </w:rPr>
        <w:t xml:space="preserve">ffected the well-being of the newborn at five minutes of age. </w:t>
      </w:r>
      <w:r>
        <w:rPr>
          <w:sz w:val="20"/>
          <w:szCs w:val="20"/>
        </w:rPr>
        <w:t>Type of pain relief administered to a mother during delivery has a large significant effect on the well-being of the newborn</w:t>
      </w:r>
      <w:r>
        <w:rPr>
          <w:rStyle w:val="Bodytext91"/>
          <w:sz w:val="20"/>
          <w:szCs w:val="20"/>
        </w:rPr>
        <w:t xml:space="preserve">,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Style w:val="Bodytext2"/>
                <w:rFonts w:ascii="Cambria Math" w:hAnsi="Cambria Math"/>
                <w:sz w:val="20"/>
                <w:szCs w:val="20"/>
              </w:rPr>
              <m:t>3,36</m:t>
            </m:r>
          </m:e>
        </m:d>
        <m:r>
          <w:rPr>
            <w:rStyle w:val="Bodytext91"/>
            <w:rFonts w:ascii="Cambria Math" w:hAnsi="Cambria Math"/>
            <w:sz w:val="20"/>
            <w:szCs w:val="20"/>
          </w:rPr>
          <m:t>=7.84, p</m:t>
        </m:r>
        <m:r>
          <w:rPr>
            <w:rStyle w:val="Bodytext91"/>
            <w:rFonts w:ascii="Cambria Math" w:hAnsi="Cambria Math"/>
            <w:color w:val="FFFFFF" w:themeColor="background1"/>
            <w:sz w:val="20"/>
            <w:szCs w:val="20"/>
          </w:rPr>
          <m:t>.</m:t>
        </m:r>
        <m:r>
          <w:rPr>
            <w:rStyle w:val="Bodytext91"/>
            <w:rFonts w:ascii="Cambria Math" w:hAnsi="Cambria Math"/>
            <w:sz w:val="20"/>
            <w:szCs w:val="20"/>
          </w:rPr>
          <m:t xml:space="preserve">&lt;.05, </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Style w:val="Bodytext91"/>
            <w:rFonts w:ascii="Cambria Math" w:hAnsi="Cambria Math"/>
            <w:sz w:val="20"/>
            <w:szCs w:val="20"/>
          </w:rPr>
          <m:t>=.40</m:t>
        </m:r>
      </m:oMath>
      <w:r>
        <w:rPr>
          <w:rStyle w:val="Bodytext91"/>
          <w:sz w:val="20"/>
          <w:szCs w:val="20"/>
        </w:rPr>
        <w:t>. There are large significant reductions in Apgar scores of newborns five minutes after birth whose mothers were administered sedatives (</w:t>
      </w:r>
      <m:oMath>
        <m:acc>
          <m:accPr>
            <m:chr m:val="̅"/>
            <m:ctrlPr>
              <w:rPr>
                <w:rStyle w:val="Bodytext91"/>
                <w:rFonts w:ascii="Cambria Math" w:hAnsi="Cambria Math"/>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=4.90</m:t>
        </m:r>
      </m:oMath>
      <w:r w:rsidR="0003314A">
        <w:rPr>
          <w:rStyle w:val="Bodytext91"/>
          <w:sz w:val="20"/>
          <w:szCs w:val="20"/>
        </w:rPr>
        <w:t>)</w:t>
      </w:r>
      <w:r w:rsidR="001D43B7">
        <w:rPr>
          <w:rStyle w:val="Bodytext91"/>
          <w:sz w:val="20"/>
          <w:szCs w:val="20"/>
        </w:rPr>
        <w:t xml:space="preserve"> </w:t>
      </w:r>
      <w:r>
        <w:rPr>
          <w:rStyle w:val="Bodytext91"/>
          <w:sz w:val="20"/>
          <w:szCs w:val="20"/>
        </w:rPr>
        <w:t>compared to all three other groups (Spinal block:</w:t>
      </w:r>
      <w:r w:rsidR="00A56341" w:rsidRPr="00A56341">
        <w:rPr>
          <w:rStyle w:val="Hyperlink"/>
          <w:rFonts w:ascii="Cambria Math" w:hAnsi="Cambria Math"/>
          <w:i/>
          <w:color w:val="auto"/>
          <w:sz w:val="20"/>
          <w:szCs w:val="20"/>
          <w:u w:val="none"/>
        </w:rPr>
        <w:t xml:space="preserve"> </w:t>
      </w:r>
      <m:oMath>
        <m:acc>
          <m:accPr>
            <m:chr m:val="̅"/>
            <m:ctrlPr>
              <w:rPr>
                <w:rStyle w:val="Bodytext91"/>
                <w:rFonts w:ascii="Cambria Math" w:hAnsi="Cambria Math"/>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=7.40</m:t>
        </m:r>
      </m:oMath>
      <w:r>
        <w:rPr>
          <w:rStyle w:val="Bodytext91"/>
          <w:sz w:val="20"/>
          <w:szCs w:val="20"/>
        </w:rPr>
        <w:t>,</w:t>
      </w:r>
      <w:r w:rsidR="00774F37">
        <w:rPr>
          <w:rStyle w:val="Bodytext91"/>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3, 9</m:t>
            </m:r>
          </m:e>
        </m:d>
        <m:r>
          <w:rPr>
            <w:rStyle w:val="Bodytext91"/>
            <w:rFonts w:ascii="Cambria Math" w:hAnsi="Cambria Math"/>
            <w:sz w:val="20"/>
            <w:szCs w:val="20"/>
          </w:rPr>
          <m:t>=-4.63,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=-1.46</m:t>
        </m:r>
      </m:oMath>
      <w:r>
        <w:rPr>
          <w:rStyle w:val="Bodytext91"/>
          <w:sz w:val="20"/>
          <w:szCs w:val="20"/>
        </w:rPr>
        <w:t>; Opiate:</w:t>
      </w:r>
      <w:r w:rsidR="00A56341" w:rsidRPr="00A56341">
        <w:rPr>
          <w:rStyle w:val="Hyperlink"/>
          <w:rFonts w:ascii="Cambria Math" w:hAnsi="Cambria Math"/>
          <w:i/>
          <w:color w:val="auto"/>
          <w:sz w:val="20"/>
          <w:szCs w:val="20"/>
          <w:u w:val="none"/>
        </w:rPr>
        <w:t xml:space="preserve"> </w:t>
      </w:r>
      <m:oMath>
        <m:acc>
          <m:accPr>
            <m:chr m:val="̅"/>
            <m:ctrlPr>
              <w:rPr>
                <w:rStyle w:val="Bodytext91"/>
                <w:rFonts w:ascii="Cambria Math" w:hAnsi="Cambria Math"/>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=7.80</m:t>
        </m:r>
      </m:oMath>
      <w:r>
        <w:rPr>
          <w:rStyle w:val="Bodytext91"/>
          <w:sz w:val="20"/>
          <w:szCs w:val="20"/>
        </w:rPr>
        <w:t>,</w:t>
      </w:r>
      <w:r w:rsidR="00774F37">
        <w:rPr>
          <w:rStyle w:val="Bodytext91"/>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3, 9</m:t>
            </m:r>
          </m:e>
        </m:d>
        <m:r>
          <w:rPr>
            <w:rStyle w:val="Bodytext91"/>
            <w:rFonts w:ascii="Cambria Math" w:hAnsi="Cambria Math"/>
            <w:sz w:val="20"/>
            <w:szCs w:val="20"/>
          </w:rPr>
          <m:t>=-5.37, p&lt;.05, d=-1.70</m:t>
        </m:r>
      </m:oMath>
      <w:r>
        <w:rPr>
          <w:rStyle w:val="Bodytext91"/>
          <w:sz w:val="20"/>
          <w:szCs w:val="20"/>
        </w:rPr>
        <w:t xml:space="preserve">; Lamaze: </w:t>
      </w:r>
      <m:oMath>
        <m:acc>
          <m:accPr>
            <m:chr m:val="̅"/>
            <m:ctrlPr>
              <w:rPr>
                <w:rStyle w:val="Bodytext91"/>
                <w:rFonts w:ascii="Cambria Math" w:hAnsi="Cambria Math"/>
                <w:i/>
                <w:sz w:val="20"/>
                <w:szCs w:val="20"/>
              </w:rPr>
            </m:ctrlPr>
          </m:accPr>
          <m:e>
            <m:r>
              <w:rPr>
                <w:rStyle w:val="Bodytext91"/>
                <w:rFonts w:ascii="Cambria Math" w:hAnsi="Cambria Math"/>
                <w:sz w:val="20"/>
                <w:szCs w:val="20"/>
              </w:rPr>
              <m:t>X</m:t>
            </m:r>
          </m:e>
        </m:acc>
        <m:r>
          <w:rPr>
            <w:rStyle w:val="Bodytext91"/>
            <w:rFonts w:ascii="Cambria Math" w:hAnsi="Cambria Math"/>
            <w:sz w:val="20"/>
            <w:szCs w:val="20"/>
          </w:rPr>
          <m:t>=8.30</m:t>
        </m:r>
      </m:oMath>
      <w:r>
        <w:rPr>
          <w:rStyle w:val="Bodytext91"/>
          <w:sz w:val="20"/>
          <w:szCs w:val="20"/>
        </w:rPr>
        <w:t>,</w:t>
      </w:r>
      <w:r w:rsidR="00774F37">
        <w:rPr>
          <w:rStyle w:val="Bodytext91"/>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3, 9</m:t>
            </m:r>
          </m:e>
        </m:d>
        <m:r>
          <w:rPr>
            <w:rStyle w:val="Bodytext91"/>
            <w:rFonts w:ascii="Cambria Math" w:hAnsi="Cambria Math"/>
            <w:sz w:val="20"/>
            <w:szCs w:val="20"/>
          </w:rPr>
          <m:t>=-6.30,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=-1.99</m:t>
        </m:r>
      </m:oMath>
      <w:r>
        <w:rPr>
          <w:rStyle w:val="Bodytext91"/>
          <w:sz w:val="20"/>
          <w:szCs w:val="20"/>
        </w:rPr>
        <w:t xml:space="preserve">). The difference between spinal block and Lamaze was medium, </w:t>
      </w:r>
      <m:oMath>
        <m:r>
          <w:rPr>
            <w:rStyle w:val="Bodytext91"/>
            <w:rFonts w:ascii="Cambria Math" w:hAnsi="Cambria Math"/>
            <w:sz w:val="20"/>
            <w:szCs w:val="20"/>
          </w:rPr>
          <m:t>d</m:t>
        </m:r>
        <m:r>
          <w:rPr>
            <w:rStyle w:val="Bodytext91"/>
            <w:rFonts w:ascii="Cambria Math" w:hAnsi="Cambria Math"/>
            <w:color w:val="FFFFFF" w:themeColor="background1"/>
            <w:sz w:val="20"/>
            <w:szCs w:val="20"/>
          </w:rPr>
          <m:t>.</m:t>
        </m:r>
        <m:r>
          <w:rPr>
            <w:rStyle w:val="Bodytext91"/>
            <w:rFonts w:ascii="Cambria Math" w:hAnsi="Cambria Math"/>
            <w:sz w:val="20"/>
            <w:szCs w:val="20"/>
          </w:rPr>
          <m:t>=0.53</m:t>
        </m:r>
      </m:oMath>
      <w:r>
        <w:rPr>
          <w:rStyle w:val="Bodytext91"/>
          <w:sz w:val="20"/>
          <w:szCs w:val="20"/>
        </w:rPr>
        <w:t>, but not significant (</w:t>
      </w:r>
      <m:oMath>
        <m:r>
          <w:rPr>
            <w:rStyle w:val="Bodytext91"/>
            <w:rFonts w:ascii="Cambria Math" w:hAnsi="Cambria Math"/>
            <w:sz w:val="20"/>
            <w:szCs w:val="20"/>
          </w:rPr>
          <m:t>HSD=-1.67, p</m:t>
        </m:r>
        <m:r>
          <w:rPr>
            <w:rStyle w:val="Bodytext91"/>
            <w:rFonts w:ascii="Cambria Math" w:hAnsi="Cambria Math"/>
            <w:color w:val="FFFFFF" w:themeColor="background1"/>
            <w:sz w:val="20"/>
            <w:szCs w:val="20"/>
          </w:rPr>
          <m:t>.</m:t>
        </m:r>
        <m:r>
          <w:rPr>
            <w:rStyle w:val="Bodytext91"/>
            <w:rFonts w:ascii="Cambria Math" w:hAnsi="Cambria Math"/>
            <w:sz w:val="20"/>
            <w:szCs w:val="20"/>
          </w:rPr>
          <m:t>&gt;.05</m:t>
        </m:r>
      </m:oMath>
      <w:r>
        <w:rPr>
          <w:rStyle w:val="Bodytext91"/>
          <w:sz w:val="20"/>
          <w:szCs w:val="20"/>
        </w:rPr>
        <w:t xml:space="preserve">). The differences between spinal block and opiates, </w:t>
      </w:r>
      <m:oMath>
        <m:r>
          <w:rPr>
            <w:rStyle w:val="Bodytext91"/>
            <w:rFonts w:ascii="Cambria Math" w:hAnsi="Cambria Math"/>
            <w:sz w:val="20"/>
            <w:szCs w:val="20"/>
          </w:rPr>
          <m:t>d</m:t>
        </m:r>
        <m:r>
          <w:rPr>
            <w:rStyle w:val="Bodytext91"/>
            <w:rFonts w:ascii="Cambria Math" w:hAnsi="Cambria Math"/>
            <w:color w:val="FFFFFF" w:themeColor="background1"/>
            <w:sz w:val="20"/>
            <w:szCs w:val="20"/>
          </w:rPr>
          <m:t>.</m:t>
        </m:r>
        <m:r>
          <w:rPr>
            <w:rStyle w:val="Bodytext91"/>
            <w:rFonts w:ascii="Cambria Math" w:hAnsi="Cambria Math"/>
            <w:sz w:val="20"/>
            <w:szCs w:val="20"/>
          </w:rPr>
          <m:t>=0.23</m:t>
        </m:r>
      </m:oMath>
      <w:r>
        <w:rPr>
          <w:rStyle w:val="Bodytext91"/>
          <w:sz w:val="20"/>
          <w:szCs w:val="20"/>
        </w:rPr>
        <w:t xml:space="preserve">, and opiate and Lamaze, </w:t>
      </w:r>
      <m:oMath>
        <m:r>
          <w:rPr>
            <w:rStyle w:val="Bodytext91"/>
            <w:rFonts w:ascii="Cambria Math" w:hAnsi="Cambria Math"/>
            <w:sz w:val="20"/>
            <w:szCs w:val="20"/>
          </w:rPr>
          <m:t>d</m:t>
        </m:r>
        <m:r>
          <w:rPr>
            <w:rStyle w:val="Bodytext91"/>
            <w:rFonts w:ascii="Cambria Math" w:hAnsi="Cambria Math"/>
            <w:color w:val="FFFFFF" w:themeColor="background1"/>
            <w:sz w:val="20"/>
            <w:szCs w:val="20"/>
          </w:rPr>
          <m:t>.</m:t>
        </m:r>
        <m:r>
          <w:rPr>
            <w:rStyle w:val="Bodytext91"/>
            <w:rFonts w:ascii="Cambria Math" w:hAnsi="Cambria Math"/>
            <w:sz w:val="20"/>
            <w:szCs w:val="20"/>
          </w:rPr>
          <m:t>=0.29</m:t>
        </m:r>
      </m:oMath>
      <w:r>
        <w:rPr>
          <w:rStyle w:val="Bodytext91"/>
          <w:sz w:val="20"/>
          <w:szCs w:val="20"/>
        </w:rPr>
        <w:t>, were both small, but not significant (</w:t>
      </w:r>
      <m:oMath>
        <m:r>
          <w:rPr>
            <w:rStyle w:val="Bodytext91"/>
            <w:rFonts w:ascii="Cambria Math" w:hAnsi="Cambria Math"/>
            <w:sz w:val="20"/>
            <w:szCs w:val="20"/>
          </w:rPr>
          <m:t xml:space="preserve">HSD=-0.74 </m:t>
        </m:r>
        <m:r>
          <m:rPr>
            <m:nor/>
          </m:rPr>
          <w:rPr>
            <w:rStyle w:val="Bodytext91"/>
            <w:rFonts w:ascii="Cambria Math" w:hAnsi="Cambria Math"/>
            <w:sz w:val="18"/>
            <w:szCs w:val="18"/>
          </w:rPr>
          <m:t>and</m:t>
        </m:r>
        <m:r>
          <w:rPr>
            <w:rStyle w:val="Bodytext91"/>
            <w:rFonts w:ascii="Cambria Math" w:hAnsi="Cambria Math"/>
            <w:sz w:val="20"/>
            <w:szCs w:val="20"/>
          </w:rPr>
          <m:t>-0.93,</m:t>
        </m:r>
        <m:r>
          <m:rPr>
            <m:nor/>
          </m:rPr>
          <w:rPr>
            <w:rStyle w:val="Bodytext91"/>
            <w:rFonts w:ascii="Cambria Math" w:hAnsi="Cambria Math"/>
            <w:sz w:val="20"/>
            <w:szCs w:val="20"/>
          </w:rPr>
          <m:t xml:space="preserve"> </m:t>
        </m:r>
        <m:r>
          <m:rPr>
            <m:nor/>
          </m:rPr>
          <w:rPr>
            <w:rStyle w:val="Bodytext91"/>
            <w:rFonts w:ascii="Cambria Math" w:hAnsi="Cambria Math"/>
            <w:sz w:val="18"/>
            <w:szCs w:val="18"/>
          </w:rPr>
          <m:t>respectively</m:t>
        </m:r>
        <m:r>
          <w:rPr>
            <w:rStyle w:val="Bodytext91"/>
            <w:rFonts w:ascii="Cambria Math" w:hAnsi="Cambria Math"/>
            <w:sz w:val="20"/>
            <w:szCs w:val="20"/>
          </w:rPr>
          <m:t>, p</m:t>
        </m:r>
        <m:r>
          <m:rPr>
            <m:sty m:val="p"/>
          </m:rPr>
          <w:rPr>
            <w:rStyle w:val="Bodytext91"/>
            <w:rFonts w:ascii="Cambria Math" w:hAnsi="Cambria Math"/>
            <w:sz w:val="20"/>
            <w:szCs w:val="20"/>
          </w:rPr>
          <m:t>s</m:t>
        </m:r>
        <m:r>
          <w:rPr>
            <w:rStyle w:val="Bodytext91"/>
            <w:rFonts w:ascii="Cambria Math" w:hAnsi="Cambria Math"/>
            <w:sz w:val="20"/>
            <w:szCs w:val="20"/>
          </w:rPr>
          <m:t>&gt;.05</m:t>
        </m:r>
      </m:oMath>
      <w:r>
        <w:rPr>
          <w:rStyle w:val="Bodytext91"/>
          <w:sz w:val="20"/>
          <w:szCs w:val="20"/>
        </w:rPr>
        <w:t>).</w:t>
      </w:r>
    </w:p>
    <w:p w14:paraId="4493D55A" w14:textId="77777777" w:rsidR="00F71CA2" w:rsidRPr="00E30410" w:rsidRDefault="00F71CA2" w:rsidP="00F71CA2">
      <w:pPr>
        <w:widowControl/>
        <w:rPr>
          <w:rFonts w:ascii="Times New Roman" w:hAnsi="Times New Roman" w:cs="Times New Roman"/>
          <w:color w:val="FF0000"/>
          <w:sz w:val="10"/>
          <w:szCs w:val="10"/>
        </w:rPr>
      </w:pPr>
    </w:p>
    <w:tbl>
      <w:tblPr>
        <w:tblStyle w:val="TableGrid"/>
        <w:tblW w:w="0" w:type="auto"/>
        <w:tblInd w:w="288" w:type="dxa"/>
        <w:tblLook w:val="04A0" w:firstRow="1" w:lastRow="0" w:firstColumn="1" w:lastColumn="0" w:noHBand="0" w:noVBand="1"/>
        <w:tblDescription w:val="Answer to Problem 5. Tukey HSD summary statistics with columns for Sedatives, Spinal Block, Opiate, and Lamaze groups. Sigma X: Sedatives 49, Spinal Block 74, Opiate 78, Lamaze 83. Sigma X squared: Sedatives 269, Spinal Block 574, Opiate 636, Lamaze 711. N equals 10 per group. X-bar Sedatives 49 divided by 10 equals 4.9, X-bar Spinal block 74 divided by 10 equals 7.4, X-bar opiate 78 divided by 10 equals 7.8, X-bar Lamaze 83 divided by 10 equals 8.3."/>
      </w:tblPr>
      <w:tblGrid>
        <w:gridCol w:w="586"/>
        <w:gridCol w:w="983"/>
        <w:gridCol w:w="997"/>
        <w:gridCol w:w="810"/>
        <w:gridCol w:w="849"/>
      </w:tblGrid>
      <w:tr w:rsidR="00F71CA2" w:rsidRPr="007E1AC5" w14:paraId="62A8EB4D" w14:textId="77777777" w:rsidTr="00E30410">
        <w:trPr>
          <w:tblHeader/>
        </w:trPr>
        <w:tc>
          <w:tcPr>
            <w:tcW w:w="535" w:type="dxa"/>
            <w:vAlign w:val="center"/>
          </w:tcPr>
          <w:p w14:paraId="766CB01D" w14:textId="77777777" w:rsidR="00F71CA2" w:rsidRPr="007E1AC5" w:rsidRDefault="00F71CA2" w:rsidP="0028754E">
            <w:pPr>
              <w:jc w:val="center"/>
              <w:rPr>
                <w:rFonts w:ascii="Times New Roman" w:hAnsi="Times New Roman" w:cs="Times New Roman"/>
                <w:sz w:val="20"/>
                <w:szCs w:val="20"/>
              </w:rPr>
            </w:pPr>
          </w:p>
        </w:tc>
        <w:tc>
          <w:tcPr>
            <w:tcW w:w="983" w:type="dxa"/>
            <w:vAlign w:val="center"/>
          </w:tcPr>
          <w:p w14:paraId="42AD413F"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Sedatives</w:t>
            </w:r>
          </w:p>
        </w:tc>
        <w:tc>
          <w:tcPr>
            <w:tcW w:w="997" w:type="dxa"/>
            <w:vAlign w:val="center"/>
          </w:tcPr>
          <w:p w14:paraId="0BACD958"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Spinal Block</w:t>
            </w:r>
          </w:p>
        </w:tc>
        <w:tc>
          <w:tcPr>
            <w:tcW w:w="810" w:type="dxa"/>
            <w:vAlign w:val="center"/>
          </w:tcPr>
          <w:p w14:paraId="011AB514"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Opiate</w:t>
            </w:r>
          </w:p>
        </w:tc>
        <w:tc>
          <w:tcPr>
            <w:tcW w:w="842" w:type="dxa"/>
            <w:vAlign w:val="center"/>
          </w:tcPr>
          <w:p w14:paraId="78A164E7"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Lamaze</w:t>
            </w:r>
          </w:p>
        </w:tc>
      </w:tr>
      <w:tr w:rsidR="00F71CA2" w:rsidRPr="007E1AC5" w14:paraId="5E508E8D" w14:textId="77777777" w:rsidTr="00E30410">
        <w:tc>
          <w:tcPr>
            <w:tcW w:w="535" w:type="dxa"/>
            <w:vAlign w:val="center"/>
          </w:tcPr>
          <w:p w14:paraId="0557D83F" w14:textId="76CC58EE" w:rsidR="00F71CA2" w:rsidRPr="007E1AC5" w:rsidRDefault="008369B9" w:rsidP="0028754E">
            <w:pPr>
              <w:jc w:val="center"/>
              <w:rPr>
                <w:rFonts w:ascii="Times New Roman" w:hAnsi="Times New Roman" w:cs="Times New Roman"/>
                <w:i/>
                <w:sz w:val="20"/>
                <w:szCs w:val="20"/>
              </w:rPr>
            </w:pPr>
            <m:oMathPara>
              <m:oMath>
                <m:r>
                  <w:rPr>
                    <w:rFonts w:ascii="Cambria Math" w:hAnsi="Cambria Math" w:cs="Times New Roman"/>
                    <w:sz w:val="20"/>
                    <w:szCs w:val="20"/>
                  </w:rPr>
                  <m:t>∑X</m:t>
                </m:r>
              </m:oMath>
            </m:oMathPara>
          </w:p>
        </w:tc>
        <w:tc>
          <w:tcPr>
            <w:tcW w:w="983" w:type="dxa"/>
            <w:vAlign w:val="center"/>
          </w:tcPr>
          <w:p w14:paraId="160F9240"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49</w:t>
            </w:r>
          </w:p>
        </w:tc>
        <w:tc>
          <w:tcPr>
            <w:tcW w:w="997" w:type="dxa"/>
            <w:vAlign w:val="center"/>
          </w:tcPr>
          <w:p w14:paraId="6E6A5EEA"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74</w:t>
            </w:r>
          </w:p>
        </w:tc>
        <w:tc>
          <w:tcPr>
            <w:tcW w:w="810" w:type="dxa"/>
            <w:vAlign w:val="center"/>
          </w:tcPr>
          <w:p w14:paraId="01C823A8"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78</w:t>
            </w:r>
          </w:p>
        </w:tc>
        <w:tc>
          <w:tcPr>
            <w:tcW w:w="842" w:type="dxa"/>
            <w:vAlign w:val="center"/>
          </w:tcPr>
          <w:p w14:paraId="760CA631"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83</w:t>
            </w:r>
          </w:p>
        </w:tc>
      </w:tr>
      <w:tr w:rsidR="00F71CA2" w:rsidRPr="007E1AC5" w14:paraId="00090714" w14:textId="77777777" w:rsidTr="00E30410">
        <w:tc>
          <w:tcPr>
            <w:tcW w:w="535" w:type="dxa"/>
            <w:vAlign w:val="center"/>
          </w:tcPr>
          <w:p w14:paraId="5379A597" w14:textId="42FBC3AD" w:rsidR="00F71CA2" w:rsidRPr="007E1AC5" w:rsidRDefault="008369B9" w:rsidP="0028754E">
            <w:pPr>
              <w:jc w:val="center"/>
              <w:rPr>
                <w:rFonts w:ascii="Times New Roman" w:hAnsi="Times New Roman" w:cs="Times New Roman"/>
                <w:i/>
                <w:sz w:val="20"/>
                <w:szCs w:val="20"/>
              </w:rPr>
            </w:pPr>
            <m:oMathPara>
              <m:oMath>
                <m:r>
                  <w:rPr>
                    <w:rFonts w:ascii="Cambria Math" w:hAnsi="Cambria Math" w:cs="Times New Roman"/>
                    <w:sz w:val="20"/>
                    <w:szCs w:val="20"/>
                  </w:rPr>
                  <m:t>∑</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oMath>
            </m:oMathPara>
          </w:p>
        </w:tc>
        <w:tc>
          <w:tcPr>
            <w:tcW w:w="983" w:type="dxa"/>
            <w:vAlign w:val="center"/>
          </w:tcPr>
          <w:p w14:paraId="7CD2810C"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269</w:t>
            </w:r>
          </w:p>
        </w:tc>
        <w:tc>
          <w:tcPr>
            <w:tcW w:w="997" w:type="dxa"/>
            <w:vAlign w:val="center"/>
          </w:tcPr>
          <w:p w14:paraId="32AD987B"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574</w:t>
            </w:r>
          </w:p>
        </w:tc>
        <w:tc>
          <w:tcPr>
            <w:tcW w:w="810" w:type="dxa"/>
            <w:vAlign w:val="center"/>
          </w:tcPr>
          <w:p w14:paraId="48BF688C"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636</w:t>
            </w:r>
          </w:p>
        </w:tc>
        <w:tc>
          <w:tcPr>
            <w:tcW w:w="842" w:type="dxa"/>
            <w:vAlign w:val="center"/>
          </w:tcPr>
          <w:p w14:paraId="721A8FBC"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711</w:t>
            </w:r>
          </w:p>
        </w:tc>
      </w:tr>
      <w:tr w:rsidR="00F71CA2" w:rsidRPr="007E1AC5" w14:paraId="5EA2519B" w14:textId="77777777" w:rsidTr="00E30410">
        <w:tc>
          <w:tcPr>
            <w:tcW w:w="535" w:type="dxa"/>
            <w:vAlign w:val="center"/>
          </w:tcPr>
          <w:p w14:paraId="75612D67" w14:textId="77777777" w:rsidR="00F71CA2" w:rsidRPr="007E1AC5" w:rsidRDefault="00F71CA2" w:rsidP="0028754E">
            <w:pPr>
              <w:jc w:val="center"/>
              <w:rPr>
                <w:rFonts w:ascii="Times New Roman" w:hAnsi="Times New Roman" w:cs="Times New Roman"/>
                <w:i/>
                <w:sz w:val="20"/>
                <w:szCs w:val="20"/>
              </w:rPr>
            </w:pPr>
            <w:r>
              <w:rPr>
                <w:rFonts w:ascii="Times New Roman" w:hAnsi="Times New Roman" w:cs="Times New Roman"/>
                <w:i/>
                <w:sz w:val="20"/>
                <w:szCs w:val="20"/>
              </w:rPr>
              <w:t>N</w:t>
            </w:r>
          </w:p>
        </w:tc>
        <w:tc>
          <w:tcPr>
            <w:tcW w:w="983" w:type="dxa"/>
            <w:vAlign w:val="center"/>
          </w:tcPr>
          <w:p w14:paraId="2C17CFE4"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w:t>
            </w:r>
          </w:p>
        </w:tc>
        <w:tc>
          <w:tcPr>
            <w:tcW w:w="997" w:type="dxa"/>
            <w:vAlign w:val="center"/>
          </w:tcPr>
          <w:p w14:paraId="288F2EAD"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w:t>
            </w:r>
          </w:p>
        </w:tc>
        <w:tc>
          <w:tcPr>
            <w:tcW w:w="810" w:type="dxa"/>
            <w:vAlign w:val="center"/>
          </w:tcPr>
          <w:p w14:paraId="17FE7C51"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w:t>
            </w:r>
          </w:p>
        </w:tc>
        <w:tc>
          <w:tcPr>
            <w:tcW w:w="842" w:type="dxa"/>
            <w:vAlign w:val="center"/>
          </w:tcPr>
          <w:p w14:paraId="18F3DE42"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w:t>
            </w:r>
          </w:p>
        </w:tc>
      </w:tr>
      <w:tr w:rsidR="00F71CA2" w:rsidRPr="007E1AC5" w14:paraId="5154C5DA" w14:textId="77777777" w:rsidTr="00E30410">
        <w:tc>
          <w:tcPr>
            <w:tcW w:w="535" w:type="dxa"/>
            <w:vAlign w:val="center"/>
          </w:tcPr>
          <w:p w14:paraId="14219A07" w14:textId="77777777" w:rsidR="00F71CA2" w:rsidRPr="007E1AC5" w:rsidRDefault="00000000" w:rsidP="0028754E">
            <w:pPr>
              <w:jc w:val="center"/>
              <w:rPr>
                <w:rFonts w:ascii="Times New Roman" w:hAnsi="Times New Roman" w:cs="Times New Roman"/>
                <w:i/>
                <w:sz w:val="20"/>
                <w:szCs w:val="20"/>
              </w:rPr>
            </w:pPr>
            <m:oMathPara>
              <m:oMath>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oMath>
            </m:oMathPara>
          </w:p>
        </w:tc>
        <w:tc>
          <w:tcPr>
            <w:tcW w:w="983" w:type="dxa"/>
            <w:vAlign w:val="center"/>
          </w:tcPr>
          <w:p w14:paraId="681EB58A" w14:textId="328DE48E" w:rsidR="00F71CA2" w:rsidRPr="005C127B" w:rsidRDefault="00000000" w:rsidP="0028754E">
            <w:pPr>
              <w:jc w:val="center"/>
              <w:rPr>
                <w:rFonts w:ascii="Cambria Math" w:hAnsi="Cambria Math" w:cs="Times New Roman"/>
                <w:sz w:val="20"/>
                <w:szCs w:val="20"/>
                <w:oMath/>
              </w:rPr>
            </w:pPr>
            <m:oMathPara>
              <m:oMath>
                <m:f>
                  <m:fPr>
                    <m:ctrlPr>
                      <w:rPr>
                        <w:rFonts w:ascii="Cambria Math" w:hAnsi="Cambria Math" w:cs="Times New Roman"/>
                        <w:i/>
                        <w:sz w:val="20"/>
                        <w:szCs w:val="20"/>
                      </w:rPr>
                    </m:ctrlPr>
                  </m:fPr>
                  <m:num>
                    <m:r>
                      <w:rPr>
                        <w:rFonts w:ascii="Cambria Math" w:hAnsi="Cambria Math" w:cs="Times New Roman"/>
                        <w:sz w:val="20"/>
                        <w:szCs w:val="20"/>
                      </w:rPr>
                      <m:t>49</m:t>
                    </m:r>
                  </m:num>
                  <m:den>
                    <m:r>
                      <w:rPr>
                        <w:rFonts w:ascii="Cambria Math" w:hAnsi="Cambria Math" w:cs="Times New Roman"/>
                        <w:sz w:val="20"/>
                        <w:szCs w:val="20"/>
                      </w:rPr>
                      <m:t>10</m:t>
                    </m:r>
                  </m:den>
                </m:f>
              </m:oMath>
            </m:oMathPara>
          </w:p>
          <w:p w14:paraId="7D275568" w14:textId="7BC53E95" w:rsidR="00F71CA2" w:rsidRPr="007E1AC5" w:rsidRDefault="005C127B" w:rsidP="0028754E">
            <w:pPr>
              <w:jc w:val="center"/>
              <w:rPr>
                <w:rFonts w:ascii="Times New Roman" w:hAnsi="Times New Roman" w:cs="Times New Roman"/>
                <w:sz w:val="20"/>
                <w:szCs w:val="20"/>
              </w:rPr>
            </w:pPr>
            <m:oMathPara>
              <m:oMath>
                <m:r>
                  <w:rPr>
                    <w:rFonts w:ascii="Cambria Math" w:hAnsi="Cambria Math" w:cs="Times New Roman"/>
                    <w:sz w:val="20"/>
                    <w:szCs w:val="20"/>
                  </w:rPr>
                  <m:t>= 4.9</m:t>
                </m:r>
              </m:oMath>
            </m:oMathPara>
          </w:p>
        </w:tc>
        <w:tc>
          <w:tcPr>
            <w:tcW w:w="997" w:type="dxa"/>
            <w:vAlign w:val="center"/>
          </w:tcPr>
          <w:p w14:paraId="690474A9" w14:textId="5B84658A" w:rsidR="00F71CA2" w:rsidRPr="005C127B" w:rsidRDefault="00000000" w:rsidP="0028754E">
            <w:pPr>
              <w:jc w:val="center"/>
              <w:rPr>
                <w:rFonts w:ascii="Cambria Math" w:hAnsi="Cambria Math" w:cs="Times New Roman"/>
                <w:sz w:val="20"/>
                <w:szCs w:val="20"/>
                <w:oMath/>
              </w:rPr>
            </w:pPr>
            <m:oMathPara>
              <m:oMath>
                <m:f>
                  <m:fPr>
                    <m:ctrlPr>
                      <w:rPr>
                        <w:rFonts w:ascii="Cambria Math" w:hAnsi="Cambria Math" w:cs="Times New Roman"/>
                        <w:i/>
                        <w:sz w:val="20"/>
                        <w:szCs w:val="20"/>
                      </w:rPr>
                    </m:ctrlPr>
                  </m:fPr>
                  <m:num>
                    <m:r>
                      <w:rPr>
                        <w:rFonts w:ascii="Cambria Math" w:hAnsi="Cambria Math" w:cs="Times New Roman"/>
                        <w:sz w:val="20"/>
                        <w:szCs w:val="20"/>
                      </w:rPr>
                      <m:t>74</m:t>
                    </m:r>
                  </m:num>
                  <m:den>
                    <m:r>
                      <w:rPr>
                        <w:rFonts w:ascii="Cambria Math" w:hAnsi="Cambria Math" w:cs="Times New Roman"/>
                        <w:sz w:val="20"/>
                        <w:szCs w:val="20"/>
                      </w:rPr>
                      <m:t>10</m:t>
                    </m:r>
                  </m:den>
                </m:f>
              </m:oMath>
            </m:oMathPara>
          </w:p>
          <w:p w14:paraId="6AFC573A" w14:textId="020E647A" w:rsidR="00F71CA2" w:rsidRPr="007E1AC5" w:rsidRDefault="005C127B" w:rsidP="0028754E">
            <w:pPr>
              <w:jc w:val="center"/>
              <w:rPr>
                <w:rFonts w:ascii="Times New Roman" w:hAnsi="Times New Roman" w:cs="Times New Roman"/>
                <w:sz w:val="20"/>
                <w:szCs w:val="20"/>
              </w:rPr>
            </w:pPr>
            <m:oMathPara>
              <m:oMath>
                <m:r>
                  <w:rPr>
                    <w:rFonts w:ascii="Cambria Math" w:hAnsi="Cambria Math" w:cs="Times New Roman"/>
                    <w:sz w:val="20"/>
                    <w:szCs w:val="20"/>
                  </w:rPr>
                  <m:t>= 7.4</m:t>
                </m:r>
              </m:oMath>
            </m:oMathPara>
          </w:p>
        </w:tc>
        <w:tc>
          <w:tcPr>
            <w:tcW w:w="810" w:type="dxa"/>
            <w:vAlign w:val="center"/>
          </w:tcPr>
          <w:p w14:paraId="6DAB321F" w14:textId="00C459AD" w:rsidR="00F71CA2" w:rsidRPr="007E1AC5" w:rsidRDefault="00000000" w:rsidP="0028754E">
            <w:pPr>
              <w:jc w:val="center"/>
              <w:rPr>
                <w:rFonts w:ascii="Times New Roman" w:hAnsi="Times New Roman" w:cs="Times New Roman"/>
                <w:sz w:val="20"/>
                <w:szCs w:val="20"/>
              </w:rPr>
            </w:pPr>
            <m:oMathPara>
              <m:oMath>
                <m:f>
                  <m:fPr>
                    <m:ctrlPr>
                      <w:rPr>
                        <w:rFonts w:ascii="Cambria Math" w:hAnsi="Cambria Math" w:cs="Times New Roman"/>
                        <w:i/>
                        <w:sz w:val="20"/>
                        <w:szCs w:val="20"/>
                      </w:rPr>
                    </m:ctrlPr>
                  </m:fPr>
                  <m:num>
                    <m:r>
                      <w:rPr>
                        <w:rFonts w:ascii="Cambria Math" w:hAnsi="Cambria Math" w:cs="Times New Roman"/>
                        <w:sz w:val="20"/>
                        <w:szCs w:val="20"/>
                      </w:rPr>
                      <m:t>78</m:t>
                    </m:r>
                  </m:num>
                  <m:den>
                    <m:r>
                      <w:rPr>
                        <w:rFonts w:ascii="Cambria Math" w:hAnsi="Cambria Math" w:cs="Times New Roman"/>
                        <w:sz w:val="20"/>
                        <w:szCs w:val="20"/>
                      </w:rPr>
                      <m:t>10</m:t>
                    </m:r>
                  </m:den>
                </m:f>
                <m:r>
                  <w:rPr>
                    <w:rFonts w:ascii="Cambria Math" w:hAnsi="Cambria Math" w:cs="Times New Roman"/>
                    <w:sz w:val="20"/>
                    <w:szCs w:val="20"/>
                  </w:rPr>
                  <m:t>= 7.8</m:t>
                </m:r>
              </m:oMath>
            </m:oMathPara>
          </w:p>
        </w:tc>
        <w:tc>
          <w:tcPr>
            <w:tcW w:w="842" w:type="dxa"/>
            <w:vAlign w:val="center"/>
          </w:tcPr>
          <w:p w14:paraId="5BAEB862" w14:textId="0F7071C3" w:rsidR="00F71CA2" w:rsidRPr="005C127B" w:rsidRDefault="00000000" w:rsidP="0028754E">
            <w:pPr>
              <w:jc w:val="center"/>
              <w:rPr>
                <w:rFonts w:ascii="Cambria Math" w:hAnsi="Cambria Math" w:cs="Times New Roman"/>
                <w:sz w:val="20"/>
                <w:szCs w:val="20"/>
                <w:oMath/>
              </w:rPr>
            </w:pPr>
            <m:oMathPara>
              <m:oMath>
                <m:f>
                  <m:fPr>
                    <m:ctrlPr>
                      <w:rPr>
                        <w:rFonts w:ascii="Cambria Math" w:hAnsi="Cambria Math" w:cs="Times New Roman"/>
                        <w:i/>
                        <w:sz w:val="20"/>
                        <w:szCs w:val="20"/>
                      </w:rPr>
                    </m:ctrlPr>
                  </m:fPr>
                  <m:num>
                    <m:r>
                      <w:rPr>
                        <w:rFonts w:ascii="Cambria Math" w:hAnsi="Cambria Math" w:cs="Times New Roman"/>
                        <w:sz w:val="20"/>
                        <w:szCs w:val="20"/>
                      </w:rPr>
                      <m:t>83</m:t>
                    </m:r>
                  </m:num>
                  <m:den>
                    <m:r>
                      <w:rPr>
                        <w:rFonts w:ascii="Cambria Math" w:hAnsi="Cambria Math" w:cs="Times New Roman"/>
                        <w:sz w:val="20"/>
                        <w:szCs w:val="20"/>
                      </w:rPr>
                      <m:t>10</m:t>
                    </m:r>
                  </m:den>
                </m:f>
              </m:oMath>
            </m:oMathPara>
          </w:p>
          <w:p w14:paraId="58E481CF" w14:textId="10CE1277" w:rsidR="00F71CA2" w:rsidRPr="007E1AC5" w:rsidRDefault="005C127B" w:rsidP="0028754E">
            <w:pPr>
              <w:jc w:val="center"/>
              <w:rPr>
                <w:rFonts w:ascii="Times New Roman" w:hAnsi="Times New Roman" w:cs="Times New Roman"/>
                <w:sz w:val="20"/>
                <w:szCs w:val="20"/>
              </w:rPr>
            </w:pPr>
            <m:oMathPara>
              <m:oMath>
                <m:r>
                  <w:rPr>
                    <w:rFonts w:ascii="Cambria Math" w:hAnsi="Cambria Math" w:cs="Times New Roman"/>
                    <w:sz w:val="20"/>
                    <w:szCs w:val="20"/>
                  </w:rPr>
                  <m:t>= 8.3</m:t>
                </m:r>
              </m:oMath>
            </m:oMathPara>
          </w:p>
        </w:tc>
      </w:tr>
    </w:tbl>
    <w:p w14:paraId="3C372C5D" w14:textId="77777777" w:rsidR="00F71CA2" w:rsidRPr="007E1AC5" w:rsidRDefault="00F71CA2" w:rsidP="00F71CA2">
      <w:pPr>
        <w:widowControl/>
        <w:rPr>
          <w:rFonts w:ascii="Times New Roman" w:hAnsi="Times New Roman" w:cs="Times New Roman"/>
          <w:color w:val="FF0000"/>
          <w:sz w:val="20"/>
          <w:szCs w:val="20"/>
        </w:rPr>
      </w:pPr>
    </w:p>
    <w:p w14:paraId="331198AC" w14:textId="4AD7AD52" w:rsidR="008369B9" w:rsidRPr="00BF12F7" w:rsidRDefault="00015897" w:rsidP="00396213">
      <w:pPr>
        <w:widowControl/>
        <w:spacing w:line="260" w:lineRule="exact"/>
        <w:ind w:left="288"/>
        <w:outlineLvl w:val="0"/>
        <w:rPr>
          <w:rFonts w:ascii="Times New Roman" w:hAnsi="Times New Roman" w:cs="Times New Roman"/>
          <w:color w:val="FF0000"/>
          <w:sz w:val="20"/>
          <w:szCs w:val="20"/>
        </w:rPr>
      </w:pPr>
      <m:oMathPara>
        <m:oMathParaPr>
          <m:jc m:val="left"/>
        </m:oMathParaPr>
        <m:oMath>
          <m:r>
            <w:rPr>
              <w:rFonts w:ascii="Cambria Math" w:eastAsia="Batang" w:hAnsi="Cambria Math" w:cs="Times New Roman"/>
              <w:color w:val="auto"/>
              <w:sz w:val="20"/>
              <w:szCs w:val="20"/>
              <w:lang w:eastAsia="ko-KR"/>
            </w:rPr>
            <m:t>∑</m:t>
          </m:r>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tot</m:t>
              </m:r>
            </m:sub>
          </m:s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49 + 74 + 78 + 83 = 284</m:t>
          </m:r>
        </m:oMath>
      </m:oMathPara>
    </w:p>
    <w:p w14:paraId="451ADE21" w14:textId="3F438144" w:rsidR="008369B9" w:rsidRPr="00396213" w:rsidRDefault="00015897" w:rsidP="00396213">
      <w:pPr>
        <w:widowControl/>
        <w:spacing w:line="260" w:lineRule="exact"/>
        <w:ind w:left="288"/>
        <w:rPr>
          <w:rFonts w:ascii="Times New Roman" w:eastAsia="Batang" w:hAnsi="Times New Roman" w:cs="Times New Roman"/>
          <w:color w:val="auto"/>
          <w:sz w:val="20"/>
          <w:szCs w:val="20"/>
          <w:lang w:eastAsia="ko-KR"/>
        </w:rPr>
      </w:pPr>
      <m:oMathPara>
        <m:oMathParaPr>
          <m:jc m:val="left"/>
        </m:oMathParaPr>
        <m:oMath>
          <m:r>
            <w:rPr>
              <w:rFonts w:ascii="Cambria Math" w:eastAsia="Batang" w:hAnsi="Cambria Math" w:cs="Times New Roman"/>
              <w:color w:val="auto"/>
              <w:sz w:val="20"/>
              <w:szCs w:val="20"/>
              <w:lang w:eastAsia="ko-KR"/>
            </w:rPr>
            <m:t>∑</m:t>
          </m:r>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X</m:t>
                  </m:r>
                </m:e>
                <m:sup>
                  <m:r>
                    <m:rPr>
                      <m:sty m:val="p"/>
                    </m:rPr>
                    <w:rPr>
                      <w:rFonts w:ascii="Cambria Math" w:hAnsi="Cambria Math"/>
                      <w:sz w:val="20"/>
                      <w:szCs w:val="20"/>
                    </w:rPr>
                    <m:t>2</m:t>
                  </m:r>
                </m:sup>
              </m:sSup>
            </m:e>
            <m:sub>
              <m:r>
                <m:rPr>
                  <m:sty m:val="p"/>
                </m:rPr>
                <w:rPr>
                  <w:rFonts w:ascii="Cambria Math" w:hAnsi="Cambria Math"/>
                  <w:sz w:val="20"/>
                  <w:szCs w:val="20"/>
                </w:rPr>
                <m:t>tot</m:t>
              </m:r>
            </m:sub>
          </m:s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269 + 574 + 636 + 711= 2190</m:t>
          </m:r>
        </m:oMath>
      </m:oMathPara>
    </w:p>
    <w:p w14:paraId="32C87FCD" w14:textId="77777777" w:rsidR="008369B9" w:rsidRPr="00E30410" w:rsidRDefault="008369B9" w:rsidP="008369B9">
      <w:pPr>
        <w:ind w:left="288"/>
        <w:rPr>
          <w:rFonts w:ascii="Times New Roman" w:hAnsi="Times New Roman" w:cs="Times New Roman"/>
          <w:sz w:val="10"/>
          <w:szCs w:val="10"/>
        </w:rPr>
      </w:pPr>
    </w:p>
    <w:p w14:paraId="50DBBB88" w14:textId="70E90A98" w:rsidR="008369B9" w:rsidRPr="007E1AC5" w:rsidRDefault="00000000" w:rsidP="008369B9">
      <w:pPr>
        <w:ind w:left="288"/>
        <w:rPr>
          <w:rFonts w:ascii="Times New Roman" w:hAnsi="Times New Roman" w:cs="Times New Roman"/>
          <w:sz w:val="20"/>
          <w:szCs w:val="20"/>
        </w:rPr>
      </w:pPr>
      <m:oMath>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Cs/>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=2190-</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284</m:t>
                </m:r>
              </m:e>
              <m:sup>
                <m:r>
                  <w:rPr>
                    <w:rFonts w:ascii="Cambria Math" w:hAnsi="Cambria Math" w:cs="Times New Roman"/>
                    <w:sz w:val="20"/>
                    <w:szCs w:val="20"/>
                  </w:rPr>
                  <m:t>2</m:t>
                </m:r>
              </m:sup>
            </m:sSup>
          </m:num>
          <m:den>
            <m:r>
              <w:rPr>
                <w:rFonts w:ascii="Cambria Math" w:hAnsi="Cambria Math" w:cs="Times New Roman"/>
                <w:sz w:val="20"/>
                <w:szCs w:val="20"/>
              </w:rPr>
              <m:t>40</m:t>
            </m:r>
          </m:den>
        </m:f>
        <m:r>
          <w:rPr>
            <w:rFonts w:ascii="Cambria Math" w:hAnsi="Cambria Math" w:cs="Times New Roman"/>
            <w:sz w:val="20"/>
            <w:szCs w:val="20"/>
          </w:rPr>
          <m:t>=2190-</m:t>
        </m:r>
        <m:f>
          <m:fPr>
            <m:ctrlPr>
              <w:rPr>
                <w:rFonts w:ascii="Cambria Math" w:hAnsi="Cambria Math" w:cs="Times New Roman"/>
                <w:i/>
                <w:sz w:val="20"/>
                <w:szCs w:val="20"/>
              </w:rPr>
            </m:ctrlPr>
          </m:fPr>
          <m:num>
            <m:r>
              <w:rPr>
                <w:rFonts w:ascii="Cambria Math" w:hAnsi="Cambria Math" w:cs="Times New Roman"/>
                <w:sz w:val="20"/>
                <w:szCs w:val="20"/>
              </w:rPr>
              <m:t>80656</m:t>
            </m:r>
          </m:num>
          <m:den>
            <m:r>
              <w:rPr>
                <w:rFonts w:ascii="Cambria Math" w:hAnsi="Cambria Math" w:cs="Times New Roman"/>
                <w:sz w:val="20"/>
                <w:szCs w:val="20"/>
              </w:rPr>
              <m:t>40</m:t>
            </m:r>
          </m:den>
        </m:f>
        <m:r>
          <w:rPr>
            <w:rFonts w:ascii="Cambria Math" w:hAnsi="Cambria Math" w:cs="Times New Roman"/>
            <w:sz w:val="20"/>
            <w:szCs w:val="20"/>
          </w:rPr>
          <m:t>= 2190-2016.40=173.60</m:t>
        </m:r>
      </m:oMath>
      <w:r w:rsidR="00C33D51">
        <w:rPr>
          <w:rFonts w:ascii="Times New Roman" w:hAnsi="Times New Roman" w:cs="Times New Roman"/>
          <w:sz w:val="20"/>
          <w:szCs w:val="20"/>
        </w:rPr>
        <w:t xml:space="preserve"> </w:t>
      </w:r>
    </w:p>
    <w:p w14:paraId="18B62501" w14:textId="77777777" w:rsidR="008369B9" w:rsidRPr="00E30410" w:rsidRDefault="008369B9" w:rsidP="008369B9">
      <w:pPr>
        <w:ind w:left="288"/>
        <w:rPr>
          <w:rFonts w:ascii="Times New Roman" w:hAnsi="Times New Roman" w:cs="Times New Roman"/>
          <w:sz w:val="10"/>
          <w:szCs w:val="10"/>
        </w:rPr>
      </w:pPr>
    </w:p>
    <w:p w14:paraId="1EB64D9D" w14:textId="2053CA45"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49</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74</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78</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83</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-2016.40</m:t>
          </m:r>
        </m:oMath>
      </m:oMathPara>
    </w:p>
    <w:p w14:paraId="52CC46FE" w14:textId="77777777" w:rsidR="008369B9" w:rsidRPr="00E30410" w:rsidRDefault="008369B9" w:rsidP="008369B9">
      <w:pPr>
        <w:ind w:left="288"/>
        <w:rPr>
          <w:rFonts w:ascii="Times New Roman" w:hAnsi="Times New Roman" w:cs="Times New Roman"/>
          <w:sz w:val="10"/>
          <w:szCs w:val="10"/>
        </w:rPr>
      </w:pPr>
    </w:p>
    <w:p w14:paraId="01CC58A4" w14:textId="52EA9687"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2401</m:t>
                  </m:r>
                </m:num>
                <m:den>
                  <m:r>
                    <w:rPr>
                      <w:rFonts w:ascii="Cambria Math" w:hAnsi="Cambria Math" w:cs="Times New Roman"/>
                      <w:sz w:val="20"/>
                      <w:szCs w:val="20"/>
                    </w:rPr>
                    <m:t>10</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5476</m:t>
                  </m:r>
                </m:num>
                <m:den>
                  <m:r>
                    <w:rPr>
                      <w:rFonts w:ascii="Cambria Math" w:hAnsi="Cambria Math" w:cs="Times New Roman"/>
                      <w:sz w:val="20"/>
                      <w:szCs w:val="20"/>
                    </w:rPr>
                    <m:t>10</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6084</m:t>
                  </m:r>
                </m:num>
                <m:den>
                  <m:r>
                    <w:rPr>
                      <w:rFonts w:ascii="Cambria Math" w:hAnsi="Cambria Math" w:cs="Times New Roman"/>
                      <w:sz w:val="20"/>
                      <w:szCs w:val="20"/>
                    </w:rPr>
                    <m:t>10</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6889</m:t>
                  </m:r>
                </m:num>
                <m:den>
                  <m:r>
                    <w:rPr>
                      <w:rFonts w:ascii="Cambria Math" w:hAnsi="Cambria Math" w:cs="Times New Roman"/>
                      <w:sz w:val="20"/>
                      <w:szCs w:val="20"/>
                    </w:rPr>
                    <m:t>10</m:t>
                  </m:r>
                </m:den>
              </m:f>
            </m:e>
          </m:d>
          <m:r>
            <w:rPr>
              <w:rFonts w:ascii="Cambria Math" w:hAnsi="Cambria Math" w:cs="Times New Roman"/>
              <w:sz w:val="20"/>
              <w:szCs w:val="20"/>
            </w:rPr>
            <m:t>-2016.40</m:t>
          </m:r>
        </m:oMath>
      </m:oMathPara>
    </w:p>
    <w:p w14:paraId="1771414E" w14:textId="77777777" w:rsidR="008369B9" w:rsidRPr="00E30410" w:rsidRDefault="008369B9" w:rsidP="008369B9">
      <w:pPr>
        <w:ind w:left="288"/>
        <w:rPr>
          <w:rFonts w:ascii="Times New Roman" w:hAnsi="Times New Roman" w:cs="Times New Roman"/>
          <w:sz w:val="10"/>
          <w:szCs w:val="10"/>
        </w:rPr>
      </w:pPr>
    </w:p>
    <w:p w14:paraId="6EE309E1" w14:textId="15F02491"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=240.10+547.60+608.40+688.90-2016.40</m:t>
          </m:r>
        </m:oMath>
      </m:oMathPara>
    </w:p>
    <w:p w14:paraId="16FEE497" w14:textId="77777777" w:rsidR="008369B9" w:rsidRPr="00E30410" w:rsidRDefault="008369B9" w:rsidP="008369B9">
      <w:pPr>
        <w:ind w:left="288"/>
        <w:rPr>
          <w:rFonts w:ascii="Times New Roman" w:hAnsi="Times New Roman" w:cs="Times New Roman"/>
          <w:sz w:val="10"/>
          <w:szCs w:val="10"/>
        </w:rPr>
      </w:pPr>
    </w:p>
    <w:p w14:paraId="4B944567" w14:textId="752B0B44"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r>
            <w:rPr>
              <w:rFonts w:ascii="Cambria Math" w:hAnsi="Cambria Math" w:cs="Times New Roman"/>
              <w:sz w:val="20"/>
              <w:szCs w:val="20"/>
            </w:rPr>
            <m:t>=2085-2016.40=68.60</m:t>
          </m:r>
        </m:oMath>
      </m:oMathPara>
    </w:p>
    <w:p w14:paraId="12376460" w14:textId="4D6FC9B4" w:rsidR="008369B9" w:rsidRDefault="008369B9" w:rsidP="008369B9">
      <w:pPr>
        <w:ind w:left="288"/>
        <w:rPr>
          <w:rFonts w:ascii="Times New Roman" w:hAnsi="Times New Roman" w:cs="Times New Roman"/>
          <w:sz w:val="20"/>
          <w:szCs w:val="20"/>
        </w:rPr>
      </w:pPr>
    </w:p>
    <w:p w14:paraId="040C1462" w14:textId="77777777" w:rsidR="00EB6245" w:rsidRPr="007E1AC5" w:rsidRDefault="00EB6245" w:rsidP="008369B9">
      <w:pPr>
        <w:ind w:left="288"/>
        <w:rPr>
          <w:rFonts w:ascii="Times New Roman" w:hAnsi="Times New Roman" w:cs="Times New Roman"/>
          <w:sz w:val="20"/>
          <w:szCs w:val="20"/>
        </w:rPr>
      </w:pPr>
    </w:p>
    <w:p w14:paraId="72127630" w14:textId="568EEE11" w:rsidR="008369B9" w:rsidRDefault="00000000" w:rsidP="008369B9">
      <w:pPr>
        <w:ind w:left="288"/>
        <w:rPr>
          <w:rFonts w:ascii="Times New Roman" w:hAnsi="Times New Roman" w:cs="Times New Roman"/>
          <w:sz w:val="20"/>
          <w:szCs w:val="20"/>
        </w:rPr>
      </w:pPr>
      <m:oMath>
        <m:sSub>
          <m:sSubPr>
            <m:ctrlPr>
              <w:rPr>
                <w:rFonts w:ascii="Cambria Math" w:hAnsi="Cambria Math" w:cs="Times New Roman"/>
                <w:i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 xml:space="preserve">= </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Sup>
                      <m:sSubSupPr>
                        <m:ctrlPr>
                          <w:rPr>
                            <w:rFonts w:ascii="Cambria Math" w:hAnsi="Cambria Math" w:cs="Times New Roman"/>
                            <w:iCs/>
                            <w:sz w:val="20"/>
                            <w:szCs w:val="20"/>
                          </w:rPr>
                        </m:ctrlPr>
                      </m:sSubSupPr>
                      <m:e>
                        <m:r>
                          <w:rPr>
                            <w:rFonts w:ascii="Cambria Math" w:hAnsi="Cambria Math" w:cs="Times New Roman"/>
                            <w:sz w:val="20"/>
                            <w:szCs w:val="20"/>
                          </w:rPr>
                          <m:t>X</m:t>
                        </m:r>
                      </m:e>
                      <m:sub>
                        <m:r>
                          <m:rPr>
                            <m:sty m:val="p"/>
                          </m:rPr>
                          <w:rPr>
                            <w:rFonts w:ascii="Cambria Math" w:hAnsi="Cambria Math" w:cs="Times New Roman"/>
                            <w:sz w:val="20"/>
                            <w:szCs w:val="20"/>
                          </w:rPr>
                          <m:t>t</m:t>
                        </m:r>
                      </m:sub>
                      <m:sup>
                        <m:r>
                          <m:rPr>
                            <m:sty m:val="p"/>
                          </m:rPr>
                          <w:rPr>
                            <w:rFonts w:ascii="Cambria Math" w:hAnsi="Cambria Math" w:cs="Times New Roman"/>
                            <w:sz w:val="20"/>
                            <w:szCs w:val="20"/>
                          </w:rPr>
                          <m:t xml:space="preserve"> </m:t>
                        </m:r>
                        <m:r>
                          <w:rPr>
                            <w:rFonts w:ascii="Cambria Math" w:hAnsi="Cambria Math" w:cs="Times New Roman"/>
                            <w:sz w:val="20"/>
                            <w:szCs w:val="20"/>
                          </w:rPr>
                          <m:t>2</m:t>
                        </m:r>
                      </m:sup>
                    </m:sSubSup>
                  </m:e>
                </m:nary>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Cs/>
                            <w:sz w:val="20"/>
                            <w:szCs w:val="20"/>
                          </w:rPr>
                        </m:ctrlPr>
                      </m:sSupPr>
                      <m:e>
                        <m:d>
                          <m:dPr>
                            <m:ctrlPr>
                              <w:rPr>
                                <w:rFonts w:ascii="Cambria Math" w:hAnsi="Cambria Math" w:cs="Times New Roman"/>
                                <w:iCs/>
                                <w:sz w:val="20"/>
                                <w:szCs w:val="20"/>
                              </w:rPr>
                            </m:ctrlPr>
                          </m:dPr>
                          <m:e>
                            <m:nary>
                              <m:naryPr>
                                <m:chr m:val="∑"/>
                                <m:limLoc m:val="undOvr"/>
                                <m:subHide m:val="1"/>
                                <m:supHide m:val="1"/>
                                <m:ctrlPr>
                                  <w:rPr>
                                    <w:rFonts w:ascii="Cambria Math" w:hAnsi="Cambria Math" w:cs="Times New Roman"/>
                                    <w:iCs/>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oMath>
      <w:r w:rsidR="00EB6245">
        <w:rPr>
          <w:rFonts w:ascii="Times New Roman" w:hAnsi="Times New Roman" w:cs="Times New Roman"/>
          <w:sz w:val="20"/>
          <w:szCs w:val="20"/>
        </w:rPr>
        <w:t xml:space="preserve"> </w:t>
      </w:r>
    </w:p>
    <w:p w14:paraId="0892C057" w14:textId="77777777" w:rsidR="00EB6245" w:rsidRPr="00EB6245" w:rsidRDefault="00EB6245" w:rsidP="008369B9">
      <w:pPr>
        <w:ind w:left="288"/>
        <w:rPr>
          <w:rFonts w:ascii="Times New Roman" w:hAnsi="Times New Roman" w:cs="Times New Roman"/>
          <w:sz w:val="10"/>
          <w:szCs w:val="10"/>
        </w:rPr>
      </w:pPr>
    </w:p>
    <w:p w14:paraId="5CE71F65" w14:textId="2A82293A"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269-</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49</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574-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74</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636-</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78</m:t>
                          </m:r>
                        </m:e>
                      </m:d>
                    </m:e>
                    <m:sup>
                      <m:r>
                        <w:rPr>
                          <w:rFonts w:ascii="Cambria Math" w:hAnsi="Cambria Math" w:cs="Times New Roman"/>
                          <w:sz w:val="20"/>
                          <w:szCs w:val="20"/>
                        </w:rPr>
                        <m:t>2</m:t>
                      </m:r>
                    </m:sup>
                  </m:sSup>
                </m:num>
                <m:den>
                  <m:r>
                    <w:rPr>
                      <w:rFonts w:ascii="Cambria Math" w:hAnsi="Cambria Math" w:cs="Times New Roman"/>
                      <w:sz w:val="20"/>
                      <w:szCs w:val="20"/>
                    </w:rPr>
                    <m:t>10</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711-</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83</m:t>
                          </m:r>
                        </m:e>
                      </m:d>
                    </m:e>
                    <m:sup>
                      <m:r>
                        <w:rPr>
                          <w:rFonts w:ascii="Cambria Math" w:hAnsi="Cambria Math" w:cs="Times New Roman"/>
                          <w:sz w:val="20"/>
                          <w:szCs w:val="20"/>
                        </w:rPr>
                        <m:t>2</m:t>
                      </m:r>
                    </m:sup>
                  </m:sSup>
                </m:num>
                <m:den>
                  <m:r>
                    <w:rPr>
                      <w:rFonts w:ascii="Cambria Math" w:hAnsi="Cambria Math" w:cs="Times New Roman"/>
                      <w:sz w:val="20"/>
                      <w:szCs w:val="20"/>
                    </w:rPr>
                    <m:t>10</m:t>
                  </m:r>
                </m:den>
              </m:f>
            </m:e>
          </m:d>
        </m:oMath>
      </m:oMathPara>
    </w:p>
    <w:p w14:paraId="29AC447A" w14:textId="77777777" w:rsidR="008369B9" w:rsidRPr="00E30410" w:rsidRDefault="008369B9" w:rsidP="008369B9">
      <w:pPr>
        <w:ind w:left="288"/>
        <w:rPr>
          <w:rFonts w:ascii="Times New Roman" w:hAnsi="Times New Roman" w:cs="Times New Roman"/>
          <w:sz w:val="10"/>
          <w:szCs w:val="10"/>
        </w:rPr>
      </w:pPr>
    </w:p>
    <w:p w14:paraId="50CBCD8B" w14:textId="426E3002"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269-240.10</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574-547.60</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636-608.40</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711-688.90</m:t>
              </m:r>
            </m:e>
          </m:d>
        </m:oMath>
      </m:oMathPara>
    </w:p>
    <w:p w14:paraId="35992371" w14:textId="77777777" w:rsidR="008369B9" w:rsidRPr="00E30410" w:rsidRDefault="008369B9" w:rsidP="008369B9">
      <w:pPr>
        <w:ind w:left="288"/>
        <w:rPr>
          <w:rFonts w:ascii="Times New Roman" w:hAnsi="Times New Roman" w:cs="Times New Roman"/>
          <w:sz w:val="10"/>
          <w:szCs w:val="10"/>
        </w:rPr>
      </w:pPr>
    </w:p>
    <w:p w14:paraId="4EF166A3" w14:textId="3583BEB6" w:rsidR="008369B9" w:rsidRPr="00396213"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=105.00</m:t>
          </m:r>
        </m:oMath>
      </m:oMathPara>
    </w:p>
    <w:p w14:paraId="1DFB6B16" w14:textId="77777777" w:rsidR="008369B9" w:rsidRPr="00E30410" w:rsidRDefault="008369B9" w:rsidP="008369B9">
      <w:pPr>
        <w:ind w:left="288"/>
        <w:rPr>
          <w:rFonts w:ascii="Times New Roman" w:hAnsi="Times New Roman" w:cs="Times New Roman"/>
          <w:sz w:val="10"/>
          <w:szCs w:val="10"/>
        </w:rPr>
      </w:pPr>
    </w:p>
    <w:p w14:paraId="5147E5BC" w14:textId="732CA6AE" w:rsidR="008369B9" w:rsidRPr="007E1AC5" w:rsidRDefault="00000000" w:rsidP="008369B9">
      <w:pPr>
        <w:ind w:left="288"/>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-1=40-1=39</m:t>
        </m:r>
      </m:oMath>
      <w:r w:rsidR="008369B9">
        <w:rPr>
          <w:rFonts w:ascii="Times New Roman" w:hAnsi="Times New Roman" w:cs="Times New Roman"/>
          <w:i/>
          <w:sz w:val="20"/>
          <w:szCs w:val="20"/>
        </w:rPr>
        <w:tab/>
      </w:r>
    </w:p>
    <w:p w14:paraId="4E4546B8" w14:textId="001F5AE7" w:rsidR="008369B9" w:rsidRPr="007E1AC5" w:rsidRDefault="00000000" w:rsidP="008369B9">
      <w:pPr>
        <w:ind w:left="288"/>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r>
            <w:rPr>
              <w:rFonts w:ascii="Cambria Math" w:hAnsi="Cambria Math" w:cs="Times New Roman"/>
              <w:sz w:val="20"/>
              <w:szCs w:val="20"/>
            </w:rPr>
            <m:t>=K-1=4-1=3</m:t>
          </m:r>
        </m:oMath>
      </m:oMathPara>
    </w:p>
    <w:p w14:paraId="52B6F07C" w14:textId="64007B45" w:rsidR="008369B9" w:rsidRPr="007E1AC5" w:rsidRDefault="00000000" w:rsidP="008369B9">
      <w:pPr>
        <w:ind w:left="288"/>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-K=40-4=36</m:t>
          </m:r>
        </m:oMath>
      </m:oMathPara>
    </w:p>
    <w:p w14:paraId="4F34B79D" w14:textId="77777777" w:rsidR="008369B9" w:rsidRPr="007E1AC5" w:rsidRDefault="008369B9" w:rsidP="008369B9">
      <w:pPr>
        <w:ind w:left="288"/>
        <w:rPr>
          <w:rFonts w:ascii="Times New Roman" w:hAnsi="Times New Roman" w:cs="Times New Roman"/>
          <w:sz w:val="20"/>
          <w:szCs w:val="20"/>
        </w:rPr>
      </w:pPr>
    </w:p>
    <w:p w14:paraId="3474D176" w14:textId="3B7A3667" w:rsidR="008369B9" w:rsidRPr="007E1AC5"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68.60</m:t>
              </m:r>
            </m:num>
            <m:den>
              <m:r>
                <w:rPr>
                  <w:rFonts w:ascii="Cambria Math" w:hAnsi="Cambria Math" w:cs="Times New Roman"/>
                  <w:sz w:val="20"/>
                  <w:szCs w:val="20"/>
                </w:rPr>
                <m:t>3</m:t>
              </m:r>
            </m:den>
          </m:f>
          <m:r>
            <w:rPr>
              <w:rFonts w:ascii="Cambria Math" w:hAnsi="Cambria Math" w:cs="Times New Roman"/>
              <w:sz w:val="20"/>
              <w:szCs w:val="20"/>
            </w:rPr>
            <m:t>=22.867</m:t>
          </m:r>
        </m:oMath>
      </m:oMathPara>
    </w:p>
    <w:p w14:paraId="57CE10F2" w14:textId="0479BAC3" w:rsidR="008369B9" w:rsidRPr="00396213" w:rsidRDefault="00000000" w:rsidP="008369B9">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105.00</m:t>
              </m:r>
            </m:num>
            <m:den>
              <m:r>
                <w:rPr>
                  <w:rFonts w:ascii="Cambria Math" w:hAnsi="Cambria Math" w:cs="Times New Roman"/>
                  <w:sz w:val="20"/>
                  <w:szCs w:val="20"/>
                </w:rPr>
                <m:t>36</m:t>
              </m:r>
            </m:den>
          </m:f>
          <m:r>
            <w:rPr>
              <w:rFonts w:ascii="Cambria Math" w:hAnsi="Cambria Math" w:cs="Times New Roman"/>
              <w:sz w:val="20"/>
              <w:szCs w:val="20"/>
            </w:rPr>
            <m:t>=2.917</m:t>
          </m:r>
        </m:oMath>
      </m:oMathPara>
    </w:p>
    <w:p w14:paraId="7E398C9A" w14:textId="77777777" w:rsidR="00396213" w:rsidRPr="007E1AC5" w:rsidRDefault="00396213" w:rsidP="008369B9">
      <w:pPr>
        <w:ind w:left="288"/>
        <w:rPr>
          <w:rFonts w:ascii="Times New Roman" w:hAnsi="Times New Roman" w:cs="Times New Roman"/>
          <w:sz w:val="20"/>
          <w:szCs w:val="20"/>
        </w:rPr>
      </w:pPr>
    </w:p>
    <w:p w14:paraId="4BC96EC1" w14:textId="65AC0828" w:rsidR="008369B9" w:rsidRPr="007E1AC5" w:rsidRDefault="008369B9" w:rsidP="008369B9">
      <w:pPr>
        <w:ind w:left="288"/>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treat</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22.867</m:t>
              </m:r>
            </m:num>
            <m:den>
              <m:r>
                <w:rPr>
                  <w:rFonts w:ascii="Cambria Math" w:hAnsi="Cambria Math" w:cs="Times New Roman"/>
                  <w:sz w:val="20"/>
                  <w:szCs w:val="20"/>
                </w:rPr>
                <m:t>2.917</m:t>
              </m:r>
            </m:den>
          </m:f>
          <m:r>
            <w:rPr>
              <w:rFonts w:ascii="Cambria Math" w:hAnsi="Cambria Math" w:cs="Times New Roman"/>
              <w:sz w:val="20"/>
              <w:szCs w:val="20"/>
            </w:rPr>
            <m:t>=7.84</m:t>
          </m:r>
        </m:oMath>
      </m:oMathPara>
    </w:p>
    <w:p w14:paraId="70DFEF2B" w14:textId="77777777" w:rsidR="00F71CA2" w:rsidRPr="007E1AC5" w:rsidRDefault="00F71CA2" w:rsidP="00E30410">
      <w:pPr>
        <w:ind w:left="288"/>
        <w:rPr>
          <w:rFonts w:ascii="Times New Roman" w:hAnsi="Times New Roman" w:cs="Times New Roman"/>
          <w:sz w:val="20"/>
          <w:szCs w:val="20"/>
        </w:rPr>
      </w:pPr>
    </w:p>
    <w:p w14:paraId="1266352A" w14:textId="15B7F313" w:rsidR="00015897" w:rsidRDefault="00015897" w:rsidP="00015897">
      <w:pPr>
        <w:ind w:left="288"/>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d>
          <m:dPr>
            <m:ctrlPr>
              <w:rPr>
                <w:rFonts w:ascii="Cambria Math" w:hAnsi="Cambria Math"/>
                <w:i/>
                <w:sz w:val="20"/>
                <w:szCs w:val="20"/>
              </w:rPr>
            </m:ctrlPr>
          </m:dPr>
          <m:e>
            <m:r>
              <w:rPr>
                <w:rFonts w:ascii="Cambria Math" w:hAnsi="Cambria Math"/>
                <w:sz w:val="20"/>
                <w:szCs w:val="20"/>
              </w:rPr>
              <m:t>3,36</m:t>
            </m:r>
          </m:e>
        </m:d>
        <m:r>
          <w:rPr>
            <w:rFonts w:ascii="Cambria Math" w:hAnsi="Cambria Math"/>
            <w:sz w:val="20"/>
            <w:szCs w:val="20"/>
          </w:rPr>
          <m:t>=3.84</m:t>
        </m:r>
      </m:oMath>
      <w:r>
        <w:rPr>
          <w:rFonts w:ascii="Times New Roman" w:hAnsi="Times New Roman" w:cs="Times New Roman"/>
          <w:sz w:val="20"/>
          <w:szCs w:val="20"/>
        </w:rPr>
        <w:t xml:space="preserve">. Because there is no row labeled 36, use the next smallest </w:t>
      </w:r>
      <w:r>
        <w:rPr>
          <w:rFonts w:ascii="Times New Roman" w:hAnsi="Times New Roman" w:cs="Times New Roman"/>
          <w:i/>
          <w:sz w:val="20"/>
          <w:szCs w:val="20"/>
        </w:rPr>
        <w:t>df</w:t>
      </w:r>
      <w:r>
        <w:rPr>
          <w:rFonts w:ascii="Times New Roman" w:hAnsi="Times New Roman" w:cs="Times New Roman"/>
          <w:sz w:val="20"/>
          <w:szCs w:val="20"/>
        </w:rPr>
        <w:t xml:space="preserve"> on the table (here, 30).</w:t>
      </w:r>
    </w:p>
    <w:p w14:paraId="71735229" w14:textId="77777777" w:rsidR="00DC0772" w:rsidRPr="007E1AC5" w:rsidRDefault="00DC0772" w:rsidP="00015897">
      <w:pPr>
        <w:ind w:left="288"/>
        <w:rPr>
          <w:rFonts w:ascii="Times New Roman" w:hAnsi="Times New Roman" w:cs="Times New Roman"/>
          <w:sz w:val="20"/>
          <w:szCs w:val="20"/>
        </w:rPr>
      </w:pPr>
    </w:p>
    <w:p w14:paraId="76124619" w14:textId="69689398" w:rsidR="00015897" w:rsidRPr="007E1AC5" w:rsidRDefault="00000000" w:rsidP="00015897">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2.92</m:t>
                  </m:r>
                </m:num>
                <m:den>
                  <m:r>
                    <w:rPr>
                      <w:rFonts w:ascii="Cambria Math" w:hAnsi="Cambria Math" w:cs="Times New Roman"/>
                      <w:sz w:val="20"/>
                      <w:szCs w:val="20"/>
                    </w:rPr>
                    <m:t>10</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0.292</m:t>
              </m:r>
            </m:e>
          </m:rad>
          <m:r>
            <w:rPr>
              <w:rFonts w:ascii="Cambria Math" w:hAnsi="Cambria Math" w:cs="Times New Roman"/>
              <w:sz w:val="20"/>
              <w:szCs w:val="20"/>
            </w:rPr>
            <m:t>=0.54</m:t>
          </m:r>
        </m:oMath>
      </m:oMathPara>
    </w:p>
    <w:p w14:paraId="361835FA" w14:textId="77777777" w:rsidR="00015897" w:rsidRPr="007E1AC5" w:rsidRDefault="00015897" w:rsidP="00015897">
      <w:pPr>
        <w:ind w:left="288"/>
        <w:rPr>
          <w:rFonts w:ascii="Times New Roman" w:hAnsi="Times New Roman" w:cs="Times New Roman"/>
          <w:sz w:val="20"/>
          <w:szCs w:val="20"/>
        </w:rPr>
      </w:pPr>
    </w:p>
    <w:p w14:paraId="59DB8C43" w14:textId="6EC813BF" w:rsidR="00015897" w:rsidRPr="007E1AC5" w:rsidRDefault="00000000" w:rsidP="00015897">
      <w:pPr>
        <w:ind w:left="288"/>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Sedatives v Spinal</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Sedatives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Spinal</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4.90-7.40</m:t>
              </m:r>
            </m:num>
            <m:den>
              <m:r>
                <w:rPr>
                  <w:rFonts w:ascii="Cambria Math" w:hAnsi="Cambria Math" w:cs="Times New Roman"/>
                  <w:sz w:val="20"/>
                  <w:szCs w:val="20"/>
                </w:rPr>
                <m:t>0.54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-2.50</m:t>
              </m:r>
            </m:num>
            <m:den>
              <m:r>
                <w:rPr>
                  <w:rFonts w:ascii="Cambria Math" w:hAnsi="Cambria Math" w:cs="Times New Roman"/>
                  <w:sz w:val="20"/>
                  <w:szCs w:val="20"/>
                </w:rPr>
                <m:t>0.54</m:t>
              </m:r>
            </m:den>
          </m:f>
          <m:r>
            <w:rPr>
              <w:rFonts w:ascii="Cambria Math" w:hAnsi="Cambria Math" w:cs="Times New Roman"/>
              <w:sz w:val="20"/>
              <w:szCs w:val="20"/>
            </w:rPr>
            <m:t xml:space="preserve"> = -4.63*</m:t>
          </m:r>
        </m:oMath>
      </m:oMathPara>
    </w:p>
    <w:p w14:paraId="56A0DB60" w14:textId="77777777" w:rsidR="00015897" w:rsidRPr="007E1AC5" w:rsidRDefault="00015897" w:rsidP="00015897">
      <w:pPr>
        <w:ind w:left="288"/>
        <w:rPr>
          <w:rFonts w:ascii="Times New Roman" w:hAnsi="Times New Roman" w:cs="Times New Roman"/>
          <w:sz w:val="20"/>
          <w:szCs w:val="20"/>
        </w:rPr>
      </w:pPr>
    </w:p>
    <w:p w14:paraId="740CE76F" w14:textId="02483FA5" w:rsidR="00015897" w:rsidRPr="007E1AC5" w:rsidRDefault="00000000" w:rsidP="00015897">
      <w:pPr>
        <w:ind w:left="288"/>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Sedatives v Opiate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Sedatives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Opiate</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4.90-7.80</m:t>
              </m:r>
            </m:num>
            <m:den>
              <m:r>
                <w:rPr>
                  <w:rFonts w:ascii="Cambria Math" w:hAnsi="Cambria Math" w:cs="Times New Roman"/>
                  <w:sz w:val="20"/>
                  <w:szCs w:val="20"/>
                </w:rPr>
                <m:t>0.54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-2.90</m:t>
              </m:r>
            </m:num>
            <m:den>
              <m:r>
                <w:rPr>
                  <w:rFonts w:ascii="Cambria Math" w:hAnsi="Cambria Math" w:cs="Times New Roman"/>
                  <w:sz w:val="20"/>
                  <w:szCs w:val="20"/>
                </w:rPr>
                <m:t>0.54</m:t>
              </m:r>
            </m:den>
          </m:f>
          <m:r>
            <w:rPr>
              <w:rFonts w:ascii="Cambria Math" w:hAnsi="Cambria Math" w:cs="Times New Roman"/>
              <w:sz w:val="20"/>
              <w:szCs w:val="20"/>
            </w:rPr>
            <m:t xml:space="preserve"> = -5.37*</m:t>
          </m:r>
        </m:oMath>
      </m:oMathPara>
    </w:p>
    <w:p w14:paraId="2E178D4E" w14:textId="77777777" w:rsidR="00015897" w:rsidRPr="007E1AC5" w:rsidRDefault="00015897" w:rsidP="00015897">
      <w:pPr>
        <w:ind w:left="288"/>
        <w:rPr>
          <w:rFonts w:ascii="Times New Roman" w:hAnsi="Times New Roman" w:cs="Times New Roman"/>
          <w:sz w:val="20"/>
          <w:szCs w:val="20"/>
        </w:rPr>
      </w:pPr>
    </w:p>
    <w:p w14:paraId="5894A61A" w14:textId="27D80DC8" w:rsidR="00015897" w:rsidRPr="007E1AC5" w:rsidRDefault="00000000" w:rsidP="00015897">
      <w:pPr>
        <w:ind w:left="288"/>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Sedatives v Lamaze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Sedatives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Lamaze</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4.90-8.30</m:t>
              </m:r>
            </m:num>
            <m:den>
              <m:r>
                <w:rPr>
                  <w:rFonts w:ascii="Cambria Math" w:hAnsi="Cambria Math" w:cs="Times New Roman"/>
                  <w:sz w:val="20"/>
                  <w:szCs w:val="20"/>
                </w:rPr>
                <m:t>0.54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-3.40</m:t>
              </m:r>
            </m:num>
            <m:den>
              <m:r>
                <w:rPr>
                  <w:rFonts w:ascii="Cambria Math" w:hAnsi="Cambria Math" w:cs="Times New Roman"/>
                  <w:sz w:val="20"/>
                  <w:szCs w:val="20"/>
                </w:rPr>
                <m:t>0.54</m:t>
              </m:r>
            </m:den>
          </m:f>
          <m:r>
            <w:rPr>
              <w:rFonts w:ascii="Cambria Math" w:hAnsi="Cambria Math" w:cs="Times New Roman"/>
              <w:sz w:val="20"/>
              <w:szCs w:val="20"/>
            </w:rPr>
            <m:t xml:space="preserve"> = -6.30*</m:t>
          </m:r>
        </m:oMath>
      </m:oMathPara>
    </w:p>
    <w:p w14:paraId="59B51932" w14:textId="77777777" w:rsidR="00015897" w:rsidRPr="007E1AC5" w:rsidRDefault="00015897" w:rsidP="00015897">
      <w:pPr>
        <w:widowControl/>
        <w:ind w:left="288"/>
        <w:rPr>
          <w:rFonts w:ascii="Times New Roman" w:hAnsi="Times New Roman" w:cs="Times New Roman"/>
          <w:sz w:val="20"/>
          <w:szCs w:val="20"/>
        </w:rPr>
      </w:pPr>
    </w:p>
    <w:p w14:paraId="139486A2" w14:textId="4DE808EB" w:rsidR="00015897" w:rsidRPr="007E1AC5" w:rsidRDefault="00000000" w:rsidP="00015897">
      <w:pPr>
        <w:ind w:left="288"/>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Spinal v Opiate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Spinal</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Opiate</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7.40-7.80</m:t>
              </m:r>
            </m:num>
            <m:den>
              <m:r>
                <w:rPr>
                  <w:rFonts w:ascii="Cambria Math" w:hAnsi="Cambria Math" w:cs="Times New Roman"/>
                  <w:sz w:val="20"/>
                  <w:szCs w:val="20"/>
                </w:rPr>
                <m:t>0.54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-0.40</m:t>
              </m:r>
            </m:num>
            <m:den>
              <m:r>
                <w:rPr>
                  <w:rFonts w:ascii="Cambria Math" w:hAnsi="Cambria Math" w:cs="Times New Roman"/>
                  <w:sz w:val="20"/>
                  <w:szCs w:val="20"/>
                </w:rPr>
                <m:t>0.54</m:t>
              </m:r>
            </m:den>
          </m:f>
          <m:r>
            <w:rPr>
              <w:rFonts w:ascii="Cambria Math" w:hAnsi="Cambria Math" w:cs="Times New Roman"/>
              <w:sz w:val="20"/>
              <w:szCs w:val="20"/>
            </w:rPr>
            <m:t xml:space="preserve"> = -0.74 ns</m:t>
          </m:r>
        </m:oMath>
      </m:oMathPara>
    </w:p>
    <w:p w14:paraId="43FDA4CE" w14:textId="77777777" w:rsidR="00015897" w:rsidRPr="007E1AC5" w:rsidRDefault="00015897" w:rsidP="00015897">
      <w:pPr>
        <w:ind w:left="288"/>
        <w:rPr>
          <w:rFonts w:ascii="Times New Roman" w:hAnsi="Times New Roman" w:cs="Times New Roman"/>
          <w:sz w:val="20"/>
          <w:szCs w:val="20"/>
        </w:rPr>
      </w:pPr>
    </w:p>
    <w:p w14:paraId="74A85643" w14:textId="0EDCA1A8" w:rsidR="00015897" w:rsidRPr="007E1AC5" w:rsidRDefault="00000000" w:rsidP="00015897">
      <w:pPr>
        <w:ind w:left="288"/>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Spinal v Lamaze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Spinal</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Lamaze</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7.40-8.30</m:t>
              </m:r>
            </m:num>
            <m:den>
              <m:r>
                <w:rPr>
                  <w:rFonts w:ascii="Cambria Math" w:hAnsi="Cambria Math" w:cs="Times New Roman"/>
                  <w:sz w:val="20"/>
                  <w:szCs w:val="20"/>
                </w:rPr>
                <m:t>0.54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-0.90</m:t>
              </m:r>
            </m:num>
            <m:den>
              <m:r>
                <w:rPr>
                  <w:rFonts w:ascii="Cambria Math" w:hAnsi="Cambria Math" w:cs="Times New Roman"/>
                  <w:sz w:val="20"/>
                  <w:szCs w:val="20"/>
                </w:rPr>
                <m:t>0.54</m:t>
              </m:r>
            </m:den>
          </m:f>
          <m:r>
            <w:rPr>
              <w:rFonts w:ascii="Cambria Math" w:hAnsi="Cambria Math" w:cs="Times New Roman"/>
              <w:sz w:val="20"/>
              <w:szCs w:val="20"/>
            </w:rPr>
            <m:t xml:space="preserve"> = -1.67 ns</m:t>
          </m:r>
        </m:oMath>
      </m:oMathPara>
    </w:p>
    <w:p w14:paraId="790249F6" w14:textId="77777777" w:rsidR="00015897" w:rsidRPr="007E1AC5" w:rsidRDefault="00015897" w:rsidP="00015897">
      <w:pPr>
        <w:ind w:left="288"/>
        <w:rPr>
          <w:rFonts w:ascii="Times New Roman" w:hAnsi="Times New Roman" w:cs="Times New Roman"/>
          <w:sz w:val="20"/>
          <w:szCs w:val="20"/>
        </w:rPr>
      </w:pPr>
    </w:p>
    <w:p w14:paraId="67DC6BDC" w14:textId="42F82462" w:rsidR="00015897" w:rsidRPr="007E1AC5" w:rsidRDefault="00000000" w:rsidP="00015897">
      <w:pPr>
        <w:ind w:left="288"/>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Opiate v Lamaze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Opiate</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Lamaze</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7.80-8.30</m:t>
              </m:r>
            </m:num>
            <m:den>
              <m:r>
                <w:rPr>
                  <w:rFonts w:ascii="Cambria Math" w:hAnsi="Cambria Math" w:cs="Times New Roman"/>
                  <w:sz w:val="20"/>
                  <w:szCs w:val="20"/>
                </w:rPr>
                <m:t>0.54</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-0.50</m:t>
              </m:r>
            </m:num>
            <m:den>
              <m:r>
                <w:rPr>
                  <w:rFonts w:ascii="Cambria Math" w:hAnsi="Cambria Math" w:cs="Times New Roman"/>
                  <w:sz w:val="20"/>
                  <w:szCs w:val="20"/>
                </w:rPr>
                <m:t>0.54</m:t>
              </m:r>
            </m:den>
          </m:f>
          <m:r>
            <w:rPr>
              <w:rFonts w:ascii="Cambria Math" w:hAnsi="Cambria Math" w:cs="Times New Roman"/>
              <w:sz w:val="20"/>
              <w:szCs w:val="20"/>
            </w:rPr>
            <m:t xml:space="preserve"> = -0.93 ns</m:t>
          </m:r>
        </m:oMath>
      </m:oMathPara>
    </w:p>
    <w:p w14:paraId="0E22BCC1" w14:textId="77777777" w:rsidR="00015897" w:rsidRPr="007E1AC5" w:rsidRDefault="00015897" w:rsidP="00015897">
      <w:pPr>
        <w:ind w:left="288"/>
        <w:rPr>
          <w:rFonts w:ascii="Times New Roman" w:hAnsi="Times New Roman" w:cs="Times New Roman"/>
          <w:sz w:val="20"/>
          <w:szCs w:val="20"/>
        </w:rPr>
      </w:pPr>
    </w:p>
    <w:p w14:paraId="65AFE5D1" w14:textId="416470B4" w:rsidR="00015897" w:rsidRDefault="00000000" w:rsidP="00015897">
      <w:pPr>
        <w:ind w:left="288"/>
        <w:rPr>
          <w:rFonts w:ascii="Times New Roman" w:hAnsi="Times New Roman" w:cs="Times New Roman"/>
          <w:sz w:val="20"/>
          <w:szCs w:val="20"/>
        </w:rPr>
      </w:pPr>
      <m:oMathPara>
        <m:oMathParaPr>
          <m:jc m:val="left"/>
        </m:oMathParaP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sz w:val="20"/>
                      <w:szCs w:val="20"/>
                    </w:rPr>
                    <m:t>SS</m:t>
                  </m:r>
                </m:e>
                <m:sub>
                  <m:r>
                    <m:rPr>
                      <m:sty m:val="p"/>
                    </m:rPr>
                    <w:rPr>
                      <w:rFonts w:ascii="Cambria Math" w:hAnsi="Cambria Math" w:cs="Times New Roman"/>
                      <w:sz w:val="20"/>
                      <w:szCs w:val="20"/>
                    </w:rPr>
                    <m:t>treat</m:t>
                  </m:r>
                </m:sub>
              </m:sSub>
            </m:num>
            <m:den>
              <m:sSub>
                <m:sSubPr>
                  <m:ctrlPr>
                    <w:rPr>
                      <w:rFonts w:ascii="Cambria Math" w:hAnsi="Cambria Math" w:cs="Times New Roman"/>
                      <w:i/>
                    </w:rPr>
                  </m:ctrlPr>
                </m:sSubPr>
                <m:e>
                  <m:r>
                    <w:rPr>
                      <w:rFonts w:ascii="Cambria Math" w:hAnsi="Cambria Math" w:cs="Times New Roman"/>
                      <w:sz w:val="20"/>
                      <w:szCs w:val="20"/>
                    </w:rPr>
                    <m:t>SS</m:t>
                  </m:r>
                </m:e>
                <m:sub>
                  <m:r>
                    <m:rPr>
                      <m:sty m:val="p"/>
                    </m:rPr>
                    <w:rPr>
                      <w:rFonts w:ascii="Cambria Math" w:hAnsi="Cambria Math" w:cs="Times New Roman"/>
                      <w:sz w:val="20"/>
                      <w:szCs w:val="20"/>
                    </w:rPr>
                    <m:t>total</m:t>
                  </m:r>
                </m:sub>
              </m:sSub>
            </m:den>
          </m:f>
          <m:r>
            <w:rPr>
              <w:rFonts w:ascii="Cambria Math" w:hAnsi="Cambria Math" w:cs="Times New Roman"/>
              <w:sz w:val="20"/>
              <w:szCs w:val="20"/>
            </w:rPr>
            <m:t xml:space="preserve">= </m:t>
          </m:r>
          <m:f>
            <m:fPr>
              <m:ctrlPr>
                <w:rPr>
                  <w:rFonts w:ascii="Cambria Math" w:hAnsi="Cambria Math" w:cs="Times New Roman"/>
                  <w:i/>
                </w:rPr>
              </m:ctrlPr>
            </m:fPr>
            <m:num>
              <m:r>
                <w:rPr>
                  <w:rFonts w:ascii="Cambria Math" w:hAnsi="Cambria Math" w:cs="Times New Roman"/>
                  <w:sz w:val="20"/>
                  <w:szCs w:val="20"/>
                </w:rPr>
                <m:t>68.60</m:t>
              </m:r>
            </m:num>
            <m:den>
              <m:r>
                <w:rPr>
                  <w:rFonts w:ascii="Cambria Math" w:hAnsi="Cambria Math" w:cs="Times New Roman"/>
                  <w:sz w:val="20"/>
                  <w:szCs w:val="20"/>
                </w:rPr>
                <m:t>173.60</m:t>
              </m:r>
            </m:den>
          </m:f>
          <m:r>
            <w:rPr>
              <w:rFonts w:ascii="Cambria Math" w:hAnsi="Cambria Math" w:cs="Times New Roman"/>
              <w:sz w:val="20"/>
              <w:szCs w:val="20"/>
            </w:rPr>
            <m:t xml:space="preserve">= .40 </m:t>
          </m:r>
          <m:r>
            <m:rPr>
              <m:sty m:val="p"/>
            </m:rPr>
            <w:rPr>
              <w:rFonts w:ascii="Cambria Math" w:hAnsi="Cambria Math" w:cs="Times New Roman"/>
              <w:sz w:val="20"/>
              <w:szCs w:val="20"/>
            </w:rPr>
            <m:t>large</m:t>
          </m:r>
        </m:oMath>
      </m:oMathPara>
    </w:p>
    <w:p w14:paraId="28107B7D" w14:textId="77777777" w:rsidR="00015897" w:rsidRPr="007E1AC5" w:rsidRDefault="00015897" w:rsidP="00015897">
      <w:pPr>
        <w:ind w:left="288"/>
        <w:rPr>
          <w:rFonts w:ascii="Times New Roman" w:hAnsi="Times New Roman" w:cs="Times New Roman"/>
          <w:sz w:val="20"/>
          <w:szCs w:val="20"/>
        </w:rPr>
      </w:pPr>
    </w:p>
    <w:p w14:paraId="1B5E27DB" w14:textId="2095B380" w:rsidR="00015897" w:rsidRPr="007E1AC5" w:rsidRDefault="00000000" w:rsidP="00015897">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Sedatives v Spinal</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Sedatives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Spinal</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4.90-7.40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2.917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-2.50</m:t>
              </m:r>
            </m:num>
            <m:den>
              <m:r>
                <w:rPr>
                  <w:rFonts w:ascii="Cambria Math" w:hAnsi="Cambria Math" w:cs="Times New Roman"/>
                  <w:sz w:val="20"/>
                  <w:szCs w:val="20"/>
                </w:rPr>
                <m:t>1.708</m:t>
              </m:r>
            </m:den>
          </m:f>
          <m:r>
            <w:rPr>
              <w:rFonts w:ascii="Cambria Math" w:hAnsi="Cambria Math" w:cs="Times New Roman"/>
              <w:sz w:val="20"/>
              <w:szCs w:val="20"/>
            </w:rPr>
            <m:t xml:space="preserve"> = -1.46 </m:t>
          </m:r>
          <m:r>
            <m:rPr>
              <m:sty m:val="p"/>
            </m:rPr>
            <w:rPr>
              <w:rFonts w:ascii="Cambria Math" w:hAnsi="Cambria Math" w:cs="Times New Roman"/>
              <w:sz w:val="20"/>
              <w:szCs w:val="20"/>
            </w:rPr>
            <m:t>large</m:t>
          </m:r>
        </m:oMath>
      </m:oMathPara>
    </w:p>
    <w:p w14:paraId="062BADF1" w14:textId="77777777" w:rsidR="00015897" w:rsidRPr="003A26A1" w:rsidRDefault="00015897" w:rsidP="00015897">
      <w:pPr>
        <w:ind w:left="288"/>
        <w:rPr>
          <w:rFonts w:ascii="Times New Roman" w:hAnsi="Times New Roman" w:cs="Times New Roman"/>
          <w:sz w:val="16"/>
          <w:szCs w:val="16"/>
        </w:rPr>
      </w:pPr>
    </w:p>
    <w:p w14:paraId="54BC9E90" w14:textId="29C90A95" w:rsidR="00015897" w:rsidRPr="007E1AC5" w:rsidRDefault="00000000" w:rsidP="00015897">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Sedatives v Opiate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Sedatives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Opiate</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4.90-7.80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2.917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-2.90</m:t>
              </m:r>
            </m:num>
            <m:den>
              <m:r>
                <w:rPr>
                  <w:rFonts w:ascii="Cambria Math" w:hAnsi="Cambria Math" w:cs="Times New Roman"/>
                  <w:sz w:val="20"/>
                  <w:szCs w:val="20"/>
                </w:rPr>
                <m:t>1.708</m:t>
              </m:r>
            </m:den>
          </m:f>
          <m:r>
            <w:rPr>
              <w:rFonts w:ascii="Cambria Math" w:hAnsi="Cambria Math" w:cs="Times New Roman"/>
              <w:sz w:val="20"/>
              <w:szCs w:val="20"/>
            </w:rPr>
            <m:t xml:space="preserve"> = -1.70 </m:t>
          </m:r>
          <m:r>
            <m:rPr>
              <m:sty m:val="p"/>
            </m:rPr>
            <w:rPr>
              <w:rFonts w:ascii="Cambria Math" w:hAnsi="Cambria Math" w:cs="Times New Roman"/>
              <w:sz w:val="20"/>
              <w:szCs w:val="20"/>
            </w:rPr>
            <m:t>large</m:t>
          </m:r>
        </m:oMath>
      </m:oMathPara>
    </w:p>
    <w:p w14:paraId="631BD400" w14:textId="77777777" w:rsidR="00015897" w:rsidRPr="003A26A1" w:rsidRDefault="00015897" w:rsidP="00015897">
      <w:pPr>
        <w:rPr>
          <w:rFonts w:ascii="Times New Roman" w:hAnsi="Times New Roman" w:cs="Times New Roman"/>
          <w:sz w:val="16"/>
          <w:szCs w:val="16"/>
        </w:rPr>
      </w:pPr>
    </w:p>
    <w:p w14:paraId="3DA0EE19" w14:textId="19FFBC3C" w:rsidR="00015897" w:rsidRPr="00C30523" w:rsidRDefault="00000000" w:rsidP="00015897">
      <w:pPr>
        <w:ind w:left="288"/>
        <w:rPr>
          <w:rFonts w:ascii="Times New Roman" w:hAnsi="Times New Roman" w:cs="Times New Roman"/>
          <w:iCs/>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Sedatives v Lamaze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Sedatives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Lamaze</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4.90-8.30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2.917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-3.40</m:t>
              </m:r>
            </m:num>
            <m:den>
              <m:r>
                <w:rPr>
                  <w:rFonts w:ascii="Cambria Math" w:hAnsi="Cambria Math" w:cs="Times New Roman"/>
                  <w:sz w:val="20"/>
                  <w:szCs w:val="20"/>
                </w:rPr>
                <m:t>1.708</m:t>
              </m:r>
            </m:den>
          </m:f>
          <m:r>
            <w:rPr>
              <w:rFonts w:ascii="Cambria Math" w:hAnsi="Cambria Math" w:cs="Times New Roman"/>
              <w:sz w:val="20"/>
              <w:szCs w:val="20"/>
            </w:rPr>
            <m:t xml:space="preserve"> = -1.99 </m:t>
          </m:r>
          <m:r>
            <m:rPr>
              <m:sty m:val="p"/>
            </m:rPr>
            <w:rPr>
              <w:rFonts w:ascii="Cambria Math" w:hAnsi="Cambria Math" w:cs="Times New Roman"/>
              <w:sz w:val="20"/>
              <w:szCs w:val="20"/>
            </w:rPr>
            <m:t>large</m:t>
          </m:r>
        </m:oMath>
      </m:oMathPara>
    </w:p>
    <w:p w14:paraId="61DB16B6" w14:textId="77777777" w:rsidR="00015897" w:rsidRPr="007E1AC5" w:rsidRDefault="00015897" w:rsidP="00015897">
      <w:pPr>
        <w:widowControl/>
        <w:ind w:left="288"/>
        <w:rPr>
          <w:rFonts w:ascii="Times New Roman" w:hAnsi="Times New Roman" w:cs="Times New Roman"/>
          <w:sz w:val="20"/>
          <w:szCs w:val="20"/>
        </w:rPr>
      </w:pPr>
    </w:p>
    <w:p w14:paraId="2D0337F5" w14:textId="6BFAD24F" w:rsidR="00015897" w:rsidRPr="007E1AC5" w:rsidRDefault="00000000" w:rsidP="00015897">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Spinal v Opiate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Spinal</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Opiate</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7.40-7.80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2.917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-0.40</m:t>
              </m:r>
            </m:num>
            <m:den>
              <m:r>
                <w:rPr>
                  <w:rFonts w:ascii="Cambria Math" w:hAnsi="Cambria Math" w:cs="Times New Roman"/>
                  <w:sz w:val="20"/>
                  <w:szCs w:val="20"/>
                </w:rPr>
                <m:t>1.708</m:t>
              </m:r>
            </m:den>
          </m:f>
          <m:r>
            <w:rPr>
              <w:rFonts w:ascii="Cambria Math" w:hAnsi="Cambria Math" w:cs="Times New Roman"/>
              <w:sz w:val="20"/>
              <w:szCs w:val="20"/>
            </w:rPr>
            <m:t xml:space="preserve"> = -0.23 </m:t>
          </m:r>
          <m:r>
            <m:rPr>
              <m:sty m:val="p"/>
            </m:rPr>
            <w:rPr>
              <w:rFonts w:ascii="Cambria Math" w:hAnsi="Cambria Math" w:cs="Times New Roman"/>
              <w:sz w:val="20"/>
              <w:szCs w:val="20"/>
            </w:rPr>
            <m:t>small</m:t>
          </m:r>
        </m:oMath>
      </m:oMathPara>
    </w:p>
    <w:p w14:paraId="6F8684CC" w14:textId="77777777" w:rsidR="00015897" w:rsidRPr="007E1AC5" w:rsidRDefault="00015897" w:rsidP="00015897">
      <w:pPr>
        <w:rPr>
          <w:rFonts w:ascii="Times New Roman" w:hAnsi="Times New Roman" w:cs="Times New Roman"/>
          <w:sz w:val="20"/>
          <w:szCs w:val="20"/>
        </w:rPr>
      </w:pPr>
    </w:p>
    <w:p w14:paraId="16A17B4D" w14:textId="2CE113BA" w:rsidR="00015897" w:rsidRPr="007E1AC5" w:rsidRDefault="00000000" w:rsidP="00015897">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Spinal v Lamaze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Spinal</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Lamaze</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7.40-8.30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2.917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-0.90</m:t>
              </m:r>
            </m:num>
            <m:den>
              <m:r>
                <w:rPr>
                  <w:rFonts w:ascii="Cambria Math" w:hAnsi="Cambria Math" w:cs="Times New Roman"/>
                  <w:sz w:val="20"/>
                  <w:szCs w:val="20"/>
                </w:rPr>
                <m:t>1.708</m:t>
              </m:r>
            </m:den>
          </m:f>
          <m:r>
            <w:rPr>
              <w:rFonts w:ascii="Cambria Math" w:hAnsi="Cambria Math" w:cs="Times New Roman"/>
              <w:sz w:val="20"/>
              <w:szCs w:val="20"/>
            </w:rPr>
            <m:t xml:space="preserve"> = -0.53 </m:t>
          </m:r>
          <m:r>
            <m:rPr>
              <m:sty m:val="p"/>
            </m:rPr>
            <w:rPr>
              <w:rFonts w:ascii="Cambria Math" w:hAnsi="Cambria Math" w:cs="Times New Roman"/>
              <w:sz w:val="20"/>
              <w:szCs w:val="20"/>
            </w:rPr>
            <m:t>medium</m:t>
          </m:r>
        </m:oMath>
      </m:oMathPara>
    </w:p>
    <w:p w14:paraId="4C03EFBF" w14:textId="77777777" w:rsidR="00015897" w:rsidRPr="007E1AC5" w:rsidRDefault="00015897" w:rsidP="00015897">
      <w:pPr>
        <w:ind w:left="288"/>
        <w:rPr>
          <w:rFonts w:ascii="Times New Roman" w:hAnsi="Times New Roman" w:cs="Times New Roman"/>
          <w:sz w:val="20"/>
          <w:szCs w:val="20"/>
        </w:rPr>
      </w:pPr>
    </w:p>
    <w:p w14:paraId="4E1143C2" w14:textId="57A04F93" w:rsidR="00015897" w:rsidRPr="007E1AC5" w:rsidRDefault="00000000" w:rsidP="00015897">
      <w:pPr>
        <w:ind w:left="288"/>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Opiate v Lamaze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Opiate</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Lamaze</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7.80-8.30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2.917</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-0.50</m:t>
              </m:r>
            </m:num>
            <m:den>
              <m:r>
                <w:rPr>
                  <w:rFonts w:ascii="Cambria Math" w:hAnsi="Cambria Math" w:cs="Times New Roman"/>
                  <w:sz w:val="20"/>
                  <w:szCs w:val="20"/>
                </w:rPr>
                <m:t>1.708</m:t>
              </m:r>
            </m:den>
          </m:f>
          <m:r>
            <w:rPr>
              <w:rFonts w:ascii="Cambria Math" w:hAnsi="Cambria Math" w:cs="Times New Roman"/>
              <w:sz w:val="20"/>
              <w:szCs w:val="20"/>
            </w:rPr>
            <m:t xml:space="preserve"> = -0.29 </m:t>
          </m:r>
          <m:r>
            <m:rPr>
              <m:sty m:val="p"/>
            </m:rPr>
            <w:rPr>
              <w:rFonts w:ascii="Cambria Math" w:hAnsi="Cambria Math" w:cs="Times New Roman"/>
              <w:sz w:val="20"/>
              <w:szCs w:val="20"/>
            </w:rPr>
            <m:t>small</m:t>
          </m:r>
        </m:oMath>
      </m:oMathPara>
    </w:p>
    <w:p w14:paraId="4F138075" w14:textId="38FAAA18" w:rsidR="00E30410" w:rsidRDefault="00E30410">
      <w:pPr>
        <w:widowControl/>
        <w:spacing w:after="160" w:line="259" w:lineRule="auto"/>
        <w:rPr>
          <w:rFonts w:ascii="Times New Roman" w:hAnsi="Times New Roman" w:cs="Times New Roman"/>
          <w:sz w:val="20"/>
          <w:szCs w:val="20"/>
        </w:rPr>
      </w:pPr>
    </w:p>
    <w:tbl>
      <w:tblPr>
        <w:tblStyle w:val="TableGrid"/>
        <w:tblpPr w:leftFromText="180" w:rightFromText="180" w:vertAnchor="text" w:horzAnchor="page" w:tblpX="2085" w:tblpY="-63"/>
        <w:tblW w:w="5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6. ANOVA summary table for Facebook time and job satisfaction. Source: Time, SS equals 10.133, df equals 2, MS equals 5.067, F equals 4.11, p less than .05. Source: Error, SS equals 14.800, df equals 12, MS equals 1.233. Source: Total, SS equals 24.933, df equals 14. Critical value: F subscript .05 degrees of freedom 2 and 12 equals 3.88"/>
      </w:tblPr>
      <w:tblGrid>
        <w:gridCol w:w="1639"/>
        <w:gridCol w:w="866"/>
        <w:gridCol w:w="616"/>
        <w:gridCol w:w="766"/>
        <w:gridCol w:w="766"/>
        <w:gridCol w:w="730"/>
      </w:tblGrid>
      <w:tr w:rsidR="00AA53DE" w:rsidRPr="00AA53DE" w14:paraId="2BFF39DC" w14:textId="77777777" w:rsidTr="00AA53DE">
        <w:trPr>
          <w:tblHeader/>
        </w:trPr>
        <w:tc>
          <w:tcPr>
            <w:tcW w:w="1639" w:type="dxa"/>
            <w:tcBorders>
              <w:top w:val="single" w:sz="4" w:space="0" w:color="auto"/>
              <w:bottom w:val="single" w:sz="4" w:space="0" w:color="auto"/>
            </w:tcBorders>
          </w:tcPr>
          <w:p w14:paraId="11F8B82E" w14:textId="77777777" w:rsidR="00AA53DE" w:rsidRPr="00AA53DE" w:rsidRDefault="00AA53DE" w:rsidP="00AA53DE">
            <w:pPr>
              <w:pStyle w:val="Bodytext21"/>
              <w:shd w:val="clear" w:color="auto" w:fill="auto"/>
              <w:spacing w:line="240" w:lineRule="auto"/>
              <w:contextualSpacing/>
              <w:rPr>
                <w:rStyle w:val="Bodytext2"/>
                <w:bCs/>
                <w:sz w:val="20"/>
                <w:szCs w:val="20"/>
              </w:rPr>
            </w:pPr>
            <w:r>
              <w:rPr>
                <w:rStyle w:val="Bodytext2"/>
                <w:bCs/>
                <w:sz w:val="20"/>
                <w:szCs w:val="20"/>
              </w:rPr>
              <w:t>Source</w:t>
            </w:r>
          </w:p>
        </w:tc>
        <w:tc>
          <w:tcPr>
            <w:tcW w:w="866" w:type="dxa"/>
            <w:tcBorders>
              <w:top w:val="single" w:sz="4" w:space="0" w:color="auto"/>
              <w:bottom w:val="single" w:sz="4" w:space="0" w:color="auto"/>
            </w:tcBorders>
          </w:tcPr>
          <w:p w14:paraId="0DBE7B21" w14:textId="77777777" w:rsidR="00AA53DE" w:rsidRPr="00AA53DE" w:rsidRDefault="00AA53DE" w:rsidP="00AA53DE">
            <w:pPr>
              <w:pStyle w:val="Bodytext21"/>
              <w:shd w:val="clear" w:color="auto" w:fill="auto"/>
              <w:spacing w:line="240" w:lineRule="auto"/>
              <w:contextualSpacing/>
              <w:jc w:val="center"/>
              <w:rPr>
                <w:rStyle w:val="Bodytext2"/>
                <w:bCs/>
                <w:i/>
                <w:sz w:val="20"/>
                <w:szCs w:val="20"/>
              </w:rPr>
            </w:pPr>
            <w:r>
              <w:rPr>
                <w:rStyle w:val="Bodytext2"/>
                <w:bCs/>
                <w:i/>
                <w:sz w:val="20"/>
                <w:szCs w:val="20"/>
              </w:rPr>
              <w:t>SS</w:t>
            </w:r>
          </w:p>
        </w:tc>
        <w:tc>
          <w:tcPr>
            <w:tcW w:w="616" w:type="dxa"/>
            <w:tcBorders>
              <w:top w:val="single" w:sz="4" w:space="0" w:color="auto"/>
              <w:bottom w:val="single" w:sz="4" w:space="0" w:color="auto"/>
            </w:tcBorders>
          </w:tcPr>
          <w:p w14:paraId="5F86603A"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i/>
                <w:sz w:val="20"/>
                <w:szCs w:val="20"/>
              </w:rPr>
              <w:t>df</w:t>
            </w:r>
          </w:p>
        </w:tc>
        <w:tc>
          <w:tcPr>
            <w:tcW w:w="766" w:type="dxa"/>
            <w:tcBorders>
              <w:top w:val="single" w:sz="4" w:space="0" w:color="auto"/>
              <w:bottom w:val="single" w:sz="4" w:space="0" w:color="auto"/>
            </w:tcBorders>
          </w:tcPr>
          <w:p w14:paraId="41267699" w14:textId="77777777" w:rsidR="00AA53DE" w:rsidRPr="00AA53DE" w:rsidRDefault="00AA53DE" w:rsidP="00AA53DE">
            <w:pPr>
              <w:pStyle w:val="Bodytext21"/>
              <w:shd w:val="clear" w:color="auto" w:fill="auto"/>
              <w:spacing w:line="240" w:lineRule="auto"/>
              <w:contextualSpacing/>
              <w:jc w:val="center"/>
              <w:rPr>
                <w:rStyle w:val="Bodytext2"/>
                <w:bCs/>
                <w:i/>
                <w:sz w:val="20"/>
                <w:szCs w:val="20"/>
              </w:rPr>
            </w:pPr>
            <w:r>
              <w:rPr>
                <w:rStyle w:val="Bodytext2"/>
                <w:bCs/>
                <w:i/>
                <w:sz w:val="20"/>
                <w:szCs w:val="20"/>
              </w:rPr>
              <w:t>MS</w:t>
            </w:r>
          </w:p>
        </w:tc>
        <w:tc>
          <w:tcPr>
            <w:tcW w:w="766" w:type="dxa"/>
            <w:tcBorders>
              <w:top w:val="single" w:sz="4" w:space="0" w:color="auto"/>
              <w:bottom w:val="single" w:sz="4" w:space="0" w:color="auto"/>
            </w:tcBorders>
          </w:tcPr>
          <w:p w14:paraId="7BA0AA23" w14:textId="77777777" w:rsidR="00AA53DE" w:rsidRPr="00AA53DE" w:rsidRDefault="00AA53DE" w:rsidP="00AA53DE">
            <w:pPr>
              <w:pStyle w:val="Bodytext21"/>
              <w:shd w:val="clear" w:color="auto" w:fill="auto"/>
              <w:spacing w:line="240" w:lineRule="auto"/>
              <w:contextualSpacing/>
              <w:jc w:val="center"/>
              <w:rPr>
                <w:rStyle w:val="Bodytext2"/>
                <w:bCs/>
                <w:i/>
                <w:sz w:val="20"/>
                <w:szCs w:val="20"/>
              </w:rPr>
            </w:pPr>
            <w:r>
              <w:rPr>
                <w:rStyle w:val="Bodytext2"/>
                <w:bCs/>
                <w:i/>
                <w:sz w:val="20"/>
                <w:szCs w:val="20"/>
              </w:rPr>
              <w:t>F</w:t>
            </w:r>
          </w:p>
        </w:tc>
        <w:tc>
          <w:tcPr>
            <w:tcW w:w="730" w:type="dxa"/>
            <w:tcBorders>
              <w:top w:val="single" w:sz="4" w:space="0" w:color="auto"/>
              <w:bottom w:val="single" w:sz="4" w:space="0" w:color="auto"/>
            </w:tcBorders>
          </w:tcPr>
          <w:p w14:paraId="5DAC09C2" w14:textId="77777777" w:rsidR="00AA53DE" w:rsidRPr="00AA53DE" w:rsidRDefault="00AA53DE" w:rsidP="00AA53DE">
            <w:pPr>
              <w:pStyle w:val="Bodytext21"/>
              <w:shd w:val="clear" w:color="auto" w:fill="auto"/>
              <w:spacing w:line="240" w:lineRule="auto"/>
              <w:contextualSpacing/>
              <w:jc w:val="center"/>
              <w:rPr>
                <w:rStyle w:val="Bodytext2"/>
                <w:bCs/>
                <w:i/>
                <w:sz w:val="20"/>
                <w:szCs w:val="20"/>
              </w:rPr>
            </w:pPr>
            <w:r>
              <w:rPr>
                <w:rStyle w:val="Bodytext2"/>
                <w:bCs/>
                <w:i/>
                <w:sz w:val="20"/>
                <w:szCs w:val="20"/>
              </w:rPr>
              <w:t>p</w:t>
            </w:r>
          </w:p>
        </w:tc>
      </w:tr>
      <w:tr w:rsidR="00AA53DE" w:rsidRPr="00AA53DE" w14:paraId="27BFE470" w14:textId="77777777" w:rsidTr="00AA53DE">
        <w:tc>
          <w:tcPr>
            <w:tcW w:w="1639" w:type="dxa"/>
          </w:tcPr>
          <w:p w14:paraId="795B735A" w14:textId="77777777" w:rsidR="00AA53DE" w:rsidRPr="00AA53DE" w:rsidRDefault="00AA53DE" w:rsidP="00AA53DE">
            <w:pPr>
              <w:pStyle w:val="Bodytext21"/>
              <w:shd w:val="clear" w:color="auto" w:fill="auto"/>
              <w:spacing w:line="240" w:lineRule="auto"/>
              <w:contextualSpacing/>
              <w:rPr>
                <w:rStyle w:val="Bodytext2"/>
                <w:bCs/>
                <w:sz w:val="20"/>
                <w:szCs w:val="20"/>
              </w:rPr>
            </w:pPr>
            <w:r>
              <w:rPr>
                <w:rStyle w:val="Bodytext2"/>
                <w:bCs/>
                <w:sz w:val="20"/>
                <w:szCs w:val="20"/>
              </w:rPr>
              <w:t>Time</w:t>
            </w:r>
          </w:p>
        </w:tc>
        <w:tc>
          <w:tcPr>
            <w:tcW w:w="866" w:type="dxa"/>
          </w:tcPr>
          <w:p w14:paraId="44653A02"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10.133</w:t>
            </w:r>
          </w:p>
        </w:tc>
        <w:tc>
          <w:tcPr>
            <w:tcW w:w="616" w:type="dxa"/>
          </w:tcPr>
          <w:p w14:paraId="7A6F315F"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2</w:t>
            </w:r>
          </w:p>
        </w:tc>
        <w:tc>
          <w:tcPr>
            <w:tcW w:w="766" w:type="dxa"/>
          </w:tcPr>
          <w:p w14:paraId="16C5F0C4"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5.067</w:t>
            </w:r>
          </w:p>
        </w:tc>
        <w:tc>
          <w:tcPr>
            <w:tcW w:w="766" w:type="dxa"/>
          </w:tcPr>
          <w:p w14:paraId="42B24E5E"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4.11</w:t>
            </w:r>
          </w:p>
        </w:tc>
        <w:tc>
          <w:tcPr>
            <w:tcW w:w="730" w:type="dxa"/>
          </w:tcPr>
          <w:p w14:paraId="4D754AB5"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&lt; .05</w:t>
            </w:r>
          </w:p>
        </w:tc>
      </w:tr>
      <w:tr w:rsidR="00AA53DE" w:rsidRPr="00AA53DE" w14:paraId="0EAACDCE" w14:textId="77777777" w:rsidTr="00203046">
        <w:tc>
          <w:tcPr>
            <w:tcW w:w="1639" w:type="dxa"/>
          </w:tcPr>
          <w:p w14:paraId="07AB58A2" w14:textId="77777777" w:rsidR="00AA53DE" w:rsidRPr="00AA53DE" w:rsidRDefault="00AA53DE" w:rsidP="00AA53DE">
            <w:pPr>
              <w:pStyle w:val="Bodytext21"/>
              <w:shd w:val="clear" w:color="auto" w:fill="auto"/>
              <w:spacing w:line="240" w:lineRule="auto"/>
              <w:contextualSpacing/>
              <w:rPr>
                <w:rStyle w:val="Bodytext2"/>
                <w:bCs/>
                <w:sz w:val="20"/>
                <w:szCs w:val="20"/>
              </w:rPr>
            </w:pPr>
            <w:r>
              <w:rPr>
                <w:rStyle w:val="Bodytext2"/>
                <w:bCs/>
                <w:sz w:val="20"/>
                <w:szCs w:val="20"/>
              </w:rPr>
              <w:t>Error</w:t>
            </w:r>
          </w:p>
        </w:tc>
        <w:tc>
          <w:tcPr>
            <w:tcW w:w="866" w:type="dxa"/>
          </w:tcPr>
          <w:p w14:paraId="5373FE51"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14.800</w:t>
            </w:r>
          </w:p>
        </w:tc>
        <w:tc>
          <w:tcPr>
            <w:tcW w:w="616" w:type="dxa"/>
          </w:tcPr>
          <w:p w14:paraId="23F03D7F"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12</w:t>
            </w:r>
          </w:p>
        </w:tc>
        <w:tc>
          <w:tcPr>
            <w:tcW w:w="766" w:type="dxa"/>
          </w:tcPr>
          <w:p w14:paraId="52740355"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1.233</w:t>
            </w:r>
          </w:p>
        </w:tc>
        <w:tc>
          <w:tcPr>
            <w:tcW w:w="766" w:type="dxa"/>
          </w:tcPr>
          <w:p w14:paraId="47B0B7AF"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p>
        </w:tc>
        <w:tc>
          <w:tcPr>
            <w:tcW w:w="730" w:type="dxa"/>
          </w:tcPr>
          <w:p w14:paraId="61838C50"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p>
        </w:tc>
      </w:tr>
      <w:tr w:rsidR="00AA53DE" w:rsidRPr="00AA53DE" w14:paraId="2F129F2F" w14:textId="77777777" w:rsidTr="00203046">
        <w:tc>
          <w:tcPr>
            <w:tcW w:w="1639" w:type="dxa"/>
            <w:tcBorders>
              <w:bottom w:val="single" w:sz="4" w:space="0" w:color="auto"/>
            </w:tcBorders>
          </w:tcPr>
          <w:p w14:paraId="49A60B29" w14:textId="77777777" w:rsidR="00AA53DE" w:rsidRPr="00AA53DE" w:rsidRDefault="00AA53DE" w:rsidP="00AA53DE">
            <w:pPr>
              <w:pStyle w:val="Bodytext21"/>
              <w:shd w:val="clear" w:color="auto" w:fill="auto"/>
              <w:spacing w:line="240" w:lineRule="auto"/>
              <w:contextualSpacing/>
              <w:rPr>
                <w:rStyle w:val="Bodytext2"/>
                <w:bCs/>
                <w:sz w:val="20"/>
                <w:szCs w:val="20"/>
              </w:rPr>
            </w:pPr>
            <w:r>
              <w:rPr>
                <w:rStyle w:val="Bodytext2"/>
                <w:bCs/>
                <w:sz w:val="20"/>
                <w:szCs w:val="20"/>
              </w:rPr>
              <w:t>TOTAL</w:t>
            </w:r>
          </w:p>
        </w:tc>
        <w:tc>
          <w:tcPr>
            <w:tcW w:w="866" w:type="dxa"/>
            <w:tcBorders>
              <w:bottom w:val="single" w:sz="4" w:space="0" w:color="auto"/>
            </w:tcBorders>
          </w:tcPr>
          <w:p w14:paraId="02070DFF"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24.933</w:t>
            </w:r>
          </w:p>
        </w:tc>
        <w:tc>
          <w:tcPr>
            <w:tcW w:w="616" w:type="dxa"/>
            <w:tcBorders>
              <w:bottom w:val="single" w:sz="4" w:space="0" w:color="auto"/>
            </w:tcBorders>
          </w:tcPr>
          <w:p w14:paraId="63B0AAE7"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r>
              <w:rPr>
                <w:rStyle w:val="Bodytext2"/>
                <w:bCs/>
                <w:sz w:val="20"/>
                <w:szCs w:val="20"/>
              </w:rPr>
              <w:t>14</w:t>
            </w:r>
          </w:p>
        </w:tc>
        <w:tc>
          <w:tcPr>
            <w:tcW w:w="766" w:type="dxa"/>
            <w:tcBorders>
              <w:bottom w:val="single" w:sz="4" w:space="0" w:color="auto"/>
            </w:tcBorders>
          </w:tcPr>
          <w:p w14:paraId="0B9953C3"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p>
        </w:tc>
        <w:tc>
          <w:tcPr>
            <w:tcW w:w="766" w:type="dxa"/>
            <w:tcBorders>
              <w:bottom w:val="single" w:sz="4" w:space="0" w:color="auto"/>
            </w:tcBorders>
          </w:tcPr>
          <w:p w14:paraId="142F2347"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p>
        </w:tc>
        <w:tc>
          <w:tcPr>
            <w:tcW w:w="730" w:type="dxa"/>
            <w:tcBorders>
              <w:bottom w:val="single" w:sz="4" w:space="0" w:color="auto"/>
            </w:tcBorders>
          </w:tcPr>
          <w:p w14:paraId="6F69208C" w14:textId="77777777" w:rsidR="00AA53DE" w:rsidRPr="00AA53DE" w:rsidRDefault="00AA53DE" w:rsidP="00AA53DE">
            <w:pPr>
              <w:pStyle w:val="Bodytext21"/>
              <w:shd w:val="clear" w:color="auto" w:fill="auto"/>
              <w:spacing w:line="240" w:lineRule="auto"/>
              <w:contextualSpacing/>
              <w:jc w:val="center"/>
              <w:rPr>
                <w:rStyle w:val="Bodytext2"/>
                <w:bCs/>
                <w:sz w:val="20"/>
                <w:szCs w:val="20"/>
              </w:rPr>
            </w:pPr>
          </w:p>
        </w:tc>
      </w:tr>
      <w:tr w:rsidR="00F92058" w:rsidRPr="00AA53DE" w14:paraId="116A37C8" w14:textId="77777777" w:rsidTr="00203046">
        <w:tc>
          <w:tcPr>
            <w:tcW w:w="5383" w:type="dxa"/>
            <w:gridSpan w:val="6"/>
            <w:tcBorders>
              <w:top w:val="single" w:sz="4" w:space="0" w:color="auto"/>
              <w:bottom w:val="single" w:sz="4" w:space="0" w:color="auto"/>
            </w:tcBorders>
          </w:tcPr>
          <w:p w14:paraId="7AE07EB7" w14:textId="3D11581E" w:rsidR="00F92058" w:rsidRPr="00203046" w:rsidRDefault="00000000" w:rsidP="00F92058">
            <w:pPr>
              <w:pStyle w:val="Bodytext1"/>
              <w:shd w:val="clear" w:color="auto" w:fill="auto"/>
              <w:spacing w:line="240" w:lineRule="auto"/>
              <w:ind w:firstLine="0"/>
              <w:rPr>
                <w:rStyle w:val="Bodytext2"/>
                <w:bCs w:val="0"/>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F</m:t>
                    </m:r>
                  </m:e>
                  <m:sub>
                    <m:r>
                      <m:rPr>
                        <m:sty m:val="p"/>
                      </m:rPr>
                      <w:rPr>
                        <w:rFonts w:ascii="Cambria Math" w:hAnsi="Cambria Math"/>
                        <w:sz w:val="20"/>
                        <w:szCs w:val="20"/>
                      </w:rPr>
                      <m:t>.05</m:t>
                    </m:r>
                  </m:sub>
                </m:sSub>
                <m:d>
                  <m:dPr>
                    <m:ctrlPr>
                      <w:rPr>
                        <w:rStyle w:val="Bodytext91"/>
                        <w:rFonts w:ascii="Cambria Math" w:hAnsi="Cambria Math"/>
                        <w:bCs/>
                        <w:sz w:val="20"/>
                        <w:szCs w:val="20"/>
                      </w:rPr>
                    </m:ctrlPr>
                  </m:dPr>
                  <m:e>
                    <m:r>
                      <m:rPr>
                        <m:sty m:val="p"/>
                      </m:rPr>
                      <w:rPr>
                        <w:rFonts w:ascii="Cambria Math" w:hAnsi="Cambria Math"/>
                        <w:sz w:val="20"/>
                        <w:szCs w:val="20"/>
                      </w:rPr>
                      <m:t>2, 12</m:t>
                    </m:r>
                  </m:e>
                </m:d>
                <m:r>
                  <m:rPr>
                    <m:sty m:val="p"/>
                  </m:rPr>
                  <w:rPr>
                    <w:rStyle w:val="Bodytext91"/>
                    <w:rFonts w:ascii="Cambria Math" w:hAnsi="Cambria Math"/>
                    <w:sz w:val="20"/>
                    <w:szCs w:val="20"/>
                  </w:rPr>
                  <m:t>= 3.88</m:t>
                </m:r>
              </m:oMath>
            </m:oMathPara>
          </w:p>
        </w:tc>
      </w:tr>
    </w:tbl>
    <w:p w14:paraId="0CA16787" w14:textId="0FA1D921" w:rsidR="00F71CA2" w:rsidRPr="00AA53DE" w:rsidRDefault="00F71CA2" w:rsidP="00F71CA2">
      <w:pPr>
        <w:rPr>
          <w:rFonts w:ascii="Times New Roman" w:hAnsi="Times New Roman" w:cs="Times New Roman"/>
          <w:bCs/>
          <w:color w:val="FF0000"/>
          <w:sz w:val="20"/>
          <w:szCs w:val="20"/>
        </w:rPr>
      </w:pPr>
      <w:r>
        <w:rPr>
          <w:rFonts w:ascii="Times New Roman" w:hAnsi="Times New Roman" w:cs="Times New Roman"/>
          <w:bCs/>
          <w:sz w:val="20"/>
          <w:szCs w:val="20"/>
        </w:rPr>
        <w:t xml:space="preserve">6. </w:t>
      </w:r>
    </w:p>
    <w:p w14:paraId="3A019C2A" w14:textId="77777777" w:rsidR="00AA53DE" w:rsidRPr="00AA53DE" w:rsidRDefault="00F71CA2" w:rsidP="00F71CA2">
      <w:pPr>
        <w:pStyle w:val="Bodytext1"/>
        <w:shd w:val="clear" w:color="auto" w:fill="auto"/>
        <w:spacing w:line="240" w:lineRule="auto"/>
        <w:ind w:firstLine="0"/>
        <w:rPr>
          <w:rStyle w:val="Bodytext91"/>
          <w:bCs/>
          <w:sz w:val="20"/>
          <w:szCs w:val="20"/>
        </w:rPr>
      </w:pPr>
      <w:r>
        <w:rPr>
          <w:rStyle w:val="Bodytext91"/>
          <w:bCs/>
          <w:sz w:val="20"/>
          <w:szCs w:val="20"/>
        </w:rPr>
        <w:t xml:space="preserve">  </w:t>
      </w:r>
    </w:p>
    <w:p w14:paraId="6814FC33" w14:textId="77777777" w:rsidR="00AA53DE" w:rsidRPr="00AA53DE" w:rsidRDefault="00AA53DE" w:rsidP="00F71CA2">
      <w:pPr>
        <w:pStyle w:val="Bodytext1"/>
        <w:shd w:val="clear" w:color="auto" w:fill="auto"/>
        <w:spacing w:line="240" w:lineRule="auto"/>
        <w:ind w:firstLine="0"/>
        <w:rPr>
          <w:rStyle w:val="Bodytext91"/>
          <w:bCs/>
          <w:sz w:val="20"/>
          <w:szCs w:val="20"/>
        </w:rPr>
      </w:pPr>
    </w:p>
    <w:p w14:paraId="3AD15B43" w14:textId="77777777" w:rsidR="00AA53DE" w:rsidRPr="00AA53DE" w:rsidRDefault="00AA53DE" w:rsidP="00F71CA2">
      <w:pPr>
        <w:pStyle w:val="Bodytext1"/>
        <w:shd w:val="clear" w:color="auto" w:fill="auto"/>
        <w:spacing w:line="240" w:lineRule="auto"/>
        <w:ind w:firstLine="0"/>
        <w:rPr>
          <w:rStyle w:val="Bodytext91"/>
          <w:bCs/>
          <w:sz w:val="20"/>
          <w:szCs w:val="20"/>
        </w:rPr>
      </w:pPr>
    </w:p>
    <w:p w14:paraId="7DB9A5E7" w14:textId="77777777" w:rsidR="00F71CA2" w:rsidRPr="00AA53DE" w:rsidRDefault="00F71CA2" w:rsidP="00D738CF">
      <w:pPr>
        <w:pStyle w:val="Bodytext1"/>
        <w:shd w:val="clear" w:color="auto" w:fill="auto"/>
        <w:spacing w:line="240" w:lineRule="auto"/>
        <w:ind w:left="187" w:firstLine="0"/>
        <w:rPr>
          <w:rStyle w:val="Bodytext91"/>
          <w:bCs/>
          <w:color w:val="FF0000"/>
          <w:sz w:val="20"/>
          <w:szCs w:val="20"/>
        </w:rPr>
      </w:pPr>
    </w:p>
    <w:p w14:paraId="4B802CD0" w14:textId="77777777" w:rsidR="00F92058" w:rsidRDefault="00F92058" w:rsidP="00D738CF">
      <w:pPr>
        <w:pStyle w:val="Bodytext1"/>
        <w:shd w:val="clear" w:color="auto" w:fill="auto"/>
        <w:spacing w:line="240" w:lineRule="auto"/>
        <w:ind w:left="187" w:firstLine="0"/>
        <w:rPr>
          <w:rStyle w:val="Bodytext91"/>
          <w:bCs/>
          <w:sz w:val="20"/>
          <w:szCs w:val="20"/>
        </w:rPr>
      </w:pPr>
    </w:p>
    <w:p w14:paraId="6CC47140" w14:textId="51A764B9" w:rsidR="00F71CA2" w:rsidRPr="00AA53DE" w:rsidRDefault="00F71CA2" w:rsidP="00D738CF">
      <w:pPr>
        <w:pStyle w:val="Bodytext1"/>
        <w:shd w:val="clear" w:color="auto" w:fill="auto"/>
        <w:spacing w:line="240" w:lineRule="auto"/>
        <w:ind w:left="187" w:firstLine="0"/>
        <w:rPr>
          <w:rStyle w:val="BodytextBold"/>
          <w:b w:val="0"/>
          <w:color w:val="FF0000"/>
          <w:sz w:val="20"/>
          <w:szCs w:val="20"/>
        </w:rPr>
      </w:pPr>
      <w:r>
        <w:rPr>
          <w:rStyle w:val="Bodytext91"/>
          <w:bCs/>
          <w:sz w:val="20"/>
          <w:szCs w:val="20"/>
        </w:rPr>
        <w:t xml:space="preserve">A one-way independent ANOVA was conducted to examine </w:t>
      </w:r>
      <w:r>
        <w:rPr>
          <w:bCs/>
          <w:sz w:val="20"/>
          <w:szCs w:val="20"/>
        </w:rPr>
        <w:t>whether use of social media to connect with co-workers was associated with differences in job satisfaction.</w:t>
      </w:r>
      <w:r>
        <w:rPr>
          <w:rStyle w:val="Bodytext91"/>
          <w:bCs/>
          <w:sz w:val="20"/>
          <w:szCs w:val="20"/>
        </w:rPr>
        <w:t xml:space="preserve"> Time spent connecting with co-workers through Facebook had a large significant association with job satisfaction,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Style w:val="Bodytext2"/>
                <w:rFonts w:ascii="Cambria Math" w:hAnsi="Cambria Math"/>
                <w:sz w:val="20"/>
                <w:szCs w:val="20"/>
              </w:rPr>
              <m:t>2,12</m:t>
            </m:r>
          </m:e>
        </m:d>
        <m:r>
          <w:rPr>
            <w:rStyle w:val="Bodytext91"/>
            <w:rFonts w:ascii="Cambria Math" w:hAnsi="Cambria Math"/>
            <w:sz w:val="20"/>
            <w:szCs w:val="20"/>
          </w:rPr>
          <m:t>=4.11, p</m:t>
        </m:r>
        <m:r>
          <w:rPr>
            <w:rStyle w:val="Bodytext91"/>
            <w:rFonts w:ascii="Cambria Math" w:hAnsi="Cambria Math"/>
            <w:color w:val="FFFFFF" w:themeColor="background1"/>
            <w:sz w:val="20"/>
            <w:szCs w:val="20"/>
          </w:rPr>
          <m:t>.</m:t>
        </m:r>
        <m:r>
          <w:rPr>
            <w:rStyle w:val="Bodytext91"/>
            <w:rFonts w:ascii="Cambria Math" w:hAnsi="Cambria Math"/>
            <w:sz w:val="20"/>
            <w:szCs w:val="20"/>
          </w:rPr>
          <m:t xml:space="preserve">&lt;.05, </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Style w:val="Bodytext91"/>
            <w:rFonts w:ascii="Cambria Math" w:hAnsi="Cambria Math"/>
            <w:sz w:val="20"/>
            <w:szCs w:val="20"/>
          </w:rPr>
          <m:t>=.41</m:t>
        </m:r>
      </m:oMath>
      <w:r>
        <w:rPr>
          <w:rStyle w:val="Bodytext91"/>
          <w:bCs/>
          <w:sz w:val="20"/>
          <w:szCs w:val="20"/>
        </w:rPr>
        <w:t>. Employees who spend the least amount of time connecting to co-workers through Facebook (less than 10 minutes per day) had significantly lower job satisfaction (</w:t>
      </w:r>
      <m:oMath>
        <m:acc>
          <m:accPr>
            <m:chr m:val="̅"/>
            <m:ctrlPr>
              <w:rPr>
                <w:rFonts w:ascii="Cambria Math" w:hAnsi="Cambria Math"/>
                <w:i/>
                <w:sz w:val="20"/>
                <w:szCs w:val="20"/>
              </w:rPr>
            </m:ctrlPr>
          </m:accPr>
          <m:e>
            <m:r>
              <w:rPr>
                <w:rFonts w:ascii="Cambria Math" w:hAnsi="Cambria Math"/>
                <w:sz w:val="20"/>
                <w:szCs w:val="20"/>
              </w:rPr>
              <m:t>X</m:t>
            </m:r>
          </m:e>
        </m:acc>
        <m:r>
          <w:rPr>
            <w:rFonts w:ascii="Cambria Math" w:hAnsi="Cambria Math"/>
            <w:sz w:val="20"/>
            <w:szCs w:val="20"/>
          </w:rPr>
          <m:t>=3.00</m:t>
        </m:r>
      </m:oMath>
      <w:r>
        <w:rPr>
          <w:rStyle w:val="Bodytext91"/>
          <w:bCs/>
          <w:sz w:val="20"/>
          <w:szCs w:val="20"/>
        </w:rPr>
        <w:t>) than employees who spend the most time (31 minutes to 2 hours) connecting in this way (</w:t>
      </w:r>
      <m:oMath>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=5.00</m:t>
        </m:r>
      </m:oMath>
      <w:r>
        <w:rPr>
          <w:rStyle w:val="Bodytext91"/>
          <w:bCs/>
          <w:sz w:val="20"/>
          <w:szCs w:val="20"/>
        </w:rPr>
        <w:t>),</w:t>
      </w:r>
      <w:r w:rsidR="00774F37">
        <w:rPr>
          <w:rStyle w:val="Bodytext91"/>
          <w:bCs/>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3, 12</m:t>
            </m:r>
          </m:e>
        </m:d>
        <m:r>
          <w:rPr>
            <w:rStyle w:val="Bodytext91"/>
            <w:rFonts w:ascii="Cambria Math" w:hAnsi="Cambria Math"/>
            <w:sz w:val="20"/>
            <w:szCs w:val="20"/>
          </w:rPr>
          <m:t>=-4.02,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=-1.80</m:t>
        </m:r>
      </m:oMath>
      <w:r>
        <w:rPr>
          <w:rStyle w:val="Bodytext91"/>
          <w:bCs/>
          <w:sz w:val="20"/>
          <w:szCs w:val="20"/>
        </w:rPr>
        <w:t>. This difference was very large. Medium users (10 to 30 minutes per day) fell between these two groups on job satisfaction (</w:t>
      </w:r>
      <m:oMath>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=3.80</m:t>
        </m:r>
      </m:oMath>
      <w:r>
        <w:rPr>
          <w:rStyle w:val="Bodytext91"/>
          <w:bCs/>
          <w:sz w:val="20"/>
          <w:szCs w:val="20"/>
        </w:rPr>
        <w:t>). However, the medium-use group did not significantly differ in job satisfaction from either the low-use group</w:t>
      </w:r>
      <w:r w:rsidR="00774F37">
        <w:rPr>
          <w:rStyle w:val="Bodytext91"/>
          <w:bCs/>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3, 12</m:t>
            </m:r>
          </m:e>
        </m:d>
        <m:r>
          <w:rPr>
            <w:rStyle w:val="Bodytext91"/>
            <w:rFonts w:ascii="Cambria Math" w:hAnsi="Cambria Math"/>
            <w:sz w:val="20"/>
            <w:szCs w:val="20"/>
          </w:rPr>
          <m:t>=-1.61, d</m:t>
        </m:r>
        <m:r>
          <w:rPr>
            <w:rStyle w:val="Bodytext91"/>
            <w:rFonts w:ascii="Cambria Math" w:hAnsi="Cambria Math"/>
            <w:color w:val="FFFFFF" w:themeColor="background1"/>
            <w:sz w:val="20"/>
            <w:szCs w:val="20"/>
          </w:rPr>
          <m:t>.</m:t>
        </m:r>
        <m:r>
          <w:rPr>
            <w:rStyle w:val="Bodytext91"/>
            <w:rFonts w:ascii="Cambria Math" w:hAnsi="Cambria Math"/>
            <w:sz w:val="20"/>
            <w:szCs w:val="20"/>
          </w:rPr>
          <m:t>=-0.72</m:t>
        </m:r>
      </m:oMath>
      <w:r>
        <w:rPr>
          <w:rStyle w:val="Bodytext91"/>
          <w:bCs/>
          <w:sz w:val="20"/>
          <w:szCs w:val="20"/>
        </w:rPr>
        <w:t>, or the high-use group,</w:t>
      </w:r>
      <w:r w:rsidR="00774F37">
        <w:rPr>
          <w:rStyle w:val="Bodytext91"/>
          <w:bCs/>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3, 12</m:t>
            </m:r>
          </m:e>
        </m:d>
        <m:r>
          <w:rPr>
            <w:rStyle w:val="Bodytext91"/>
            <w:rFonts w:ascii="Cambria Math" w:hAnsi="Cambria Math"/>
            <w:sz w:val="20"/>
            <w:szCs w:val="20"/>
          </w:rPr>
          <m:t>=-2.41, d</m:t>
        </m:r>
        <m:r>
          <w:rPr>
            <w:rStyle w:val="Bodytext91"/>
            <w:rFonts w:ascii="Cambria Math" w:hAnsi="Cambria Math"/>
            <w:color w:val="FFFFFF" w:themeColor="background1"/>
            <w:sz w:val="20"/>
            <w:szCs w:val="20"/>
          </w:rPr>
          <m:t>.</m:t>
        </m:r>
        <m:r>
          <w:rPr>
            <w:rStyle w:val="Bodytext91"/>
            <w:rFonts w:ascii="Cambria Math" w:hAnsi="Cambria Math"/>
            <w:sz w:val="20"/>
            <w:szCs w:val="20"/>
          </w:rPr>
          <m:t>=-1.08</m:t>
        </m:r>
      </m:oMath>
      <w:r>
        <w:rPr>
          <w:rStyle w:val="Bodytext91"/>
          <w:bCs/>
          <w:sz w:val="20"/>
          <w:szCs w:val="20"/>
        </w:rPr>
        <w:t xml:space="preserve"> (both </w:t>
      </w:r>
      <m:oMath>
        <m:r>
          <w:rPr>
            <w:rStyle w:val="Bodytext91"/>
            <w:rFonts w:ascii="Cambria Math" w:hAnsi="Cambria Math"/>
            <w:sz w:val="20"/>
            <w:szCs w:val="20"/>
          </w:rPr>
          <m:t>p</m:t>
        </m:r>
        <m:r>
          <m:rPr>
            <m:nor/>
          </m:rPr>
          <w:rPr>
            <w:rStyle w:val="Bodytext91"/>
            <w:rFonts w:ascii="Cambria Math" w:hAnsi="Cambria Math"/>
            <w:iCs/>
            <w:sz w:val="20"/>
            <w:szCs w:val="20"/>
          </w:rPr>
          <m:t>s</m:t>
        </m:r>
        <m:r>
          <w:rPr>
            <w:rStyle w:val="Bodytext91"/>
            <w:rFonts w:ascii="Cambria Math" w:hAnsi="Cambria Math"/>
            <w:sz w:val="20"/>
            <w:szCs w:val="20"/>
          </w:rPr>
          <m:t xml:space="preserve"> &gt; .05</m:t>
        </m:r>
      </m:oMath>
      <w:r>
        <w:rPr>
          <w:rStyle w:val="Bodytext91"/>
          <w:bCs/>
          <w:sz w:val="20"/>
          <w:szCs w:val="20"/>
        </w:rPr>
        <w:t xml:space="preserve">), though the magnitudes of these differences were medium to large.    </w:t>
      </w:r>
    </w:p>
    <w:p w14:paraId="47398535" w14:textId="77777777" w:rsidR="00F71CA2" w:rsidRPr="007E1AC5" w:rsidRDefault="00F71CA2" w:rsidP="00F71CA2">
      <w:pPr>
        <w:widowControl/>
        <w:rPr>
          <w:rFonts w:ascii="Times New Roman" w:hAnsi="Times New Roman" w:cs="Times New Roman"/>
          <w:color w:val="FF0000"/>
          <w:sz w:val="20"/>
          <w:szCs w:val="20"/>
        </w:rPr>
      </w:pPr>
    </w:p>
    <w:tbl>
      <w:tblPr>
        <w:tblW w:w="9618"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A data table tracking values and squared values across three experimental groups: Low Connection, Medium Connection, and High Connection, consisting of 5 data rows and summary statistics at the bottom. The six columns are: Low Connection, X Low Squared, Medium Connection, X Medium Squared, High Connection, and X High Squared. The column values are: Column 1 (Low Connection): 2, 3, 4, 4, 2; Column 2 (X Low Squared): 4, 9, 16, 16, 4; Column 3 (Medium Connection): 2, 6, 4, 4, 3; Column 4 (X Medium Squared): 4, 36, 16, 16, 9; Column 5 (High Connection): 5, 5, 4, 6, 5; Column 6 (X High Squared): 25, 25, 16, 36, 25. Summary Statistics: Low Connection: Sigma X = 15, sigma X squared = 49, Mean = 3.00. Medium Connection: Sigma X = 19, sigma X squared = 81, Mean = 3.80. High Connection: sigma X = 25, sigma X squared = 127, Mean = 5.00. Totals: Sigma X tot = 59, sigma X squared tot = 257."/>
      </w:tblPr>
      <w:tblGrid>
        <w:gridCol w:w="1428"/>
        <w:gridCol w:w="1350"/>
        <w:gridCol w:w="1620"/>
        <w:gridCol w:w="1440"/>
        <w:gridCol w:w="1350"/>
        <w:gridCol w:w="1530"/>
        <w:gridCol w:w="900"/>
      </w:tblGrid>
      <w:tr w:rsidR="009430C9" w:rsidRPr="007E1AC5" w14:paraId="7B0B4A71" w14:textId="77777777" w:rsidTr="00344824">
        <w:trPr>
          <w:gridAfter w:val="1"/>
          <w:wAfter w:w="900" w:type="dxa"/>
          <w:tblHeader/>
        </w:trPr>
        <w:tc>
          <w:tcPr>
            <w:tcW w:w="1428" w:type="dxa"/>
            <w:tcBorders>
              <w:bottom w:val="single" w:sz="12" w:space="0" w:color="auto"/>
            </w:tcBorders>
            <w:vAlign w:val="center"/>
          </w:tcPr>
          <w:p w14:paraId="04B81DE5"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Low Connection</w:t>
            </w:r>
          </w:p>
        </w:tc>
        <w:tc>
          <w:tcPr>
            <w:tcW w:w="1350" w:type="dxa"/>
            <w:tcBorders>
              <w:bottom w:val="single" w:sz="12" w:space="0" w:color="auto"/>
            </w:tcBorders>
            <w:vAlign w:val="center"/>
          </w:tcPr>
          <w:p w14:paraId="265F934A" w14:textId="3F249FFE" w:rsidR="00F71CA2" w:rsidRPr="007E1AC5"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Low</m:t>
                    </m:r>
                  </m:sub>
                  <m:sup>
                    <m:r>
                      <w:rPr>
                        <w:rFonts w:ascii="Cambria Math" w:eastAsia="Batang" w:hAnsi="Cambria Math" w:cs="Times New Roman"/>
                        <w:color w:val="auto"/>
                        <w:sz w:val="20"/>
                        <w:szCs w:val="20"/>
                        <w:lang w:eastAsia="ko-KR"/>
                      </w:rPr>
                      <m:t>2</m:t>
                    </m:r>
                  </m:sup>
                </m:sSubSup>
              </m:oMath>
            </m:oMathPara>
          </w:p>
        </w:tc>
        <w:tc>
          <w:tcPr>
            <w:tcW w:w="1620" w:type="dxa"/>
            <w:tcBorders>
              <w:bottom w:val="single" w:sz="12" w:space="0" w:color="auto"/>
            </w:tcBorders>
            <w:vAlign w:val="center"/>
          </w:tcPr>
          <w:p w14:paraId="3BA24118"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Medium Connection</w:t>
            </w:r>
          </w:p>
        </w:tc>
        <w:tc>
          <w:tcPr>
            <w:tcW w:w="1440" w:type="dxa"/>
            <w:tcBorders>
              <w:bottom w:val="single" w:sz="12" w:space="0" w:color="auto"/>
            </w:tcBorders>
            <w:vAlign w:val="center"/>
          </w:tcPr>
          <w:p w14:paraId="5AA80CEF" w14:textId="4AD1934D" w:rsidR="00F71CA2" w:rsidRPr="007E1AC5"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Medium</m:t>
                    </m:r>
                  </m:sub>
                  <m:sup>
                    <m:r>
                      <w:rPr>
                        <w:rFonts w:ascii="Cambria Math" w:eastAsia="Batang" w:hAnsi="Cambria Math" w:cs="Times New Roman"/>
                        <w:color w:val="auto"/>
                        <w:sz w:val="20"/>
                        <w:szCs w:val="20"/>
                        <w:lang w:eastAsia="ko-KR"/>
                      </w:rPr>
                      <m:t>2</m:t>
                    </m:r>
                  </m:sup>
                </m:sSubSup>
              </m:oMath>
            </m:oMathPara>
          </w:p>
        </w:tc>
        <w:tc>
          <w:tcPr>
            <w:tcW w:w="1350" w:type="dxa"/>
            <w:tcBorders>
              <w:bottom w:val="single" w:sz="12" w:space="0" w:color="auto"/>
            </w:tcBorders>
            <w:vAlign w:val="center"/>
          </w:tcPr>
          <w:p w14:paraId="7C051725"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High Connection</w:t>
            </w:r>
          </w:p>
        </w:tc>
        <w:tc>
          <w:tcPr>
            <w:tcW w:w="1530" w:type="dxa"/>
            <w:tcBorders>
              <w:bottom w:val="single" w:sz="12" w:space="0" w:color="auto"/>
            </w:tcBorders>
            <w:vAlign w:val="center"/>
          </w:tcPr>
          <w:p w14:paraId="6A55DCFA" w14:textId="3F53FA8C" w:rsidR="00F71CA2" w:rsidRPr="007E1AC5"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High</m:t>
                    </m:r>
                  </m:sub>
                  <m:sup>
                    <m:r>
                      <w:rPr>
                        <w:rFonts w:ascii="Cambria Math" w:eastAsia="Batang" w:hAnsi="Cambria Math" w:cs="Times New Roman"/>
                        <w:color w:val="auto"/>
                        <w:sz w:val="20"/>
                        <w:szCs w:val="20"/>
                        <w:lang w:eastAsia="ko-KR"/>
                      </w:rPr>
                      <m:t>2</m:t>
                    </m:r>
                  </m:sup>
                </m:sSubSup>
              </m:oMath>
            </m:oMathPara>
          </w:p>
        </w:tc>
      </w:tr>
      <w:tr w:rsidR="009430C9" w:rsidRPr="007E1AC5" w14:paraId="59C8D52C" w14:textId="77777777" w:rsidTr="00344824">
        <w:trPr>
          <w:gridAfter w:val="1"/>
          <w:wAfter w:w="900" w:type="dxa"/>
        </w:trPr>
        <w:tc>
          <w:tcPr>
            <w:tcW w:w="1428" w:type="dxa"/>
            <w:tcBorders>
              <w:top w:val="single" w:sz="12" w:space="0" w:color="auto"/>
            </w:tcBorders>
          </w:tcPr>
          <w:p w14:paraId="7B33D944"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w:t>
            </w:r>
          </w:p>
        </w:tc>
        <w:tc>
          <w:tcPr>
            <w:tcW w:w="1350" w:type="dxa"/>
            <w:tcBorders>
              <w:top w:val="single" w:sz="12" w:space="0" w:color="auto"/>
            </w:tcBorders>
            <w:vAlign w:val="center"/>
          </w:tcPr>
          <w:p w14:paraId="0F230E9A"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20" w:type="dxa"/>
            <w:tcBorders>
              <w:top w:val="single" w:sz="12" w:space="0" w:color="auto"/>
            </w:tcBorders>
          </w:tcPr>
          <w:p w14:paraId="4EF3D807"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w:t>
            </w:r>
          </w:p>
        </w:tc>
        <w:tc>
          <w:tcPr>
            <w:tcW w:w="1440" w:type="dxa"/>
            <w:tcBorders>
              <w:top w:val="single" w:sz="12" w:space="0" w:color="auto"/>
            </w:tcBorders>
            <w:vAlign w:val="center"/>
          </w:tcPr>
          <w:p w14:paraId="7BB35337"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350" w:type="dxa"/>
            <w:tcBorders>
              <w:top w:val="single" w:sz="12" w:space="0" w:color="auto"/>
            </w:tcBorders>
          </w:tcPr>
          <w:p w14:paraId="298C5A8B"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5</w:t>
            </w:r>
          </w:p>
        </w:tc>
        <w:tc>
          <w:tcPr>
            <w:tcW w:w="1530" w:type="dxa"/>
            <w:tcBorders>
              <w:top w:val="single" w:sz="12" w:space="0" w:color="auto"/>
            </w:tcBorders>
            <w:vAlign w:val="center"/>
          </w:tcPr>
          <w:p w14:paraId="087A6030"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r>
      <w:tr w:rsidR="009430C9" w:rsidRPr="007E1AC5" w14:paraId="3D2DEB21" w14:textId="77777777" w:rsidTr="00344824">
        <w:trPr>
          <w:gridAfter w:val="1"/>
          <w:wAfter w:w="900" w:type="dxa"/>
        </w:trPr>
        <w:tc>
          <w:tcPr>
            <w:tcW w:w="1428" w:type="dxa"/>
          </w:tcPr>
          <w:p w14:paraId="08A6DA9F"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vAlign w:val="center"/>
          </w:tcPr>
          <w:p w14:paraId="041DACE1"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9</w:t>
            </w:r>
          </w:p>
        </w:tc>
        <w:tc>
          <w:tcPr>
            <w:tcW w:w="1620" w:type="dxa"/>
          </w:tcPr>
          <w:p w14:paraId="017DE02D"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6</w:t>
            </w:r>
          </w:p>
        </w:tc>
        <w:tc>
          <w:tcPr>
            <w:tcW w:w="1440" w:type="dxa"/>
            <w:vAlign w:val="center"/>
          </w:tcPr>
          <w:p w14:paraId="550DC6CF"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36</w:t>
            </w:r>
          </w:p>
        </w:tc>
        <w:tc>
          <w:tcPr>
            <w:tcW w:w="1350" w:type="dxa"/>
          </w:tcPr>
          <w:p w14:paraId="0C90D057"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5</w:t>
            </w:r>
          </w:p>
        </w:tc>
        <w:tc>
          <w:tcPr>
            <w:tcW w:w="1530" w:type="dxa"/>
            <w:vAlign w:val="center"/>
          </w:tcPr>
          <w:p w14:paraId="2A955014"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25</w:t>
            </w:r>
          </w:p>
        </w:tc>
      </w:tr>
      <w:tr w:rsidR="009430C9" w:rsidRPr="007E1AC5" w14:paraId="54CDBE6A" w14:textId="77777777" w:rsidTr="00344824">
        <w:trPr>
          <w:gridAfter w:val="1"/>
          <w:wAfter w:w="900" w:type="dxa"/>
        </w:trPr>
        <w:tc>
          <w:tcPr>
            <w:tcW w:w="1428" w:type="dxa"/>
          </w:tcPr>
          <w:p w14:paraId="25A21EFE"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w:t>
            </w:r>
          </w:p>
        </w:tc>
        <w:tc>
          <w:tcPr>
            <w:tcW w:w="1350" w:type="dxa"/>
            <w:vAlign w:val="center"/>
          </w:tcPr>
          <w:p w14:paraId="578BAD1F"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620" w:type="dxa"/>
          </w:tcPr>
          <w:p w14:paraId="247D569B"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w:t>
            </w:r>
          </w:p>
        </w:tc>
        <w:tc>
          <w:tcPr>
            <w:tcW w:w="1440" w:type="dxa"/>
            <w:vAlign w:val="center"/>
          </w:tcPr>
          <w:p w14:paraId="777031B3"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350" w:type="dxa"/>
          </w:tcPr>
          <w:p w14:paraId="262FA57A"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w:t>
            </w:r>
          </w:p>
        </w:tc>
        <w:tc>
          <w:tcPr>
            <w:tcW w:w="1530" w:type="dxa"/>
          </w:tcPr>
          <w:p w14:paraId="0CEC0022"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16</w:t>
            </w:r>
          </w:p>
        </w:tc>
      </w:tr>
      <w:tr w:rsidR="009430C9" w:rsidRPr="007E1AC5" w14:paraId="43506780" w14:textId="77777777" w:rsidTr="00344824">
        <w:trPr>
          <w:gridAfter w:val="1"/>
          <w:wAfter w:w="900" w:type="dxa"/>
        </w:trPr>
        <w:tc>
          <w:tcPr>
            <w:tcW w:w="1428" w:type="dxa"/>
          </w:tcPr>
          <w:p w14:paraId="740ECCD5"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w:t>
            </w:r>
          </w:p>
        </w:tc>
        <w:tc>
          <w:tcPr>
            <w:tcW w:w="1350" w:type="dxa"/>
            <w:vAlign w:val="center"/>
          </w:tcPr>
          <w:p w14:paraId="76D50FE5"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620" w:type="dxa"/>
          </w:tcPr>
          <w:p w14:paraId="66CFC298"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w:t>
            </w:r>
          </w:p>
        </w:tc>
        <w:tc>
          <w:tcPr>
            <w:tcW w:w="1440" w:type="dxa"/>
            <w:vAlign w:val="center"/>
          </w:tcPr>
          <w:p w14:paraId="4B692B8B"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16</w:t>
            </w:r>
          </w:p>
        </w:tc>
        <w:tc>
          <w:tcPr>
            <w:tcW w:w="1350" w:type="dxa"/>
          </w:tcPr>
          <w:p w14:paraId="1CB843AC"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6</w:t>
            </w:r>
          </w:p>
        </w:tc>
        <w:tc>
          <w:tcPr>
            <w:tcW w:w="1530" w:type="dxa"/>
          </w:tcPr>
          <w:p w14:paraId="6408DE98"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36</w:t>
            </w:r>
          </w:p>
        </w:tc>
      </w:tr>
      <w:tr w:rsidR="009430C9" w:rsidRPr="007E1AC5" w14:paraId="16B8CD15" w14:textId="77777777" w:rsidTr="00344824">
        <w:trPr>
          <w:gridAfter w:val="1"/>
          <w:wAfter w:w="900" w:type="dxa"/>
        </w:trPr>
        <w:tc>
          <w:tcPr>
            <w:tcW w:w="1428" w:type="dxa"/>
            <w:tcBorders>
              <w:bottom w:val="single" w:sz="12" w:space="0" w:color="auto"/>
            </w:tcBorders>
          </w:tcPr>
          <w:p w14:paraId="7E9F841F"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w:t>
            </w:r>
          </w:p>
        </w:tc>
        <w:tc>
          <w:tcPr>
            <w:tcW w:w="1350" w:type="dxa"/>
            <w:tcBorders>
              <w:bottom w:val="single" w:sz="12" w:space="0" w:color="auto"/>
            </w:tcBorders>
            <w:vAlign w:val="center"/>
          </w:tcPr>
          <w:p w14:paraId="489C854F"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4</w:t>
            </w:r>
          </w:p>
        </w:tc>
        <w:tc>
          <w:tcPr>
            <w:tcW w:w="1620" w:type="dxa"/>
            <w:tcBorders>
              <w:bottom w:val="single" w:sz="12" w:space="0" w:color="auto"/>
            </w:tcBorders>
          </w:tcPr>
          <w:p w14:paraId="37B2FED7"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bottom w:val="single" w:sz="12" w:space="0" w:color="auto"/>
            </w:tcBorders>
            <w:vAlign w:val="center"/>
          </w:tcPr>
          <w:p w14:paraId="68E76175"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9</w:t>
            </w:r>
          </w:p>
        </w:tc>
        <w:tc>
          <w:tcPr>
            <w:tcW w:w="1350" w:type="dxa"/>
            <w:tcBorders>
              <w:bottom w:val="single" w:sz="12" w:space="0" w:color="auto"/>
            </w:tcBorders>
          </w:tcPr>
          <w:p w14:paraId="0F92C02A"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5</w:t>
            </w:r>
          </w:p>
        </w:tc>
        <w:tc>
          <w:tcPr>
            <w:tcW w:w="1530" w:type="dxa"/>
            <w:tcBorders>
              <w:bottom w:val="single" w:sz="12" w:space="0" w:color="auto"/>
            </w:tcBorders>
          </w:tcPr>
          <w:p w14:paraId="0BE2CC00"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25</w:t>
            </w:r>
          </w:p>
        </w:tc>
      </w:tr>
      <w:tr w:rsidR="00DB4579" w:rsidRPr="007E1AC5" w14:paraId="77A5A4DE" w14:textId="77777777" w:rsidTr="00344824">
        <w:tc>
          <w:tcPr>
            <w:tcW w:w="1428" w:type="dxa"/>
            <w:tcBorders>
              <w:top w:val="single" w:sz="12" w:space="0" w:color="auto"/>
            </w:tcBorders>
            <w:vAlign w:val="center"/>
          </w:tcPr>
          <w:p w14:paraId="4AA05121" w14:textId="16636011" w:rsidR="00DB4579" w:rsidRPr="007E1AC5"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Low</m:t>
                  </m:r>
                </m:sub>
              </m:sSub>
              <m:r>
                <w:rPr>
                  <w:rFonts w:ascii="Cambria Math" w:eastAsia="Batang" w:hAnsi="Cambria Math" w:cs="Times New Roman"/>
                  <w:color w:val="auto"/>
                  <w:sz w:val="20"/>
                  <w:szCs w:val="20"/>
                  <w:lang w:eastAsia="ko-KR"/>
                </w:rPr>
                <m:t>= 15</m:t>
              </m:r>
            </m:oMath>
            <w:r>
              <w:rPr>
                <w:rFonts w:ascii="Times New Roman" w:eastAsia="Batang" w:hAnsi="Times New Roman" w:cs="Times New Roman"/>
                <w:i/>
                <w:color w:val="auto"/>
                <w:sz w:val="20"/>
                <w:szCs w:val="20"/>
                <w:lang w:eastAsia="ko-KR"/>
              </w:rPr>
              <w:t xml:space="preserve"> </w:t>
            </w:r>
          </w:p>
        </w:tc>
        <w:tc>
          <w:tcPr>
            <w:tcW w:w="1350" w:type="dxa"/>
            <w:tcBorders>
              <w:top w:val="single" w:sz="12" w:space="0" w:color="auto"/>
            </w:tcBorders>
            <w:vAlign w:val="center"/>
          </w:tcPr>
          <w:p w14:paraId="0355492A" w14:textId="48D7CE0B"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Low</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49</m:t>
              </m:r>
            </m:oMath>
            <w:r w:rsidR="00DB4579">
              <w:rPr>
                <w:rFonts w:ascii="Times New Roman" w:eastAsia="Batang" w:hAnsi="Times New Roman" w:cs="Times New Roman"/>
                <w:color w:val="auto"/>
                <w:sz w:val="20"/>
                <w:szCs w:val="20"/>
                <w:lang w:eastAsia="ko-KR"/>
              </w:rPr>
              <w:t xml:space="preserve"> </w:t>
            </w:r>
          </w:p>
        </w:tc>
        <w:tc>
          <w:tcPr>
            <w:tcW w:w="1620" w:type="dxa"/>
            <w:tcBorders>
              <w:top w:val="single" w:sz="12" w:space="0" w:color="auto"/>
            </w:tcBorders>
            <w:vAlign w:val="center"/>
          </w:tcPr>
          <w:p w14:paraId="79E4927E" w14:textId="0F29C3D3" w:rsidR="00DB4579" w:rsidRPr="007E1AC5"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Med</m:t>
                  </m:r>
                </m:sub>
              </m:sSub>
              <m:r>
                <w:rPr>
                  <w:rFonts w:ascii="Cambria Math" w:eastAsia="Batang" w:hAnsi="Cambria Math" w:cs="Times New Roman"/>
                  <w:color w:val="auto"/>
                  <w:sz w:val="20"/>
                  <w:szCs w:val="20"/>
                  <w:lang w:eastAsia="ko-KR"/>
                </w:rPr>
                <m:t>= 19</m:t>
              </m:r>
            </m:oMath>
            <w:r>
              <w:rPr>
                <w:rFonts w:ascii="Times New Roman" w:eastAsia="Batang" w:hAnsi="Times New Roman" w:cs="Times New Roman"/>
                <w:i/>
                <w:color w:val="auto"/>
                <w:sz w:val="20"/>
                <w:szCs w:val="20"/>
                <w:lang w:eastAsia="ko-KR"/>
              </w:rPr>
              <w:t xml:space="preserve"> </w:t>
            </w:r>
          </w:p>
        </w:tc>
        <w:tc>
          <w:tcPr>
            <w:tcW w:w="1440" w:type="dxa"/>
            <w:tcBorders>
              <w:top w:val="single" w:sz="12" w:space="0" w:color="auto"/>
            </w:tcBorders>
            <w:vAlign w:val="center"/>
          </w:tcPr>
          <w:p w14:paraId="50D4DB7E" w14:textId="7460508A"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Med</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81</m:t>
              </m:r>
            </m:oMath>
            <w:r w:rsidR="00DB4579">
              <w:rPr>
                <w:rFonts w:ascii="Times New Roman" w:eastAsia="Batang" w:hAnsi="Times New Roman" w:cs="Times New Roman"/>
                <w:color w:val="auto"/>
                <w:sz w:val="20"/>
                <w:szCs w:val="20"/>
                <w:lang w:eastAsia="ko-KR"/>
              </w:rPr>
              <w:t xml:space="preserve"> </w:t>
            </w:r>
          </w:p>
        </w:tc>
        <w:tc>
          <w:tcPr>
            <w:tcW w:w="1350" w:type="dxa"/>
            <w:tcBorders>
              <w:top w:val="single" w:sz="12" w:space="0" w:color="auto"/>
            </w:tcBorders>
            <w:vAlign w:val="center"/>
          </w:tcPr>
          <w:p w14:paraId="10F55AF3" w14:textId="2D83EAAA" w:rsidR="00DB4579" w:rsidRPr="007E1AC5"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High</m:t>
                  </m:r>
                </m:sub>
              </m:sSub>
              <m:r>
                <w:rPr>
                  <w:rFonts w:ascii="Cambria Math" w:eastAsia="Batang" w:hAnsi="Cambria Math" w:cs="Times New Roman"/>
                  <w:color w:val="auto"/>
                  <w:sz w:val="20"/>
                  <w:szCs w:val="20"/>
                  <w:lang w:eastAsia="ko-KR"/>
                </w:rPr>
                <m:t>= 25</m:t>
              </m:r>
            </m:oMath>
            <w:r>
              <w:rPr>
                <w:rFonts w:ascii="Times New Roman" w:eastAsia="Batang" w:hAnsi="Times New Roman" w:cs="Times New Roman"/>
                <w:i/>
                <w:color w:val="auto"/>
                <w:sz w:val="20"/>
                <w:szCs w:val="20"/>
                <w:lang w:eastAsia="ko-KR"/>
              </w:rPr>
              <w:t xml:space="preserve"> </w:t>
            </w:r>
          </w:p>
        </w:tc>
        <w:tc>
          <w:tcPr>
            <w:tcW w:w="1530" w:type="dxa"/>
            <w:tcBorders>
              <w:top w:val="single" w:sz="12" w:space="0" w:color="auto"/>
            </w:tcBorders>
            <w:vAlign w:val="center"/>
          </w:tcPr>
          <w:p w14:paraId="2FAEDE84" w14:textId="7081D425"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High</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=127</m:t>
              </m:r>
            </m:oMath>
            <w:r w:rsidR="00DB4579">
              <w:rPr>
                <w:rFonts w:ascii="Times New Roman" w:eastAsia="Batang" w:hAnsi="Times New Roman" w:cs="Times New Roman"/>
                <w:color w:val="auto"/>
                <w:sz w:val="20"/>
                <w:szCs w:val="20"/>
                <w:lang w:eastAsia="ko-KR"/>
              </w:rPr>
              <w:t xml:space="preserve"> </w:t>
            </w:r>
          </w:p>
        </w:tc>
        <w:tc>
          <w:tcPr>
            <w:tcW w:w="900" w:type="dxa"/>
            <w:tcBorders>
              <w:top w:val="single" w:sz="12" w:space="0" w:color="auto"/>
            </w:tcBorders>
            <w:vAlign w:val="center"/>
          </w:tcPr>
          <w:p w14:paraId="629B374E" w14:textId="536F79D5" w:rsidR="00DB4579" w:rsidRPr="007E1AC5" w:rsidRDefault="00DB4579" w:rsidP="00DB4579">
            <w:pPr>
              <w:widowControl/>
              <w:jc w:val="center"/>
              <w:rPr>
                <w:rFonts w:ascii="Times New Roman" w:eastAsia="Batang" w:hAnsi="Times New Roman" w:cs="Times New Roman"/>
                <w:color w:val="auto"/>
                <w:sz w:val="20"/>
                <w:szCs w:val="20"/>
                <w:lang w:eastAsia="ko-KR"/>
              </w:rPr>
            </w:pPr>
            <m:oMathPara>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Sub>
                <m:r>
                  <w:rPr>
                    <w:rFonts w:ascii="Cambria Math" w:eastAsia="Batang" w:hAnsi="Cambria Math" w:cs="Times New Roman"/>
                    <w:color w:val="auto"/>
                    <w:sz w:val="20"/>
                    <w:szCs w:val="20"/>
                    <w:lang w:eastAsia="ko-KR"/>
                  </w:rPr>
                  <m:t>= 59</m:t>
                </m:r>
              </m:oMath>
            </m:oMathPara>
          </w:p>
        </w:tc>
      </w:tr>
      <w:tr w:rsidR="00DB4579" w:rsidRPr="007E1AC5" w14:paraId="51BAF25C" w14:textId="77777777" w:rsidTr="00344824">
        <w:tc>
          <w:tcPr>
            <w:tcW w:w="1428" w:type="dxa"/>
            <w:vAlign w:val="center"/>
          </w:tcPr>
          <w:p w14:paraId="28B2CA51" w14:textId="12ED7772" w:rsidR="00DB4579" w:rsidRPr="007E1AC5"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Low</m:t>
                    </m:r>
                  </m:sub>
                </m:sSub>
                <m:r>
                  <w:rPr>
                    <w:rFonts w:ascii="Cambria Math" w:eastAsia="Batang" w:hAnsi="Cambria Math" w:cs="Times New Roman"/>
                    <w:color w:val="auto"/>
                    <w:sz w:val="20"/>
                    <w:szCs w:val="20"/>
                    <w:lang w:eastAsia="ko-KR"/>
                  </w:rPr>
                  <m:t>=3.00</m:t>
                </m:r>
              </m:oMath>
            </m:oMathPara>
          </w:p>
        </w:tc>
        <w:tc>
          <w:tcPr>
            <w:tcW w:w="1350" w:type="dxa"/>
            <w:vAlign w:val="center"/>
          </w:tcPr>
          <w:p w14:paraId="6E084E07" w14:textId="77777777" w:rsidR="00DB4579" w:rsidRPr="007E1AC5" w:rsidRDefault="00DB4579" w:rsidP="00DB4579">
            <w:pPr>
              <w:widowControl/>
              <w:jc w:val="center"/>
              <w:rPr>
                <w:rFonts w:ascii="Times New Roman" w:eastAsia="Batang" w:hAnsi="Times New Roman" w:cs="Times New Roman"/>
                <w:i/>
                <w:color w:val="auto"/>
                <w:sz w:val="20"/>
                <w:szCs w:val="20"/>
                <w:lang w:eastAsia="ko-KR"/>
              </w:rPr>
            </w:pPr>
          </w:p>
        </w:tc>
        <w:tc>
          <w:tcPr>
            <w:tcW w:w="1620" w:type="dxa"/>
            <w:vAlign w:val="center"/>
          </w:tcPr>
          <w:p w14:paraId="4FA6631F" w14:textId="433B464E" w:rsidR="00DB4579" w:rsidRPr="007E1AC5"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Med</m:t>
                    </m:r>
                  </m:sub>
                </m:sSub>
                <m:r>
                  <w:rPr>
                    <w:rFonts w:ascii="Cambria Math" w:eastAsia="Batang" w:hAnsi="Cambria Math" w:cs="Times New Roman"/>
                    <w:color w:val="auto"/>
                    <w:sz w:val="20"/>
                    <w:szCs w:val="20"/>
                    <w:lang w:eastAsia="ko-KR"/>
                  </w:rPr>
                  <m:t>=3.80</m:t>
                </m:r>
              </m:oMath>
            </m:oMathPara>
          </w:p>
        </w:tc>
        <w:tc>
          <w:tcPr>
            <w:tcW w:w="1440" w:type="dxa"/>
            <w:vAlign w:val="center"/>
          </w:tcPr>
          <w:p w14:paraId="3D356A6A" w14:textId="77777777" w:rsidR="00DB4579" w:rsidRPr="007E1AC5" w:rsidRDefault="00DB4579" w:rsidP="00DB4579">
            <w:pPr>
              <w:widowControl/>
              <w:jc w:val="center"/>
              <w:rPr>
                <w:rFonts w:ascii="Times New Roman" w:eastAsia="Batang" w:hAnsi="Times New Roman" w:cs="Times New Roman"/>
                <w:i/>
                <w:color w:val="auto"/>
                <w:sz w:val="20"/>
                <w:szCs w:val="20"/>
                <w:lang w:eastAsia="ko-KR"/>
              </w:rPr>
            </w:pPr>
          </w:p>
        </w:tc>
        <w:tc>
          <w:tcPr>
            <w:tcW w:w="1350" w:type="dxa"/>
            <w:vAlign w:val="center"/>
          </w:tcPr>
          <w:p w14:paraId="4540294B" w14:textId="2BCE179E" w:rsidR="00DB4579" w:rsidRPr="007E1AC5"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High</m:t>
                    </m:r>
                  </m:sub>
                </m:sSub>
                <m:r>
                  <w:rPr>
                    <w:rFonts w:ascii="Cambria Math" w:eastAsia="Batang" w:hAnsi="Cambria Math" w:cs="Times New Roman"/>
                    <w:color w:val="auto"/>
                    <w:sz w:val="20"/>
                    <w:szCs w:val="20"/>
                    <w:lang w:eastAsia="ko-KR"/>
                  </w:rPr>
                  <m:t>=5.00</m:t>
                </m:r>
              </m:oMath>
            </m:oMathPara>
          </w:p>
        </w:tc>
        <w:tc>
          <w:tcPr>
            <w:tcW w:w="1530" w:type="dxa"/>
            <w:vAlign w:val="center"/>
          </w:tcPr>
          <w:p w14:paraId="497CF258" w14:textId="77777777" w:rsidR="00DB4579" w:rsidRPr="007E1AC5" w:rsidRDefault="00DB4579" w:rsidP="00DB4579">
            <w:pPr>
              <w:widowControl/>
              <w:jc w:val="center"/>
              <w:rPr>
                <w:rFonts w:ascii="Times New Roman" w:eastAsia="Batang" w:hAnsi="Times New Roman" w:cs="Times New Roman"/>
                <w:i/>
                <w:color w:val="auto"/>
                <w:sz w:val="20"/>
                <w:szCs w:val="20"/>
                <w:lang w:eastAsia="ko-KR"/>
              </w:rPr>
            </w:pPr>
          </w:p>
        </w:tc>
        <w:tc>
          <w:tcPr>
            <w:tcW w:w="900" w:type="dxa"/>
            <w:vAlign w:val="center"/>
          </w:tcPr>
          <w:p w14:paraId="5969FA7A" w14:textId="370E48E1"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=257</m:t>
              </m:r>
            </m:oMath>
            <w:r w:rsidR="00DB4579">
              <w:rPr>
                <w:rFonts w:ascii="Times New Roman" w:eastAsia="Batang" w:hAnsi="Times New Roman" w:cs="Times New Roman"/>
                <w:color w:val="auto"/>
                <w:sz w:val="20"/>
                <w:szCs w:val="20"/>
                <w:lang w:eastAsia="ko-KR"/>
              </w:rPr>
              <w:t xml:space="preserve"> </w:t>
            </w:r>
          </w:p>
        </w:tc>
      </w:tr>
    </w:tbl>
    <w:p w14:paraId="0BF09DAC" w14:textId="77777777" w:rsidR="00F71CA2" w:rsidRPr="007E1AC5" w:rsidRDefault="00F71CA2" w:rsidP="00F71CA2">
      <w:pPr>
        <w:widowControl/>
        <w:rPr>
          <w:rFonts w:ascii="Times New Roman" w:hAnsi="Times New Roman" w:cs="Times New Roman"/>
          <w:sz w:val="20"/>
          <w:szCs w:val="20"/>
        </w:rPr>
      </w:pPr>
    </w:p>
    <w:p w14:paraId="28DD98B1" w14:textId="77777777" w:rsidR="00F71CA2" w:rsidRPr="007E1AC5" w:rsidRDefault="00F71CA2" w:rsidP="00F71CA2">
      <w:pPr>
        <w:rPr>
          <w:rFonts w:ascii="Times New Roman" w:hAnsi="Times New Roman" w:cs="Times New Roman"/>
          <w:sz w:val="20"/>
          <w:szCs w:val="20"/>
        </w:rPr>
      </w:pPr>
    </w:p>
    <w:p w14:paraId="1B814BBD" w14:textId="11F7F7C5" w:rsidR="008E526F" w:rsidRPr="007E1AC5" w:rsidRDefault="00000000" w:rsidP="008E526F">
      <w:pPr>
        <w:rPr>
          <w:rFonts w:ascii="Times New Roman" w:hAnsi="Times New Roman" w:cs="Times New Roman"/>
          <w:sz w:val="20"/>
          <w:szCs w:val="20"/>
        </w:rPr>
      </w:pPr>
      <m:oMath>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Cs/>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=257-</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59</m:t>
                </m:r>
              </m:e>
              <m:sup>
                <m:r>
                  <w:rPr>
                    <w:rFonts w:ascii="Cambria Math" w:hAnsi="Cambria Math" w:cs="Times New Roman"/>
                    <w:sz w:val="20"/>
                    <w:szCs w:val="20"/>
                  </w:rPr>
                  <m:t>2</m:t>
                </m:r>
              </m:sup>
            </m:sSup>
          </m:num>
          <m:den>
            <m:r>
              <w:rPr>
                <w:rFonts w:ascii="Cambria Math" w:hAnsi="Cambria Math" w:cs="Times New Roman"/>
                <w:sz w:val="20"/>
                <w:szCs w:val="20"/>
              </w:rPr>
              <m:t>15</m:t>
            </m:r>
          </m:den>
        </m:f>
        <m:r>
          <w:rPr>
            <w:rFonts w:ascii="Cambria Math" w:hAnsi="Cambria Math" w:cs="Times New Roman"/>
            <w:sz w:val="20"/>
            <w:szCs w:val="20"/>
          </w:rPr>
          <m:t>=257-</m:t>
        </m:r>
        <m:f>
          <m:fPr>
            <m:ctrlPr>
              <w:rPr>
                <w:rFonts w:ascii="Cambria Math" w:hAnsi="Cambria Math" w:cs="Times New Roman"/>
                <w:i/>
                <w:sz w:val="20"/>
                <w:szCs w:val="20"/>
              </w:rPr>
            </m:ctrlPr>
          </m:fPr>
          <m:num>
            <m:r>
              <w:rPr>
                <w:rFonts w:ascii="Cambria Math" w:hAnsi="Cambria Math" w:cs="Times New Roman"/>
                <w:sz w:val="20"/>
                <w:szCs w:val="20"/>
              </w:rPr>
              <m:t>3481</m:t>
            </m:r>
          </m:num>
          <m:den>
            <m:r>
              <w:rPr>
                <w:rFonts w:ascii="Cambria Math" w:hAnsi="Cambria Math" w:cs="Times New Roman"/>
                <w:sz w:val="20"/>
                <w:szCs w:val="20"/>
              </w:rPr>
              <m:t>15</m:t>
            </m:r>
          </m:den>
        </m:f>
        <m:r>
          <w:rPr>
            <w:rFonts w:ascii="Cambria Math" w:hAnsi="Cambria Math" w:cs="Times New Roman"/>
            <w:sz w:val="20"/>
            <w:szCs w:val="20"/>
          </w:rPr>
          <m:t>= 257-232.067=24.933</m:t>
        </m:r>
      </m:oMath>
      <w:r w:rsidR="00C33D51">
        <w:rPr>
          <w:rFonts w:ascii="Times New Roman" w:hAnsi="Times New Roman" w:cs="Times New Roman"/>
          <w:sz w:val="20"/>
          <w:szCs w:val="20"/>
        </w:rPr>
        <w:t xml:space="preserve"> </w:t>
      </w:r>
    </w:p>
    <w:p w14:paraId="4A43413D" w14:textId="77777777" w:rsidR="008E526F" w:rsidRPr="007E1AC5" w:rsidRDefault="008E526F" w:rsidP="008E526F">
      <w:pPr>
        <w:rPr>
          <w:rFonts w:ascii="Times New Roman" w:hAnsi="Times New Roman" w:cs="Times New Roman"/>
          <w:sz w:val="20"/>
          <w:szCs w:val="20"/>
        </w:rPr>
      </w:pPr>
    </w:p>
    <w:p w14:paraId="112AA81D" w14:textId="635F4403"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time</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15</m:t>
                          </m:r>
                        </m:e>
                      </m:d>
                    </m:e>
                    <m:sup>
                      <m:r>
                        <w:rPr>
                          <w:rFonts w:ascii="Cambria Math" w:hAnsi="Cambria Math" w:cs="Times New Roman"/>
                          <w:sz w:val="20"/>
                          <w:szCs w:val="20"/>
                        </w:rPr>
                        <m:t>2</m:t>
                      </m:r>
                    </m:sup>
                  </m:sSup>
                </m:num>
                <m:den>
                  <m:r>
                    <w:rPr>
                      <w:rFonts w:ascii="Cambria Math" w:hAnsi="Cambria Math" w:cs="Times New Roman"/>
                      <w:sz w:val="20"/>
                      <w:szCs w:val="20"/>
                    </w:rPr>
                    <m:t>5</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19</m:t>
                          </m:r>
                        </m:e>
                      </m:d>
                    </m:e>
                    <m:sup>
                      <m:r>
                        <w:rPr>
                          <w:rFonts w:ascii="Cambria Math" w:hAnsi="Cambria Math" w:cs="Times New Roman"/>
                          <w:sz w:val="20"/>
                          <w:szCs w:val="20"/>
                        </w:rPr>
                        <m:t>2</m:t>
                      </m:r>
                    </m:sup>
                  </m:sSup>
                </m:num>
                <m:den>
                  <m:r>
                    <w:rPr>
                      <w:rFonts w:ascii="Cambria Math" w:hAnsi="Cambria Math" w:cs="Times New Roman"/>
                      <w:sz w:val="20"/>
                      <w:szCs w:val="20"/>
                    </w:rPr>
                    <m:t>5</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25</m:t>
                          </m:r>
                        </m:e>
                      </m:d>
                    </m:e>
                    <m:sup>
                      <m:r>
                        <w:rPr>
                          <w:rFonts w:ascii="Cambria Math" w:hAnsi="Cambria Math" w:cs="Times New Roman"/>
                          <w:sz w:val="20"/>
                          <w:szCs w:val="20"/>
                        </w:rPr>
                        <m:t>2</m:t>
                      </m:r>
                    </m:sup>
                  </m:sSup>
                </m:num>
                <m:den>
                  <m:r>
                    <w:rPr>
                      <w:rFonts w:ascii="Cambria Math" w:hAnsi="Cambria Math" w:cs="Times New Roman"/>
                      <w:sz w:val="20"/>
                      <w:szCs w:val="20"/>
                    </w:rPr>
                    <m:t>5</m:t>
                  </m:r>
                </m:den>
              </m:f>
            </m:e>
          </m:d>
          <m:r>
            <w:rPr>
              <w:rFonts w:ascii="Cambria Math" w:hAnsi="Cambria Math" w:cs="Times New Roman"/>
              <w:sz w:val="20"/>
              <w:szCs w:val="20"/>
            </w:rPr>
            <m:t>-232.067</m:t>
          </m:r>
        </m:oMath>
      </m:oMathPara>
    </w:p>
    <w:p w14:paraId="2C802A0B" w14:textId="77777777" w:rsidR="008E526F" w:rsidRPr="007E1AC5" w:rsidRDefault="008E526F" w:rsidP="008E526F">
      <w:pPr>
        <w:rPr>
          <w:rFonts w:ascii="Times New Roman" w:hAnsi="Times New Roman" w:cs="Times New Roman"/>
          <w:sz w:val="20"/>
          <w:szCs w:val="20"/>
        </w:rPr>
      </w:pPr>
    </w:p>
    <w:p w14:paraId="4BD9A2BD" w14:textId="014A453F"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time</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225</m:t>
                  </m:r>
                </m:num>
                <m:den>
                  <m:r>
                    <w:rPr>
                      <w:rFonts w:ascii="Cambria Math" w:hAnsi="Cambria Math" w:cs="Times New Roman"/>
                      <w:sz w:val="20"/>
                      <w:szCs w:val="20"/>
                    </w:rPr>
                    <m:t>5</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361</m:t>
                  </m:r>
                </m:num>
                <m:den>
                  <m:r>
                    <w:rPr>
                      <w:rFonts w:ascii="Cambria Math" w:hAnsi="Cambria Math" w:cs="Times New Roman"/>
                      <w:sz w:val="20"/>
                      <w:szCs w:val="20"/>
                    </w:rPr>
                    <m:t>5</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625</m:t>
                  </m:r>
                </m:num>
                <m:den>
                  <m:r>
                    <w:rPr>
                      <w:rFonts w:ascii="Cambria Math" w:hAnsi="Cambria Math" w:cs="Times New Roman"/>
                      <w:sz w:val="20"/>
                      <w:szCs w:val="20"/>
                    </w:rPr>
                    <m:t>5</m:t>
                  </m:r>
                </m:den>
              </m:f>
            </m:e>
          </m:d>
          <m:r>
            <w:rPr>
              <w:rFonts w:ascii="Cambria Math" w:hAnsi="Cambria Math" w:cs="Times New Roman"/>
              <w:sz w:val="20"/>
              <w:szCs w:val="20"/>
            </w:rPr>
            <m:t>-232.067</m:t>
          </m:r>
        </m:oMath>
      </m:oMathPara>
    </w:p>
    <w:p w14:paraId="77451615" w14:textId="77777777" w:rsidR="008E526F" w:rsidRPr="007E1AC5" w:rsidRDefault="008E526F" w:rsidP="008E526F">
      <w:pPr>
        <w:rPr>
          <w:rFonts w:ascii="Times New Roman" w:hAnsi="Times New Roman" w:cs="Times New Roman"/>
          <w:sz w:val="20"/>
          <w:szCs w:val="20"/>
        </w:rPr>
      </w:pPr>
    </w:p>
    <w:p w14:paraId="306D1346" w14:textId="0E99A425"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time</m:t>
              </m:r>
            </m:sub>
          </m:sSub>
          <m:r>
            <w:rPr>
              <w:rFonts w:ascii="Cambria Math" w:hAnsi="Cambria Math" w:cs="Times New Roman"/>
              <w:sz w:val="20"/>
              <w:szCs w:val="20"/>
            </w:rPr>
            <m:t>=45+72.20+125-232.067</m:t>
          </m:r>
        </m:oMath>
      </m:oMathPara>
    </w:p>
    <w:p w14:paraId="638930C8" w14:textId="77777777" w:rsidR="008E526F" w:rsidRPr="007E1AC5" w:rsidRDefault="008E526F" w:rsidP="008E526F">
      <w:pPr>
        <w:rPr>
          <w:rFonts w:ascii="Times New Roman" w:hAnsi="Times New Roman" w:cs="Times New Roman"/>
          <w:sz w:val="20"/>
          <w:szCs w:val="20"/>
        </w:rPr>
      </w:pPr>
    </w:p>
    <w:p w14:paraId="21214605" w14:textId="64EA17ED" w:rsidR="008E526F" w:rsidRPr="00EB624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time</m:t>
              </m:r>
            </m:sub>
          </m:sSub>
          <m:r>
            <w:rPr>
              <w:rFonts w:ascii="Cambria Math" w:hAnsi="Cambria Math" w:cs="Times New Roman"/>
              <w:sz w:val="20"/>
              <w:szCs w:val="20"/>
            </w:rPr>
            <m:t>=242.20-232.067=10.133</m:t>
          </m:r>
        </m:oMath>
      </m:oMathPara>
    </w:p>
    <w:p w14:paraId="3108D5B2" w14:textId="77777777" w:rsidR="00EB6245" w:rsidRPr="007E1AC5" w:rsidRDefault="00EB6245" w:rsidP="008E526F">
      <w:pPr>
        <w:rPr>
          <w:rFonts w:ascii="Times New Roman" w:hAnsi="Times New Roman" w:cs="Times New Roman"/>
          <w:sz w:val="20"/>
          <w:szCs w:val="20"/>
        </w:rPr>
      </w:pPr>
    </w:p>
    <w:p w14:paraId="1487EDBC" w14:textId="14524259" w:rsidR="008E526F" w:rsidRPr="007E1AC5" w:rsidRDefault="00000000" w:rsidP="008E526F">
      <w:pPr>
        <w:rPr>
          <w:rFonts w:ascii="Times New Roman" w:hAnsi="Times New Roman" w:cs="Times New Roman"/>
          <w:sz w:val="20"/>
          <w:szCs w:val="20"/>
        </w:rPr>
      </w:pPr>
      <m:oMath>
        <m:sSub>
          <m:sSubPr>
            <m:ctrlPr>
              <w:rPr>
                <w:rFonts w:ascii="Cambria Math" w:hAnsi="Cambria Math" w:cs="Times New Roman"/>
                <w:i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 xml:space="preserve">= </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Sup>
                      <m:sSubSupPr>
                        <m:ctrlPr>
                          <w:rPr>
                            <w:rFonts w:ascii="Cambria Math" w:hAnsi="Cambria Math" w:cs="Times New Roman"/>
                            <w:iCs/>
                            <w:sz w:val="20"/>
                            <w:szCs w:val="20"/>
                          </w:rPr>
                        </m:ctrlPr>
                      </m:sSubSupPr>
                      <m:e>
                        <m:r>
                          <w:rPr>
                            <w:rFonts w:ascii="Cambria Math" w:hAnsi="Cambria Math" w:cs="Times New Roman"/>
                            <w:sz w:val="20"/>
                            <w:szCs w:val="20"/>
                          </w:rPr>
                          <m:t>X</m:t>
                        </m:r>
                      </m:e>
                      <m:sub>
                        <m:r>
                          <m:rPr>
                            <m:sty m:val="p"/>
                          </m:rPr>
                          <w:rPr>
                            <w:rFonts w:ascii="Cambria Math" w:hAnsi="Cambria Math" w:cs="Times New Roman"/>
                            <w:sz w:val="20"/>
                            <w:szCs w:val="20"/>
                          </w:rPr>
                          <m:t>t</m:t>
                        </m:r>
                      </m:sub>
                      <m:sup>
                        <m:r>
                          <m:rPr>
                            <m:sty m:val="p"/>
                          </m:rPr>
                          <w:rPr>
                            <w:rFonts w:ascii="Cambria Math" w:hAnsi="Cambria Math" w:cs="Times New Roman"/>
                            <w:sz w:val="20"/>
                            <w:szCs w:val="20"/>
                          </w:rPr>
                          <m:t xml:space="preserve"> </m:t>
                        </m:r>
                        <m:r>
                          <w:rPr>
                            <w:rFonts w:ascii="Cambria Math" w:hAnsi="Cambria Math" w:cs="Times New Roman"/>
                            <w:sz w:val="20"/>
                            <w:szCs w:val="20"/>
                          </w:rPr>
                          <m:t>2</m:t>
                        </m:r>
                      </m:sup>
                    </m:sSubSup>
                  </m:e>
                </m:nary>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Cs/>
                            <w:sz w:val="20"/>
                            <w:szCs w:val="20"/>
                          </w:rPr>
                        </m:ctrlPr>
                      </m:sSupPr>
                      <m:e>
                        <m:d>
                          <m:dPr>
                            <m:ctrlPr>
                              <w:rPr>
                                <w:rFonts w:ascii="Cambria Math" w:hAnsi="Cambria Math" w:cs="Times New Roman"/>
                                <w:iCs/>
                                <w:sz w:val="20"/>
                                <w:szCs w:val="20"/>
                              </w:rPr>
                            </m:ctrlPr>
                          </m:dPr>
                          <m:e>
                            <m:nary>
                              <m:naryPr>
                                <m:chr m:val="∑"/>
                                <m:limLoc m:val="undOvr"/>
                                <m:subHide m:val="1"/>
                                <m:supHide m:val="1"/>
                                <m:ctrlPr>
                                  <w:rPr>
                                    <w:rFonts w:ascii="Cambria Math" w:hAnsi="Cambria Math" w:cs="Times New Roman"/>
                                    <w:iCs/>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oMath>
      <w:r w:rsidR="00EB6245">
        <w:rPr>
          <w:rFonts w:ascii="Times New Roman" w:hAnsi="Times New Roman" w:cs="Times New Roman"/>
          <w:sz w:val="20"/>
          <w:szCs w:val="20"/>
        </w:rPr>
        <w:t xml:space="preserve"> </w:t>
      </w:r>
    </w:p>
    <w:p w14:paraId="3D243BBA" w14:textId="77777777" w:rsidR="008E526F" w:rsidRPr="00EB6245" w:rsidRDefault="008E526F" w:rsidP="008E526F">
      <w:pPr>
        <w:rPr>
          <w:rFonts w:ascii="Times New Roman" w:hAnsi="Times New Roman" w:cs="Times New Roman"/>
          <w:sz w:val="10"/>
          <w:szCs w:val="10"/>
        </w:rPr>
      </w:pPr>
    </w:p>
    <w:p w14:paraId="3214112F" w14:textId="6628C960"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49-</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15</m:t>
                          </m:r>
                        </m:e>
                      </m:d>
                    </m:e>
                    <m:sup>
                      <m:r>
                        <w:rPr>
                          <w:rFonts w:ascii="Cambria Math" w:hAnsi="Cambria Math" w:cs="Times New Roman"/>
                          <w:sz w:val="20"/>
                          <w:szCs w:val="20"/>
                        </w:rPr>
                        <m:t>2</m:t>
                      </m:r>
                    </m:sup>
                  </m:sSup>
                </m:num>
                <m:den>
                  <m:r>
                    <w:rPr>
                      <w:rFonts w:ascii="Cambria Math" w:hAnsi="Cambria Math" w:cs="Times New Roman"/>
                      <w:sz w:val="20"/>
                      <w:szCs w:val="20"/>
                    </w:rPr>
                    <m:t>5</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81-</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19</m:t>
                          </m:r>
                        </m:e>
                      </m:d>
                    </m:e>
                    <m:sup>
                      <m:r>
                        <w:rPr>
                          <w:rFonts w:ascii="Cambria Math" w:hAnsi="Cambria Math" w:cs="Times New Roman"/>
                          <w:sz w:val="20"/>
                          <w:szCs w:val="20"/>
                        </w:rPr>
                        <m:t>2</m:t>
                      </m:r>
                    </m:sup>
                  </m:sSup>
                </m:num>
                <m:den>
                  <m:r>
                    <w:rPr>
                      <w:rFonts w:ascii="Cambria Math" w:hAnsi="Cambria Math" w:cs="Times New Roman"/>
                      <w:sz w:val="20"/>
                      <w:szCs w:val="20"/>
                    </w:rPr>
                    <m:t>5</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127-</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25</m:t>
                          </m:r>
                        </m:e>
                      </m:d>
                    </m:e>
                    <m:sup>
                      <m:r>
                        <w:rPr>
                          <w:rFonts w:ascii="Cambria Math" w:hAnsi="Cambria Math" w:cs="Times New Roman"/>
                          <w:sz w:val="20"/>
                          <w:szCs w:val="20"/>
                        </w:rPr>
                        <m:t>2</m:t>
                      </m:r>
                    </m:sup>
                  </m:sSup>
                </m:num>
                <m:den>
                  <m:r>
                    <w:rPr>
                      <w:rFonts w:ascii="Cambria Math" w:hAnsi="Cambria Math" w:cs="Times New Roman"/>
                      <w:sz w:val="20"/>
                      <w:szCs w:val="20"/>
                    </w:rPr>
                    <m:t>5</m:t>
                  </m:r>
                </m:den>
              </m:f>
            </m:e>
          </m:d>
        </m:oMath>
      </m:oMathPara>
    </w:p>
    <w:p w14:paraId="46E3FDE8" w14:textId="77777777" w:rsidR="008E526F" w:rsidRPr="007E1AC5" w:rsidRDefault="008E526F" w:rsidP="008E526F">
      <w:pPr>
        <w:rPr>
          <w:rFonts w:ascii="Times New Roman" w:hAnsi="Times New Roman" w:cs="Times New Roman"/>
          <w:sz w:val="20"/>
          <w:szCs w:val="20"/>
        </w:rPr>
      </w:pPr>
    </w:p>
    <w:p w14:paraId="33909236" w14:textId="4D92BF46"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49-45</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81-72.20</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127-125</m:t>
              </m:r>
            </m:e>
          </m:d>
        </m:oMath>
      </m:oMathPara>
    </w:p>
    <w:p w14:paraId="4C45EECB" w14:textId="77777777" w:rsidR="008E526F" w:rsidRPr="007E1AC5" w:rsidRDefault="008E526F" w:rsidP="008E526F">
      <w:pPr>
        <w:rPr>
          <w:rFonts w:ascii="Times New Roman" w:hAnsi="Times New Roman" w:cs="Times New Roman"/>
          <w:sz w:val="20"/>
          <w:szCs w:val="20"/>
        </w:rPr>
      </w:pPr>
    </w:p>
    <w:p w14:paraId="31E6BF08" w14:textId="2B298A0F"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=14.80</m:t>
          </m:r>
        </m:oMath>
      </m:oMathPara>
    </w:p>
    <w:p w14:paraId="7C3B7536" w14:textId="77777777" w:rsidR="008E526F" w:rsidRPr="007E1AC5" w:rsidRDefault="008E526F" w:rsidP="008E526F">
      <w:pPr>
        <w:rPr>
          <w:rFonts w:ascii="Times New Roman" w:hAnsi="Times New Roman" w:cs="Times New Roman"/>
          <w:sz w:val="20"/>
          <w:szCs w:val="20"/>
        </w:rPr>
      </w:pPr>
    </w:p>
    <w:p w14:paraId="100C9A9F" w14:textId="77777777" w:rsidR="008E526F" w:rsidRPr="007E1AC5" w:rsidRDefault="008E526F" w:rsidP="008E526F">
      <w:pPr>
        <w:rPr>
          <w:rFonts w:ascii="Times New Roman" w:hAnsi="Times New Roman" w:cs="Times New Roman"/>
          <w:sz w:val="20"/>
          <w:szCs w:val="20"/>
        </w:rPr>
      </w:pPr>
    </w:p>
    <w:p w14:paraId="4E947EEE" w14:textId="2CCA311B" w:rsidR="008E526F" w:rsidRPr="007E1AC5" w:rsidRDefault="00000000" w:rsidP="008E526F">
      <w:pPr>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-1=15-1=14</m:t>
        </m:r>
      </m:oMath>
      <w:r w:rsidR="008E526F">
        <w:rPr>
          <w:rFonts w:ascii="Times New Roman" w:hAnsi="Times New Roman" w:cs="Times New Roman"/>
          <w:i/>
          <w:sz w:val="20"/>
          <w:szCs w:val="20"/>
        </w:rPr>
        <w:tab/>
      </w:r>
    </w:p>
    <w:p w14:paraId="31D66101" w14:textId="21F7F67F" w:rsidR="008E526F" w:rsidRPr="007E1AC5" w:rsidRDefault="00000000" w:rsidP="008E526F">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time</m:t>
              </m:r>
            </m:sub>
          </m:sSub>
          <m:r>
            <w:rPr>
              <w:rFonts w:ascii="Cambria Math" w:hAnsi="Cambria Math" w:cs="Times New Roman"/>
              <w:sz w:val="20"/>
              <w:szCs w:val="20"/>
            </w:rPr>
            <m:t>=K-1=3-1=2</m:t>
          </m:r>
        </m:oMath>
      </m:oMathPara>
    </w:p>
    <w:p w14:paraId="08543676" w14:textId="71D54C8A" w:rsidR="008E526F" w:rsidRPr="007E1AC5" w:rsidRDefault="00000000" w:rsidP="008E526F">
      <w:pPr>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-K=15-3=12</m:t>
          </m:r>
        </m:oMath>
      </m:oMathPara>
    </w:p>
    <w:p w14:paraId="21BA1134" w14:textId="77777777" w:rsidR="008E526F" w:rsidRPr="007E1AC5" w:rsidRDefault="008E526F" w:rsidP="008E526F">
      <w:pPr>
        <w:rPr>
          <w:rFonts w:ascii="Times New Roman" w:hAnsi="Times New Roman" w:cs="Times New Roman"/>
          <w:sz w:val="20"/>
          <w:szCs w:val="20"/>
        </w:rPr>
      </w:pPr>
    </w:p>
    <w:p w14:paraId="7A32C48A" w14:textId="77777777" w:rsidR="008E526F" w:rsidRPr="007E1AC5" w:rsidRDefault="008E526F" w:rsidP="008E526F">
      <w:pPr>
        <w:rPr>
          <w:rFonts w:ascii="Times New Roman" w:hAnsi="Times New Roman" w:cs="Times New Roman"/>
          <w:sz w:val="20"/>
          <w:szCs w:val="20"/>
        </w:rPr>
      </w:pPr>
    </w:p>
    <w:p w14:paraId="08AADB5F" w14:textId="1D435D34"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time</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time</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treat</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10.133</m:t>
              </m:r>
            </m:num>
            <m:den>
              <m:r>
                <w:rPr>
                  <w:rFonts w:ascii="Cambria Math" w:hAnsi="Cambria Math" w:cs="Times New Roman"/>
                  <w:sz w:val="20"/>
                  <w:szCs w:val="20"/>
                </w:rPr>
                <m:t>2</m:t>
              </m:r>
            </m:den>
          </m:f>
          <m:r>
            <w:rPr>
              <w:rFonts w:ascii="Cambria Math" w:hAnsi="Cambria Math" w:cs="Times New Roman"/>
              <w:sz w:val="20"/>
              <w:szCs w:val="20"/>
            </w:rPr>
            <m:t>=5.067</m:t>
          </m:r>
        </m:oMath>
      </m:oMathPara>
    </w:p>
    <w:p w14:paraId="1DAE7B18" w14:textId="77777777" w:rsidR="008E526F" w:rsidRPr="007E1AC5" w:rsidRDefault="008E526F" w:rsidP="008E526F">
      <w:pPr>
        <w:rPr>
          <w:rFonts w:ascii="Times New Roman" w:hAnsi="Times New Roman" w:cs="Times New Roman"/>
          <w:sz w:val="20"/>
          <w:szCs w:val="20"/>
        </w:rPr>
      </w:pPr>
    </w:p>
    <w:p w14:paraId="49B5084F" w14:textId="346A3135"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14.80</m:t>
              </m:r>
            </m:num>
            <m:den>
              <m:r>
                <w:rPr>
                  <w:rFonts w:ascii="Cambria Math" w:hAnsi="Cambria Math" w:cs="Times New Roman"/>
                  <w:sz w:val="20"/>
                  <w:szCs w:val="20"/>
                </w:rPr>
                <m:t>12</m:t>
              </m:r>
            </m:den>
          </m:f>
          <m:r>
            <w:rPr>
              <w:rFonts w:ascii="Cambria Math" w:hAnsi="Cambria Math" w:cs="Times New Roman"/>
              <w:sz w:val="20"/>
              <w:szCs w:val="20"/>
            </w:rPr>
            <m:t>=1.233</m:t>
          </m:r>
        </m:oMath>
      </m:oMathPara>
    </w:p>
    <w:p w14:paraId="410C8834" w14:textId="77777777" w:rsidR="008E526F" w:rsidRPr="007E1AC5" w:rsidRDefault="008E526F" w:rsidP="008E526F">
      <w:pPr>
        <w:rPr>
          <w:rFonts w:ascii="Times New Roman" w:hAnsi="Times New Roman" w:cs="Times New Roman"/>
          <w:sz w:val="20"/>
          <w:szCs w:val="20"/>
        </w:rPr>
      </w:pPr>
    </w:p>
    <w:p w14:paraId="18D21400" w14:textId="77777777" w:rsidR="008E526F" w:rsidRPr="007E1AC5" w:rsidRDefault="008E526F" w:rsidP="008E526F">
      <w:pPr>
        <w:rPr>
          <w:rFonts w:ascii="Times New Roman" w:hAnsi="Times New Roman" w:cs="Times New Roman"/>
          <w:sz w:val="20"/>
          <w:szCs w:val="20"/>
        </w:rPr>
      </w:pPr>
    </w:p>
    <w:p w14:paraId="4E56070F" w14:textId="079270CB" w:rsidR="008E526F" w:rsidRPr="007E1AC5" w:rsidRDefault="008E526F" w:rsidP="008E526F">
      <w:pPr>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time</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5.067</m:t>
              </m:r>
            </m:num>
            <m:den>
              <m:r>
                <w:rPr>
                  <w:rFonts w:ascii="Cambria Math" w:hAnsi="Cambria Math" w:cs="Times New Roman"/>
                  <w:sz w:val="20"/>
                  <w:szCs w:val="20"/>
                </w:rPr>
                <m:t>1.233</m:t>
              </m:r>
            </m:den>
          </m:f>
          <m:r>
            <w:rPr>
              <w:rFonts w:ascii="Cambria Math" w:hAnsi="Cambria Math" w:cs="Times New Roman"/>
              <w:sz w:val="20"/>
              <w:szCs w:val="20"/>
            </w:rPr>
            <m:t>=4.11</m:t>
          </m:r>
        </m:oMath>
      </m:oMathPara>
    </w:p>
    <w:p w14:paraId="5559BA17" w14:textId="77777777" w:rsidR="008E526F" w:rsidRPr="007E1AC5" w:rsidRDefault="008E526F" w:rsidP="008E526F">
      <w:pPr>
        <w:rPr>
          <w:rFonts w:ascii="Times New Roman" w:hAnsi="Times New Roman" w:cs="Times New Roman"/>
          <w:sz w:val="20"/>
          <w:szCs w:val="20"/>
        </w:rPr>
      </w:pPr>
    </w:p>
    <w:p w14:paraId="6E44F6EB" w14:textId="27FD673B" w:rsidR="008E526F" w:rsidRDefault="008E526F" w:rsidP="008E526F">
      <w:pPr>
        <w:outlineLvl w:val="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3,12</m:t>
            </m:r>
          </m:e>
        </m:d>
        <m:r>
          <w:rPr>
            <w:rFonts w:ascii="Cambria Math" w:hAnsi="Cambria Math"/>
            <w:sz w:val="20"/>
            <w:szCs w:val="20"/>
          </w:rPr>
          <m:t>=3.77</m:t>
        </m:r>
      </m:oMath>
    </w:p>
    <w:p w14:paraId="6C326074" w14:textId="77777777" w:rsidR="008E526F" w:rsidRPr="007E1AC5" w:rsidRDefault="008E526F" w:rsidP="008E526F">
      <w:pPr>
        <w:outlineLvl w:val="0"/>
        <w:rPr>
          <w:rFonts w:ascii="Times New Roman" w:hAnsi="Times New Roman" w:cs="Times New Roman"/>
          <w:sz w:val="20"/>
          <w:szCs w:val="20"/>
        </w:rPr>
      </w:pPr>
    </w:p>
    <w:p w14:paraId="66C18B28" w14:textId="5B7CC292" w:rsidR="008E526F" w:rsidRPr="007E1AC5" w:rsidRDefault="00000000" w:rsidP="008E526F">
      <w:pPr>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1.233</m:t>
                  </m:r>
                </m:num>
                <m:den>
                  <m:r>
                    <w:rPr>
                      <w:rFonts w:ascii="Cambria Math" w:hAnsi="Cambria Math" w:cs="Times New Roman"/>
                      <w:sz w:val="20"/>
                      <w:szCs w:val="20"/>
                    </w:rPr>
                    <m:t>5</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0.247</m:t>
              </m:r>
            </m:e>
          </m:rad>
          <m:r>
            <w:rPr>
              <w:rFonts w:ascii="Cambria Math" w:hAnsi="Cambria Math" w:cs="Times New Roman"/>
              <w:sz w:val="20"/>
              <w:szCs w:val="20"/>
            </w:rPr>
            <m:t>=0.497</m:t>
          </m:r>
        </m:oMath>
      </m:oMathPara>
    </w:p>
    <w:p w14:paraId="2A046C0D" w14:textId="77777777" w:rsidR="008E526F" w:rsidRPr="007E1AC5" w:rsidRDefault="008E526F" w:rsidP="008E526F">
      <w:pPr>
        <w:rPr>
          <w:rFonts w:ascii="Times New Roman" w:hAnsi="Times New Roman" w:cs="Times New Roman"/>
          <w:sz w:val="20"/>
          <w:szCs w:val="20"/>
        </w:rPr>
      </w:pPr>
    </w:p>
    <w:p w14:paraId="06B2057E" w14:textId="4C517083" w:rsidR="008E526F" w:rsidRPr="007E1AC5" w:rsidRDefault="00000000" w:rsidP="0046764D">
      <w:pPr>
        <w:spacing w:line="360" w:lineRule="auto"/>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low v medium</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medium</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3.00-3.80</m:t>
              </m:r>
            </m:num>
            <m:den>
              <m:r>
                <w:rPr>
                  <w:rFonts w:ascii="Cambria Math" w:hAnsi="Cambria Math" w:cs="Times New Roman"/>
                  <w:sz w:val="20"/>
                  <w:szCs w:val="20"/>
                </w:rPr>
                <m:t>0.497</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-0.80</m:t>
              </m:r>
            </m:num>
            <m:den>
              <m:r>
                <w:rPr>
                  <w:rFonts w:ascii="Cambria Math" w:hAnsi="Cambria Math" w:cs="Times New Roman"/>
                  <w:sz w:val="20"/>
                  <w:szCs w:val="20"/>
                </w:rPr>
                <m:t>0.497</m:t>
              </m:r>
            </m:den>
          </m:f>
          <m:r>
            <w:rPr>
              <w:rFonts w:ascii="Cambria Math" w:hAnsi="Cambria Math" w:cs="Times New Roman"/>
              <w:sz w:val="20"/>
              <w:szCs w:val="20"/>
            </w:rPr>
            <m:t xml:space="preserve"> = -1.61 ns</m:t>
          </m:r>
        </m:oMath>
      </m:oMathPara>
    </w:p>
    <w:p w14:paraId="76897349" w14:textId="77777777" w:rsidR="008E526F" w:rsidRPr="007E1AC5" w:rsidRDefault="008E526F" w:rsidP="0046764D">
      <w:pPr>
        <w:spacing w:line="360" w:lineRule="auto"/>
        <w:rPr>
          <w:rFonts w:ascii="Times New Roman" w:hAnsi="Times New Roman" w:cs="Times New Roman"/>
          <w:sz w:val="20"/>
          <w:szCs w:val="20"/>
        </w:rPr>
      </w:pPr>
    </w:p>
    <w:p w14:paraId="1218A06C" w14:textId="670E8720" w:rsidR="008E526F" w:rsidRPr="007E1AC5" w:rsidRDefault="00000000" w:rsidP="0046764D">
      <w:pPr>
        <w:spacing w:line="360" w:lineRule="auto"/>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low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3.00-5.00</m:t>
              </m:r>
            </m:num>
            <m:den>
              <m:r>
                <w:rPr>
                  <w:rFonts w:ascii="Cambria Math" w:hAnsi="Cambria Math" w:cs="Times New Roman"/>
                  <w:sz w:val="20"/>
                  <w:szCs w:val="20"/>
                </w:rPr>
                <m:t>0.497</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-2.00</m:t>
              </m:r>
            </m:num>
            <m:den>
              <m:r>
                <w:rPr>
                  <w:rFonts w:ascii="Cambria Math" w:hAnsi="Cambria Math" w:cs="Times New Roman"/>
                  <w:sz w:val="20"/>
                  <w:szCs w:val="20"/>
                </w:rPr>
                <m:t>0.497</m:t>
              </m:r>
            </m:den>
          </m:f>
          <m:r>
            <w:rPr>
              <w:rFonts w:ascii="Cambria Math" w:hAnsi="Cambria Math" w:cs="Times New Roman"/>
              <w:sz w:val="20"/>
              <w:szCs w:val="20"/>
            </w:rPr>
            <m:t xml:space="preserve"> = -4.02*</m:t>
          </m:r>
        </m:oMath>
      </m:oMathPara>
    </w:p>
    <w:p w14:paraId="55CF0E19" w14:textId="77777777" w:rsidR="008E526F" w:rsidRPr="007E1AC5" w:rsidRDefault="008E526F" w:rsidP="0046764D">
      <w:pPr>
        <w:spacing w:line="360" w:lineRule="auto"/>
        <w:rPr>
          <w:rFonts w:ascii="Times New Roman" w:hAnsi="Times New Roman" w:cs="Times New Roman"/>
          <w:sz w:val="20"/>
          <w:szCs w:val="20"/>
        </w:rPr>
      </w:pPr>
    </w:p>
    <w:p w14:paraId="035CBE23" w14:textId="70E6DF8C" w:rsidR="008E526F" w:rsidRPr="007E1AC5" w:rsidRDefault="00000000" w:rsidP="0046764D">
      <w:pPr>
        <w:spacing w:line="360" w:lineRule="auto"/>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medium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medium</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3.80-5.00</m:t>
              </m:r>
            </m:num>
            <m:den>
              <m:r>
                <w:rPr>
                  <w:rFonts w:ascii="Cambria Math" w:hAnsi="Cambria Math" w:cs="Times New Roman"/>
                  <w:sz w:val="20"/>
                  <w:szCs w:val="20"/>
                </w:rPr>
                <m:t>0.497</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-1.20</m:t>
              </m:r>
            </m:num>
            <m:den>
              <m:r>
                <w:rPr>
                  <w:rFonts w:ascii="Cambria Math" w:hAnsi="Cambria Math" w:cs="Times New Roman"/>
                  <w:sz w:val="20"/>
                  <w:szCs w:val="20"/>
                </w:rPr>
                <m:t>0.497</m:t>
              </m:r>
            </m:den>
          </m:f>
          <m:r>
            <w:rPr>
              <w:rFonts w:ascii="Cambria Math" w:hAnsi="Cambria Math" w:cs="Times New Roman"/>
              <w:sz w:val="20"/>
              <w:szCs w:val="20"/>
            </w:rPr>
            <m:t xml:space="preserve"> = -2.41 ns</m:t>
          </m:r>
        </m:oMath>
      </m:oMathPara>
    </w:p>
    <w:p w14:paraId="17F6EB28" w14:textId="77777777" w:rsidR="008E526F" w:rsidRPr="007E1AC5" w:rsidRDefault="008E526F" w:rsidP="008E526F">
      <w:pPr>
        <w:rPr>
          <w:rFonts w:ascii="Times New Roman" w:hAnsi="Times New Roman" w:cs="Times New Roman"/>
          <w:sz w:val="20"/>
          <w:szCs w:val="20"/>
        </w:rPr>
      </w:pPr>
    </w:p>
    <w:p w14:paraId="76A817F9" w14:textId="092C0BAF" w:rsidR="008E526F" w:rsidRDefault="00000000" w:rsidP="008E526F">
      <w:pPr>
        <w:rPr>
          <w:rFonts w:ascii="Times New Roman" w:hAnsi="Times New Roman" w:cs="Times New Roman"/>
          <w:sz w:val="20"/>
          <w:szCs w:val="20"/>
        </w:rPr>
      </w:pPr>
      <m:oMathPara>
        <m:oMathParaPr>
          <m:jc m:val="left"/>
        </m:oMathParaP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rPr>
              </m:ctrlPr>
            </m:fPr>
            <m:num>
              <m:sSub>
                <m:sSubPr>
                  <m:ctrlPr>
                    <w:rPr>
                      <w:rFonts w:ascii="Cambria Math" w:hAnsi="Cambria Math" w:cs="Times New Roman"/>
                      <w:iCs/>
                    </w:rPr>
                  </m:ctrlPr>
                </m:sSubPr>
                <m:e>
                  <m:r>
                    <w:rPr>
                      <w:rFonts w:ascii="Cambria Math" w:hAnsi="Cambria Math" w:cs="Times New Roman"/>
                      <w:sz w:val="20"/>
                      <w:szCs w:val="20"/>
                    </w:rPr>
                    <m:t>SS</m:t>
                  </m:r>
                </m:e>
                <m:sub>
                  <m:r>
                    <m:rPr>
                      <m:sty m:val="p"/>
                    </m:rPr>
                    <w:rPr>
                      <w:rFonts w:ascii="Cambria Math" w:hAnsi="Cambria Math" w:cs="Times New Roman"/>
                      <w:sz w:val="20"/>
                      <w:szCs w:val="20"/>
                    </w:rPr>
                    <m:t>time</m:t>
                  </m:r>
                </m:sub>
              </m:sSub>
            </m:num>
            <m:den>
              <m:sSub>
                <m:sSubPr>
                  <m:ctrlPr>
                    <w:rPr>
                      <w:rFonts w:ascii="Cambria Math" w:hAnsi="Cambria Math" w:cs="Times New Roman"/>
                      <w:i/>
                    </w:rPr>
                  </m:ctrlPr>
                </m:sSubPr>
                <m:e>
                  <m:r>
                    <w:rPr>
                      <w:rFonts w:ascii="Cambria Math" w:hAnsi="Cambria Math" w:cs="Times New Roman"/>
                      <w:sz w:val="20"/>
                      <w:szCs w:val="20"/>
                    </w:rPr>
                    <m:t>SS</m:t>
                  </m:r>
                </m:e>
                <m:sub>
                  <m:r>
                    <m:rPr>
                      <m:sty m:val="p"/>
                    </m:rPr>
                    <w:rPr>
                      <w:rFonts w:ascii="Cambria Math" w:hAnsi="Cambria Math" w:cs="Times New Roman"/>
                      <w:sz w:val="20"/>
                      <w:szCs w:val="20"/>
                    </w:rPr>
                    <m:t>total</m:t>
                  </m:r>
                </m:sub>
              </m:sSub>
            </m:den>
          </m:f>
          <m:r>
            <w:rPr>
              <w:rFonts w:ascii="Cambria Math" w:hAnsi="Cambria Math" w:cs="Times New Roman"/>
              <w:sz w:val="20"/>
              <w:szCs w:val="20"/>
            </w:rPr>
            <m:t xml:space="preserve">= </m:t>
          </m:r>
          <m:f>
            <m:fPr>
              <m:ctrlPr>
                <w:rPr>
                  <w:rFonts w:ascii="Cambria Math" w:hAnsi="Cambria Math" w:cs="Times New Roman"/>
                  <w:i/>
                </w:rPr>
              </m:ctrlPr>
            </m:fPr>
            <m:num>
              <m:r>
                <w:rPr>
                  <w:rFonts w:ascii="Cambria Math" w:hAnsi="Cambria Math" w:cs="Times New Roman"/>
                  <w:sz w:val="20"/>
                  <w:szCs w:val="20"/>
                </w:rPr>
                <m:t>10.133</m:t>
              </m:r>
            </m:num>
            <m:den>
              <m:r>
                <w:rPr>
                  <w:rFonts w:ascii="Cambria Math" w:hAnsi="Cambria Math" w:cs="Times New Roman"/>
                  <w:sz w:val="20"/>
                  <w:szCs w:val="20"/>
                </w:rPr>
                <m:t>24.933</m:t>
              </m:r>
            </m:den>
          </m:f>
          <m:r>
            <w:rPr>
              <w:rFonts w:ascii="Cambria Math" w:hAnsi="Cambria Math" w:cs="Times New Roman"/>
              <w:sz w:val="20"/>
              <w:szCs w:val="20"/>
            </w:rPr>
            <m:t>= .41</m:t>
          </m:r>
          <m:r>
            <m:rPr>
              <m:sty m:val="p"/>
            </m:rPr>
            <w:rPr>
              <w:rFonts w:ascii="Cambria Math" w:hAnsi="Cambria Math" w:cs="Times New Roman"/>
              <w:sz w:val="20"/>
              <w:szCs w:val="20"/>
            </w:rPr>
            <m:t xml:space="preserve"> large</m:t>
          </m:r>
        </m:oMath>
      </m:oMathPara>
    </w:p>
    <w:p w14:paraId="29AC9F5F" w14:textId="77777777" w:rsidR="008E526F" w:rsidRPr="007E1AC5" w:rsidRDefault="008E526F" w:rsidP="008E526F">
      <w:pPr>
        <w:widowControl/>
        <w:rPr>
          <w:rFonts w:ascii="Times New Roman" w:hAnsi="Times New Roman" w:cs="Times New Roman"/>
          <w:sz w:val="20"/>
          <w:szCs w:val="20"/>
        </w:rPr>
      </w:pPr>
    </w:p>
    <w:p w14:paraId="5E6AD959" w14:textId="77777777" w:rsidR="008E526F" w:rsidRPr="007E1AC5" w:rsidRDefault="008E526F" w:rsidP="008E526F">
      <w:pPr>
        <w:rPr>
          <w:rFonts w:ascii="Times New Roman" w:hAnsi="Times New Roman" w:cs="Times New Roman"/>
          <w:sz w:val="20"/>
          <w:szCs w:val="20"/>
        </w:rPr>
      </w:pPr>
    </w:p>
    <w:p w14:paraId="4421235E" w14:textId="0DE78CEF" w:rsidR="008E526F" w:rsidRPr="007E1AC5" w:rsidRDefault="00000000" w:rsidP="0046764D">
      <w:pPr>
        <w:spacing w:line="360" w:lineRule="auto"/>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low v medium</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medium</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3.00-3.80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1.233</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-0.80</m:t>
              </m:r>
            </m:num>
            <m:den>
              <m:r>
                <w:rPr>
                  <w:rFonts w:ascii="Cambria Math" w:hAnsi="Cambria Math" w:cs="Times New Roman"/>
                  <w:sz w:val="20"/>
                  <w:szCs w:val="20"/>
                </w:rPr>
                <m:t>1.110</m:t>
              </m:r>
            </m:den>
          </m:f>
          <m:r>
            <w:rPr>
              <w:rFonts w:ascii="Cambria Math" w:hAnsi="Cambria Math" w:cs="Times New Roman"/>
              <w:sz w:val="20"/>
              <w:szCs w:val="20"/>
            </w:rPr>
            <m:t xml:space="preserve"> = -0.72 </m:t>
          </m:r>
          <m:r>
            <m:rPr>
              <m:sty m:val="p"/>
            </m:rPr>
            <w:rPr>
              <w:rFonts w:ascii="Cambria Math" w:hAnsi="Cambria Math" w:cs="Times New Roman"/>
              <w:sz w:val="20"/>
              <w:szCs w:val="20"/>
            </w:rPr>
            <m:t>medium to large</m:t>
          </m:r>
        </m:oMath>
      </m:oMathPara>
    </w:p>
    <w:p w14:paraId="4656A68A" w14:textId="77777777" w:rsidR="008E526F" w:rsidRPr="007E1AC5" w:rsidRDefault="008E526F" w:rsidP="0046764D">
      <w:pPr>
        <w:spacing w:line="360" w:lineRule="auto"/>
        <w:rPr>
          <w:rFonts w:ascii="Times New Roman" w:hAnsi="Times New Roman" w:cs="Times New Roman"/>
          <w:sz w:val="20"/>
          <w:szCs w:val="20"/>
        </w:rPr>
      </w:pPr>
    </w:p>
    <w:p w14:paraId="053FCA5D" w14:textId="7F59C893" w:rsidR="008E526F" w:rsidRPr="00152513" w:rsidRDefault="00000000" w:rsidP="0046764D">
      <w:pPr>
        <w:spacing w:line="360" w:lineRule="auto"/>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low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low</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3.00-5.00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1.233</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-2.00</m:t>
              </m:r>
            </m:num>
            <m:den>
              <m:r>
                <w:rPr>
                  <w:rFonts w:ascii="Cambria Math" w:hAnsi="Cambria Math" w:cs="Times New Roman"/>
                  <w:sz w:val="20"/>
                  <w:szCs w:val="20"/>
                </w:rPr>
                <m:t>1.110</m:t>
              </m:r>
            </m:den>
          </m:f>
          <m:r>
            <w:rPr>
              <w:rFonts w:ascii="Cambria Math" w:hAnsi="Cambria Math" w:cs="Times New Roman"/>
              <w:sz w:val="20"/>
              <w:szCs w:val="20"/>
            </w:rPr>
            <m:t xml:space="preserve"> = -1.80 </m:t>
          </m:r>
          <m:r>
            <m:rPr>
              <m:sty m:val="p"/>
            </m:rPr>
            <w:rPr>
              <w:rFonts w:ascii="Cambria Math" w:hAnsi="Cambria Math" w:cs="Times New Roman"/>
              <w:sz w:val="20"/>
              <w:szCs w:val="20"/>
            </w:rPr>
            <m:t>large</m:t>
          </m:r>
        </m:oMath>
      </m:oMathPara>
    </w:p>
    <w:p w14:paraId="3B33880F" w14:textId="77777777" w:rsidR="00152513" w:rsidRPr="007E1AC5" w:rsidRDefault="00152513" w:rsidP="0046764D">
      <w:pPr>
        <w:spacing w:line="360" w:lineRule="auto"/>
        <w:rPr>
          <w:rFonts w:ascii="Times New Roman" w:hAnsi="Times New Roman" w:cs="Times New Roman"/>
          <w:sz w:val="20"/>
          <w:szCs w:val="20"/>
        </w:rPr>
      </w:pPr>
    </w:p>
    <w:p w14:paraId="7B42F72C" w14:textId="2680F0E7" w:rsidR="008E526F" w:rsidRPr="007E1AC5" w:rsidRDefault="00000000" w:rsidP="0046764D">
      <w:pPr>
        <w:spacing w:line="360" w:lineRule="auto"/>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medium v high</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medium</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high</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3.80-5.00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1.233</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-1.20</m:t>
              </m:r>
            </m:num>
            <m:den>
              <m:r>
                <w:rPr>
                  <w:rFonts w:ascii="Cambria Math" w:hAnsi="Cambria Math" w:cs="Times New Roman"/>
                  <w:sz w:val="20"/>
                  <w:szCs w:val="20"/>
                </w:rPr>
                <m:t>1.110</m:t>
              </m:r>
            </m:den>
          </m:f>
          <m:r>
            <w:rPr>
              <w:rFonts w:ascii="Cambria Math" w:hAnsi="Cambria Math" w:cs="Times New Roman"/>
              <w:sz w:val="20"/>
              <w:szCs w:val="20"/>
            </w:rPr>
            <m:t xml:space="preserve"> = -1.08 </m:t>
          </m:r>
          <m:r>
            <m:rPr>
              <m:sty m:val="p"/>
            </m:rPr>
            <w:rPr>
              <w:rFonts w:ascii="Cambria Math" w:hAnsi="Cambria Math" w:cs="Times New Roman"/>
              <w:sz w:val="20"/>
              <w:szCs w:val="20"/>
            </w:rPr>
            <m:t>large</m:t>
          </m:r>
          <m:r>
            <w:rPr>
              <w:rFonts w:ascii="Cambria Math" w:hAnsi="Cambria Math" w:cs="Times New Roman"/>
              <w:sz w:val="20"/>
              <w:szCs w:val="20"/>
            </w:rPr>
            <m:t xml:space="preserve"> </m:t>
          </m:r>
        </m:oMath>
      </m:oMathPara>
    </w:p>
    <w:p w14:paraId="45C29E9C" w14:textId="77777777" w:rsidR="00F71CA2" w:rsidRPr="007E1AC5" w:rsidRDefault="00F71CA2" w:rsidP="0046764D">
      <w:pPr>
        <w:widowControl/>
        <w:spacing w:line="360" w:lineRule="auto"/>
        <w:rPr>
          <w:rFonts w:ascii="Times New Roman" w:hAnsi="Times New Roman" w:cs="Times New Roman"/>
          <w:sz w:val="20"/>
          <w:szCs w:val="20"/>
        </w:rPr>
      </w:pPr>
    </w:p>
    <w:p w14:paraId="5BD8B162" w14:textId="77777777" w:rsidR="00D738CF" w:rsidRDefault="00D738CF">
      <w:pPr>
        <w:widowControl/>
        <w:spacing w:after="160" w:line="259" w:lineRule="auto"/>
        <w:rPr>
          <w:rFonts w:ascii="Times New Roman" w:hAnsi="Times New Roman" w:cs="Times New Roman"/>
          <w:sz w:val="20"/>
          <w:szCs w:val="20"/>
        </w:rPr>
      </w:pPr>
      <w:r>
        <w:rPr>
          <w:rFonts w:ascii="Times New Roman" w:hAnsi="Times New Roman" w:cs="Times New Roman"/>
          <w:sz w:val="20"/>
          <w:szCs w:val="20"/>
        </w:rPr>
        <w:br w:type="page"/>
      </w:r>
    </w:p>
    <w:tbl>
      <w:tblPr>
        <w:tblStyle w:val="TableGrid"/>
        <w:tblpPr w:leftFromText="180" w:rightFromText="180" w:vertAnchor="text" w:horzAnchor="page" w:tblpX="2322" w:tblpY="1"/>
        <w:tblW w:w="53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Answer to Problem 7. ANOVA summary table. Source: Group, SS equals 122.00, df equals 2, MS equals 61.000, F equals 11.20, p less than .05. Source: Error, SS equals 49.00, df equals 9, MS equals 5.444. Source: Total, SS equals 171.00, df equals 11. Critical value: F subscript .05 degrees of freedom 2 and 9 equals 4.26"/>
      </w:tblPr>
      <w:tblGrid>
        <w:gridCol w:w="1639"/>
        <w:gridCol w:w="866"/>
        <w:gridCol w:w="616"/>
        <w:gridCol w:w="766"/>
        <w:gridCol w:w="766"/>
        <w:gridCol w:w="730"/>
      </w:tblGrid>
      <w:tr w:rsidR="00D738CF" w:rsidRPr="00D738CF" w14:paraId="6F9EA9A0" w14:textId="77777777" w:rsidTr="00D738CF">
        <w:trPr>
          <w:tblHeader/>
        </w:trPr>
        <w:tc>
          <w:tcPr>
            <w:tcW w:w="1639" w:type="dxa"/>
            <w:tcBorders>
              <w:top w:val="single" w:sz="4" w:space="0" w:color="auto"/>
              <w:bottom w:val="single" w:sz="4" w:space="0" w:color="auto"/>
            </w:tcBorders>
          </w:tcPr>
          <w:p w14:paraId="10970733" w14:textId="77777777" w:rsidR="00D738CF" w:rsidRPr="00D738CF" w:rsidRDefault="00D738CF" w:rsidP="00D738CF">
            <w:pPr>
              <w:pStyle w:val="Bodytext21"/>
              <w:shd w:val="clear" w:color="auto" w:fill="auto"/>
              <w:spacing w:line="240" w:lineRule="auto"/>
              <w:contextualSpacing/>
              <w:rPr>
                <w:rStyle w:val="Bodytext2"/>
                <w:bCs/>
                <w:sz w:val="20"/>
                <w:szCs w:val="20"/>
              </w:rPr>
            </w:pPr>
            <w:r>
              <w:rPr>
                <w:rStyle w:val="Bodytext2"/>
                <w:bCs/>
                <w:sz w:val="20"/>
                <w:szCs w:val="20"/>
              </w:rPr>
              <w:lastRenderedPageBreak/>
              <w:t>Source</w:t>
            </w:r>
          </w:p>
        </w:tc>
        <w:tc>
          <w:tcPr>
            <w:tcW w:w="866" w:type="dxa"/>
            <w:tcBorders>
              <w:top w:val="single" w:sz="4" w:space="0" w:color="auto"/>
              <w:bottom w:val="single" w:sz="4" w:space="0" w:color="auto"/>
            </w:tcBorders>
          </w:tcPr>
          <w:p w14:paraId="0CFBF4C4" w14:textId="77777777" w:rsidR="00D738CF" w:rsidRPr="00D738CF" w:rsidRDefault="00D738CF" w:rsidP="00D738CF">
            <w:pPr>
              <w:pStyle w:val="Bodytext21"/>
              <w:shd w:val="clear" w:color="auto" w:fill="auto"/>
              <w:spacing w:line="240" w:lineRule="auto"/>
              <w:contextualSpacing/>
              <w:jc w:val="center"/>
              <w:rPr>
                <w:rStyle w:val="Bodytext2"/>
                <w:bCs/>
                <w:i/>
                <w:sz w:val="20"/>
                <w:szCs w:val="20"/>
              </w:rPr>
            </w:pPr>
            <w:r>
              <w:rPr>
                <w:rStyle w:val="Bodytext2"/>
                <w:bCs/>
                <w:i/>
                <w:sz w:val="20"/>
                <w:szCs w:val="20"/>
              </w:rPr>
              <w:t>SS</w:t>
            </w:r>
          </w:p>
        </w:tc>
        <w:tc>
          <w:tcPr>
            <w:tcW w:w="616" w:type="dxa"/>
            <w:tcBorders>
              <w:top w:val="single" w:sz="4" w:space="0" w:color="auto"/>
              <w:bottom w:val="single" w:sz="4" w:space="0" w:color="auto"/>
            </w:tcBorders>
          </w:tcPr>
          <w:p w14:paraId="38E9B063"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i/>
                <w:sz w:val="20"/>
                <w:szCs w:val="20"/>
              </w:rPr>
              <w:t>df</w:t>
            </w:r>
          </w:p>
        </w:tc>
        <w:tc>
          <w:tcPr>
            <w:tcW w:w="766" w:type="dxa"/>
            <w:tcBorders>
              <w:top w:val="single" w:sz="4" w:space="0" w:color="auto"/>
              <w:bottom w:val="single" w:sz="4" w:space="0" w:color="auto"/>
            </w:tcBorders>
          </w:tcPr>
          <w:p w14:paraId="78208DBE" w14:textId="77777777" w:rsidR="00D738CF" w:rsidRPr="00D738CF" w:rsidRDefault="00D738CF" w:rsidP="00D738CF">
            <w:pPr>
              <w:pStyle w:val="Bodytext21"/>
              <w:shd w:val="clear" w:color="auto" w:fill="auto"/>
              <w:spacing w:line="240" w:lineRule="auto"/>
              <w:contextualSpacing/>
              <w:jc w:val="center"/>
              <w:rPr>
                <w:rStyle w:val="Bodytext2"/>
                <w:bCs/>
                <w:i/>
                <w:sz w:val="20"/>
                <w:szCs w:val="20"/>
              </w:rPr>
            </w:pPr>
            <w:r>
              <w:rPr>
                <w:rStyle w:val="Bodytext2"/>
                <w:bCs/>
                <w:i/>
                <w:sz w:val="20"/>
                <w:szCs w:val="20"/>
              </w:rPr>
              <w:t>MS</w:t>
            </w:r>
          </w:p>
        </w:tc>
        <w:tc>
          <w:tcPr>
            <w:tcW w:w="766" w:type="dxa"/>
            <w:tcBorders>
              <w:top w:val="single" w:sz="4" w:space="0" w:color="auto"/>
              <w:bottom w:val="single" w:sz="4" w:space="0" w:color="auto"/>
            </w:tcBorders>
          </w:tcPr>
          <w:p w14:paraId="13EAB2AE" w14:textId="77777777" w:rsidR="00D738CF" w:rsidRPr="00D738CF" w:rsidRDefault="00D738CF" w:rsidP="00D738CF">
            <w:pPr>
              <w:pStyle w:val="Bodytext21"/>
              <w:shd w:val="clear" w:color="auto" w:fill="auto"/>
              <w:spacing w:line="240" w:lineRule="auto"/>
              <w:contextualSpacing/>
              <w:jc w:val="center"/>
              <w:rPr>
                <w:rStyle w:val="Bodytext2"/>
                <w:bCs/>
                <w:i/>
                <w:sz w:val="20"/>
                <w:szCs w:val="20"/>
              </w:rPr>
            </w:pPr>
            <w:r>
              <w:rPr>
                <w:rStyle w:val="Bodytext2"/>
                <w:bCs/>
                <w:i/>
                <w:sz w:val="20"/>
                <w:szCs w:val="20"/>
              </w:rPr>
              <w:t>F</w:t>
            </w:r>
          </w:p>
        </w:tc>
        <w:tc>
          <w:tcPr>
            <w:tcW w:w="730" w:type="dxa"/>
            <w:tcBorders>
              <w:top w:val="single" w:sz="4" w:space="0" w:color="auto"/>
              <w:bottom w:val="single" w:sz="4" w:space="0" w:color="auto"/>
            </w:tcBorders>
          </w:tcPr>
          <w:p w14:paraId="2DD56C0B" w14:textId="77777777" w:rsidR="00D738CF" w:rsidRPr="00D738CF" w:rsidRDefault="00D738CF" w:rsidP="00D738CF">
            <w:pPr>
              <w:pStyle w:val="Bodytext21"/>
              <w:shd w:val="clear" w:color="auto" w:fill="auto"/>
              <w:spacing w:line="240" w:lineRule="auto"/>
              <w:contextualSpacing/>
              <w:jc w:val="center"/>
              <w:rPr>
                <w:rStyle w:val="Bodytext2"/>
                <w:bCs/>
                <w:i/>
                <w:sz w:val="20"/>
                <w:szCs w:val="20"/>
              </w:rPr>
            </w:pPr>
            <w:r>
              <w:rPr>
                <w:rStyle w:val="Bodytext2"/>
                <w:bCs/>
                <w:i/>
                <w:sz w:val="20"/>
                <w:szCs w:val="20"/>
              </w:rPr>
              <w:t>p</w:t>
            </w:r>
          </w:p>
        </w:tc>
      </w:tr>
      <w:tr w:rsidR="00D738CF" w:rsidRPr="00D738CF" w14:paraId="3771BE8E" w14:textId="77777777" w:rsidTr="00D738CF">
        <w:tc>
          <w:tcPr>
            <w:tcW w:w="1639" w:type="dxa"/>
          </w:tcPr>
          <w:p w14:paraId="34DE51D7" w14:textId="77777777" w:rsidR="00D738CF" w:rsidRPr="00D738CF" w:rsidRDefault="00D738CF" w:rsidP="00D738CF">
            <w:pPr>
              <w:pStyle w:val="Bodytext21"/>
              <w:shd w:val="clear" w:color="auto" w:fill="auto"/>
              <w:spacing w:line="240" w:lineRule="auto"/>
              <w:contextualSpacing/>
              <w:rPr>
                <w:rStyle w:val="Bodytext2"/>
                <w:bCs/>
                <w:sz w:val="20"/>
                <w:szCs w:val="20"/>
              </w:rPr>
            </w:pPr>
            <w:r>
              <w:rPr>
                <w:rStyle w:val="Bodytext2"/>
                <w:bCs/>
                <w:sz w:val="20"/>
                <w:szCs w:val="20"/>
              </w:rPr>
              <w:t>Group</w:t>
            </w:r>
          </w:p>
        </w:tc>
        <w:tc>
          <w:tcPr>
            <w:tcW w:w="866" w:type="dxa"/>
          </w:tcPr>
          <w:p w14:paraId="4FF6828A"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122.00</w:t>
            </w:r>
          </w:p>
        </w:tc>
        <w:tc>
          <w:tcPr>
            <w:tcW w:w="616" w:type="dxa"/>
          </w:tcPr>
          <w:p w14:paraId="3EFAD561"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2</w:t>
            </w:r>
          </w:p>
        </w:tc>
        <w:tc>
          <w:tcPr>
            <w:tcW w:w="766" w:type="dxa"/>
          </w:tcPr>
          <w:p w14:paraId="37D8BDA2"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61.000</w:t>
            </w:r>
          </w:p>
        </w:tc>
        <w:tc>
          <w:tcPr>
            <w:tcW w:w="766" w:type="dxa"/>
          </w:tcPr>
          <w:p w14:paraId="10EFD010"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11.20</w:t>
            </w:r>
          </w:p>
        </w:tc>
        <w:tc>
          <w:tcPr>
            <w:tcW w:w="730" w:type="dxa"/>
          </w:tcPr>
          <w:p w14:paraId="5B0DB1FB"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&lt; .05</w:t>
            </w:r>
          </w:p>
        </w:tc>
      </w:tr>
      <w:tr w:rsidR="00D738CF" w:rsidRPr="00D738CF" w14:paraId="134ACC84" w14:textId="77777777" w:rsidTr="00EB330F">
        <w:tc>
          <w:tcPr>
            <w:tcW w:w="1639" w:type="dxa"/>
          </w:tcPr>
          <w:p w14:paraId="21A8154B" w14:textId="77777777" w:rsidR="00D738CF" w:rsidRPr="00D738CF" w:rsidRDefault="00D738CF" w:rsidP="00D738CF">
            <w:pPr>
              <w:pStyle w:val="Bodytext21"/>
              <w:shd w:val="clear" w:color="auto" w:fill="auto"/>
              <w:spacing w:line="240" w:lineRule="auto"/>
              <w:contextualSpacing/>
              <w:rPr>
                <w:rStyle w:val="Bodytext2"/>
                <w:bCs/>
                <w:sz w:val="20"/>
                <w:szCs w:val="20"/>
              </w:rPr>
            </w:pPr>
            <w:r>
              <w:rPr>
                <w:rStyle w:val="Bodytext2"/>
                <w:bCs/>
                <w:sz w:val="20"/>
                <w:szCs w:val="20"/>
              </w:rPr>
              <w:t>Error</w:t>
            </w:r>
          </w:p>
        </w:tc>
        <w:tc>
          <w:tcPr>
            <w:tcW w:w="866" w:type="dxa"/>
          </w:tcPr>
          <w:p w14:paraId="4845B191"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49.00</w:t>
            </w:r>
          </w:p>
        </w:tc>
        <w:tc>
          <w:tcPr>
            <w:tcW w:w="616" w:type="dxa"/>
          </w:tcPr>
          <w:p w14:paraId="34B9E0EB"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9</w:t>
            </w:r>
          </w:p>
        </w:tc>
        <w:tc>
          <w:tcPr>
            <w:tcW w:w="766" w:type="dxa"/>
          </w:tcPr>
          <w:p w14:paraId="59F657A9"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5.444</w:t>
            </w:r>
          </w:p>
        </w:tc>
        <w:tc>
          <w:tcPr>
            <w:tcW w:w="766" w:type="dxa"/>
          </w:tcPr>
          <w:p w14:paraId="5A8DC263"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p>
        </w:tc>
        <w:tc>
          <w:tcPr>
            <w:tcW w:w="730" w:type="dxa"/>
          </w:tcPr>
          <w:p w14:paraId="0B67418F"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p>
        </w:tc>
      </w:tr>
      <w:tr w:rsidR="00D738CF" w:rsidRPr="00D738CF" w14:paraId="4AD86CE4" w14:textId="77777777" w:rsidTr="00EB330F">
        <w:tc>
          <w:tcPr>
            <w:tcW w:w="1639" w:type="dxa"/>
            <w:tcBorders>
              <w:bottom w:val="single" w:sz="4" w:space="0" w:color="auto"/>
            </w:tcBorders>
          </w:tcPr>
          <w:p w14:paraId="379494F5" w14:textId="77777777" w:rsidR="00D738CF" w:rsidRPr="00D738CF" w:rsidRDefault="00D738CF" w:rsidP="00D738CF">
            <w:pPr>
              <w:pStyle w:val="Bodytext21"/>
              <w:shd w:val="clear" w:color="auto" w:fill="auto"/>
              <w:spacing w:line="240" w:lineRule="auto"/>
              <w:contextualSpacing/>
              <w:rPr>
                <w:rStyle w:val="Bodytext2"/>
                <w:bCs/>
                <w:sz w:val="20"/>
                <w:szCs w:val="20"/>
              </w:rPr>
            </w:pPr>
            <w:r>
              <w:rPr>
                <w:rStyle w:val="Bodytext2"/>
                <w:bCs/>
                <w:sz w:val="20"/>
                <w:szCs w:val="20"/>
              </w:rPr>
              <w:t>TOTAL</w:t>
            </w:r>
          </w:p>
        </w:tc>
        <w:tc>
          <w:tcPr>
            <w:tcW w:w="866" w:type="dxa"/>
            <w:tcBorders>
              <w:bottom w:val="single" w:sz="4" w:space="0" w:color="auto"/>
            </w:tcBorders>
          </w:tcPr>
          <w:p w14:paraId="5A234CE6"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171.00</w:t>
            </w:r>
          </w:p>
        </w:tc>
        <w:tc>
          <w:tcPr>
            <w:tcW w:w="616" w:type="dxa"/>
            <w:tcBorders>
              <w:bottom w:val="single" w:sz="4" w:space="0" w:color="auto"/>
            </w:tcBorders>
          </w:tcPr>
          <w:p w14:paraId="174A01DA"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r>
              <w:rPr>
                <w:rStyle w:val="Bodytext2"/>
                <w:bCs/>
                <w:sz w:val="20"/>
                <w:szCs w:val="20"/>
              </w:rPr>
              <w:t>11</w:t>
            </w:r>
          </w:p>
        </w:tc>
        <w:tc>
          <w:tcPr>
            <w:tcW w:w="766" w:type="dxa"/>
            <w:tcBorders>
              <w:bottom w:val="single" w:sz="4" w:space="0" w:color="auto"/>
            </w:tcBorders>
          </w:tcPr>
          <w:p w14:paraId="0D35CA10"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p>
        </w:tc>
        <w:tc>
          <w:tcPr>
            <w:tcW w:w="766" w:type="dxa"/>
            <w:tcBorders>
              <w:bottom w:val="single" w:sz="4" w:space="0" w:color="auto"/>
            </w:tcBorders>
          </w:tcPr>
          <w:p w14:paraId="63956E53"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p>
        </w:tc>
        <w:tc>
          <w:tcPr>
            <w:tcW w:w="730" w:type="dxa"/>
            <w:tcBorders>
              <w:bottom w:val="single" w:sz="4" w:space="0" w:color="auto"/>
            </w:tcBorders>
          </w:tcPr>
          <w:p w14:paraId="76B64DED" w14:textId="77777777" w:rsidR="00D738CF" w:rsidRPr="00D738CF" w:rsidRDefault="00D738CF" w:rsidP="00D738CF">
            <w:pPr>
              <w:pStyle w:val="Bodytext21"/>
              <w:shd w:val="clear" w:color="auto" w:fill="auto"/>
              <w:spacing w:line="240" w:lineRule="auto"/>
              <w:contextualSpacing/>
              <w:jc w:val="center"/>
              <w:rPr>
                <w:rStyle w:val="Bodytext2"/>
                <w:bCs/>
                <w:sz w:val="20"/>
                <w:szCs w:val="20"/>
              </w:rPr>
            </w:pPr>
          </w:p>
        </w:tc>
      </w:tr>
      <w:tr w:rsidR="00830848" w:rsidRPr="00D738CF" w14:paraId="62B447D6" w14:textId="77777777" w:rsidTr="00EB330F">
        <w:tc>
          <w:tcPr>
            <w:tcW w:w="5383" w:type="dxa"/>
            <w:gridSpan w:val="6"/>
            <w:tcBorders>
              <w:top w:val="single" w:sz="4" w:space="0" w:color="auto"/>
              <w:bottom w:val="single" w:sz="4" w:space="0" w:color="auto"/>
            </w:tcBorders>
          </w:tcPr>
          <w:p w14:paraId="187BDC04" w14:textId="3FB80934" w:rsidR="00830848" w:rsidRPr="00144824" w:rsidRDefault="00000000" w:rsidP="00830848">
            <w:pPr>
              <w:pStyle w:val="Bodytext21"/>
              <w:shd w:val="clear" w:color="auto" w:fill="auto"/>
              <w:spacing w:line="240" w:lineRule="auto"/>
              <w:contextualSpacing/>
              <w:rPr>
                <w:rStyle w:val="Bodytext2"/>
                <w:b/>
                <w:bCs/>
                <w:sz w:val="20"/>
                <w:szCs w:val="20"/>
              </w:rPr>
            </w:pPr>
            <m:oMathPara>
              <m:oMathParaPr>
                <m:jc m:val="left"/>
              </m:oMathParaPr>
              <m:oMath>
                <m:sSub>
                  <m:sSubPr>
                    <m:ctrlPr>
                      <w:rPr>
                        <w:rFonts w:ascii="Cambria Math" w:hAnsi="Cambria Math"/>
                        <w:b w:val="0"/>
                        <w:bCs w:val="0"/>
                        <w:sz w:val="20"/>
                        <w:szCs w:val="20"/>
                      </w:rPr>
                    </m:ctrlPr>
                  </m:sSubPr>
                  <m:e>
                    <m:r>
                      <m:rPr>
                        <m:sty m:val="bi"/>
                      </m:rPr>
                      <w:rPr>
                        <w:rFonts w:ascii="Cambria Math" w:hAnsi="Cambria Math"/>
                        <w:sz w:val="20"/>
                        <w:szCs w:val="20"/>
                      </w:rPr>
                      <m:t>F</m:t>
                    </m:r>
                  </m:e>
                  <m:sub>
                    <m:r>
                      <m:rPr>
                        <m:sty m:val="b"/>
                      </m:rPr>
                      <w:rPr>
                        <w:rFonts w:ascii="Cambria Math" w:hAnsi="Cambria Math"/>
                        <w:sz w:val="20"/>
                        <w:szCs w:val="20"/>
                      </w:rPr>
                      <m:t>.05</m:t>
                    </m:r>
                  </m:sub>
                </m:sSub>
                <m:d>
                  <m:dPr>
                    <m:ctrlPr>
                      <w:rPr>
                        <w:rStyle w:val="Bodytext91"/>
                        <w:rFonts w:ascii="Cambria Math" w:hAnsi="Cambria Math"/>
                        <w:b w:val="0"/>
                        <w:bCs w:val="0"/>
                        <w:sz w:val="20"/>
                        <w:szCs w:val="20"/>
                      </w:rPr>
                    </m:ctrlPr>
                  </m:dPr>
                  <m:e>
                    <m:r>
                      <m:rPr>
                        <m:sty m:val="b"/>
                      </m:rPr>
                      <w:rPr>
                        <w:rFonts w:ascii="Cambria Math" w:hAnsi="Cambria Math"/>
                        <w:sz w:val="20"/>
                        <w:szCs w:val="20"/>
                      </w:rPr>
                      <m:t>2, 9</m:t>
                    </m:r>
                  </m:e>
                </m:d>
                <m:r>
                  <m:rPr>
                    <m:sty m:val="b"/>
                  </m:rPr>
                  <w:rPr>
                    <w:rStyle w:val="Bodytext91"/>
                    <w:rFonts w:ascii="Cambria Math" w:hAnsi="Cambria Math"/>
                    <w:sz w:val="20"/>
                    <w:szCs w:val="20"/>
                  </w:rPr>
                  <m:t>= 4.26</m:t>
                </m:r>
              </m:oMath>
            </m:oMathPara>
          </w:p>
        </w:tc>
      </w:tr>
    </w:tbl>
    <w:p w14:paraId="7747B6F3" w14:textId="7F68357B" w:rsidR="00F71CA2" w:rsidRPr="00D738CF" w:rsidRDefault="00F71CA2" w:rsidP="0072149D">
      <w:pPr>
        <w:rPr>
          <w:rFonts w:ascii="Times New Roman" w:hAnsi="Times New Roman" w:cs="Times New Roman"/>
          <w:bCs/>
          <w:sz w:val="20"/>
          <w:szCs w:val="20"/>
        </w:rPr>
      </w:pPr>
      <w:r>
        <w:rPr>
          <w:rFonts w:ascii="Times New Roman" w:hAnsi="Times New Roman" w:cs="Times New Roman"/>
          <w:bCs/>
          <w:sz w:val="20"/>
          <w:szCs w:val="20"/>
        </w:rPr>
        <w:t xml:space="preserve">7. </w:t>
      </w:r>
    </w:p>
    <w:p w14:paraId="15428EA0" w14:textId="77777777" w:rsidR="00F71CA2" w:rsidRPr="00D738CF" w:rsidRDefault="00F71CA2" w:rsidP="00F71CA2">
      <w:pPr>
        <w:rPr>
          <w:rFonts w:ascii="Times New Roman" w:hAnsi="Times New Roman" w:cs="Times New Roman"/>
          <w:bCs/>
          <w:color w:val="auto"/>
          <w:sz w:val="20"/>
          <w:szCs w:val="20"/>
        </w:rPr>
      </w:pPr>
    </w:p>
    <w:p w14:paraId="7E7A39D8" w14:textId="77777777" w:rsidR="00D738CF" w:rsidRPr="00D738CF" w:rsidRDefault="00D738CF" w:rsidP="00F71CA2">
      <w:pPr>
        <w:rPr>
          <w:rFonts w:ascii="Times New Roman" w:hAnsi="Times New Roman" w:cs="Times New Roman"/>
          <w:bCs/>
          <w:color w:val="auto"/>
          <w:sz w:val="20"/>
          <w:szCs w:val="20"/>
        </w:rPr>
      </w:pPr>
    </w:p>
    <w:p w14:paraId="483418B6" w14:textId="77777777" w:rsidR="00D738CF" w:rsidRPr="00D738CF" w:rsidRDefault="00D738CF" w:rsidP="00F71CA2">
      <w:pPr>
        <w:rPr>
          <w:rFonts w:ascii="Times New Roman" w:hAnsi="Times New Roman" w:cs="Times New Roman"/>
          <w:bCs/>
          <w:color w:val="auto"/>
          <w:sz w:val="20"/>
          <w:szCs w:val="20"/>
        </w:rPr>
      </w:pPr>
    </w:p>
    <w:p w14:paraId="7B42CC14" w14:textId="77777777" w:rsidR="00D738CF" w:rsidRPr="00D738CF" w:rsidRDefault="00D738CF" w:rsidP="00F71CA2">
      <w:pPr>
        <w:rPr>
          <w:rFonts w:ascii="Times New Roman" w:hAnsi="Times New Roman" w:cs="Times New Roman"/>
          <w:bCs/>
          <w:color w:val="auto"/>
          <w:sz w:val="20"/>
          <w:szCs w:val="20"/>
        </w:rPr>
      </w:pPr>
    </w:p>
    <w:p w14:paraId="26EFCF90" w14:textId="3AE819C0" w:rsidR="00F71CA2" w:rsidRPr="00D738CF" w:rsidRDefault="00F71CA2" w:rsidP="003F402C">
      <w:pPr>
        <w:pStyle w:val="Bodytext1"/>
        <w:shd w:val="clear" w:color="auto" w:fill="auto"/>
        <w:spacing w:line="240" w:lineRule="auto"/>
        <w:ind w:left="216" w:firstLine="0"/>
        <w:rPr>
          <w:rStyle w:val="Bodytext91"/>
          <w:bCs/>
          <w:sz w:val="20"/>
          <w:szCs w:val="20"/>
        </w:rPr>
      </w:pPr>
      <w:r>
        <w:rPr>
          <w:rStyle w:val="Bodytext91"/>
          <w:bCs/>
          <w:sz w:val="20"/>
          <w:szCs w:val="20"/>
        </w:rPr>
        <w:t xml:space="preserve">  </w:t>
      </w:r>
    </w:p>
    <w:p w14:paraId="2089B7EA" w14:textId="005CC6AC" w:rsidR="00F71CA2" w:rsidRPr="00D738CF" w:rsidRDefault="00F71CA2" w:rsidP="003F402C">
      <w:pPr>
        <w:pStyle w:val="Bodytext1"/>
        <w:shd w:val="clear" w:color="auto" w:fill="auto"/>
        <w:spacing w:line="240" w:lineRule="auto"/>
        <w:ind w:left="216" w:firstLine="0"/>
        <w:rPr>
          <w:rStyle w:val="BodytextBold"/>
          <w:b w:val="0"/>
          <w:sz w:val="20"/>
          <w:szCs w:val="20"/>
        </w:rPr>
      </w:pPr>
      <w:r>
        <w:rPr>
          <w:rStyle w:val="Bodytext91"/>
          <w:bCs/>
          <w:sz w:val="20"/>
          <w:szCs w:val="20"/>
        </w:rPr>
        <w:t xml:space="preserve">A one-way independent ANOVA was conducted to determine whether </w:t>
      </w:r>
      <w:r>
        <w:rPr>
          <w:rStyle w:val="BodytextBold"/>
          <w:b w:val="0"/>
          <w:sz w:val="20"/>
          <w:szCs w:val="20"/>
        </w:rPr>
        <w:t>there are differences in the county’s three groups’ willingness to lend a bushel of corn.</w:t>
      </w:r>
      <w:r>
        <w:rPr>
          <w:rStyle w:val="Bodytext91"/>
          <w:bCs/>
          <w:sz w:val="20"/>
          <w:szCs w:val="20"/>
        </w:rPr>
        <w:t xml:space="preserve"> County group membership is largely and significantly associated with willingness to lend corn, </w:t>
      </w:r>
      <m:oMath>
        <m:r>
          <w:rPr>
            <w:rStyle w:val="Bodytext2"/>
            <w:rFonts w:ascii="Cambria Math" w:hAnsi="Cambria Math"/>
            <w:sz w:val="20"/>
            <w:szCs w:val="20"/>
          </w:rPr>
          <m:t>F</m:t>
        </m:r>
        <m:r>
          <m:rPr>
            <m:nor/>
          </m:rPr>
          <w:rPr>
            <w:rStyle w:val="Bodytext2"/>
            <w:rFonts w:ascii="Cambria Math" w:hAnsi="Cambria Math"/>
            <w:b w:val="0"/>
            <w:bCs w:val="0"/>
            <w:color w:val="FFFFFF" w:themeColor="background1"/>
            <w:sz w:val="2"/>
            <w:szCs w:val="2"/>
          </w:rPr>
          <m:t>.</m:t>
        </m:r>
        <m:d>
          <m:dPr>
            <m:ctrlPr>
              <w:rPr>
                <w:rStyle w:val="Bodytext2"/>
                <w:rFonts w:ascii="Cambria Math" w:hAnsi="Cambria Math"/>
                <w:b w:val="0"/>
                <w:bCs w:val="0"/>
                <w:i/>
                <w:sz w:val="20"/>
                <w:szCs w:val="20"/>
              </w:rPr>
            </m:ctrlPr>
          </m:dPr>
          <m:e>
            <m:r>
              <w:rPr>
                <w:rStyle w:val="Bodytext2"/>
                <w:rFonts w:ascii="Cambria Math" w:hAnsi="Cambria Math"/>
                <w:sz w:val="20"/>
                <w:szCs w:val="20"/>
              </w:rPr>
              <m:t>2,9</m:t>
            </m:r>
          </m:e>
        </m:d>
        <m:r>
          <w:rPr>
            <w:rStyle w:val="Bodytext91"/>
            <w:rFonts w:ascii="Cambria Math" w:hAnsi="Cambria Math"/>
            <w:sz w:val="20"/>
            <w:szCs w:val="20"/>
          </w:rPr>
          <m:t>=11.20, p</m:t>
        </m:r>
        <m:r>
          <w:rPr>
            <w:rStyle w:val="Bodytext91"/>
            <w:rFonts w:ascii="Cambria Math" w:hAnsi="Cambria Math"/>
            <w:color w:val="FFFFFF" w:themeColor="background1"/>
            <w:sz w:val="20"/>
            <w:szCs w:val="20"/>
          </w:rPr>
          <m:t>.</m:t>
        </m:r>
        <m:r>
          <w:rPr>
            <w:rStyle w:val="Bodytext91"/>
            <w:rFonts w:ascii="Cambria Math" w:hAnsi="Cambria Math"/>
            <w:sz w:val="20"/>
            <w:szCs w:val="20"/>
          </w:rPr>
          <m:t xml:space="preserve">&lt;.05, </m:t>
        </m:r>
        <m:sSup>
          <m:sSupPr>
            <m:ctrlPr>
              <w:rPr>
                <w:rFonts w:ascii="Cambria Math" w:hAnsi="Cambria Math"/>
                <w:i/>
                <w:sz w:val="20"/>
                <w:szCs w:val="20"/>
              </w:rPr>
            </m:ctrlPr>
          </m:sSupPr>
          <m:e>
            <m:r>
              <w:rPr>
                <w:rFonts w:ascii="Cambria Math" w:hAnsi="Cambria Math"/>
                <w:sz w:val="20"/>
                <w:szCs w:val="20"/>
              </w:rPr>
              <m:t>η</m:t>
            </m:r>
          </m:e>
          <m:sup>
            <m:r>
              <w:rPr>
                <w:rFonts w:ascii="Cambria Math" w:hAnsi="Cambria Math"/>
                <w:sz w:val="20"/>
                <w:szCs w:val="20"/>
              </w:rPr>
              <m:t>2</m:t>
            </m:r>
          </m:sup>
        </m:sSup>
        <m:r>
          <w:rPr>
            <w:rStyle w:val="Bodytext91"/>
            <w:rFonts w:ascii="Cambria Math" w:hAnsi="Cambria Math"/>
            <w:sz w:val="20"/>
            <w:szCs w:val="20"/>
          </w:rPr>
          <m:t>=.71</m:t>
        </m:r>
      </m:oMath>
      <w:r>
        <w:rPr>
          <w:rStyle w:val="Bodytext91"/>
          <w:bCs/>
          <w:sz w:val="20"/>
          <w:szCs w:val="20"/>
        </w:rPr>
        <w:t>. Countrymen lent significantly more corn (</w:t>
      </w:r>
      <m:oMath>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=13.00</m:t>
        </m:r>
      </m:oMath>
      <w:r>
        <w:rPr>
          <w:rStyle w:val="Bodytext91"/>
          <w:bCs/>
          <w:sz w:val="20"/>
          <w:szCs w:val="20"/>
        </w:rPr>
        <w:t>) than either Friends (</w:t>
      </w:r>
      <m:oMath>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=6.00</m:t>
        </m:r>
      </m:oMath>
      <w:r>
        <w:rPr>
          <w:rStyle w:val="Bodytext91"/>
          <w:bCs/>
          <w:sz w:val="20"/>
          <w:szCs w:val="20"/>
        </w:rPr>
        <w:t>),</w:t>
      </w:r>
      <w:r w:rsidR="00774F37">
        <w:rPr>
          <w:rStyle w:val="Bodytext91"/>
          <w:bCs/>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3, 9</m:t>
            </m:r>
          </m:e>
        </m:d>
        <m:r>
          <w:rPr>
            <w:rStyle w:val="Bodytext91"/>
            <w:rFonts w:ascii="Cambria Math" w:hAnsi="Cambria Math"/>
            <w:sz w:val="20"/>
            <w:szCs w:val="20"/>
          </w:rPr>
          <m:t>=-6.00,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=-3.00</m:t>
        </m:r>
      </m:oMath>
      <w:r>
        <w:rPr>
          <w:rStyle w:val="Bodytext91"/>
          <w:bCs/>
          <w:sz w:val="20"/>
          <w:szCs w:val="20"/>
        </w:rPr>
        <w:t>, or Romans (</w:t>
      </w:r>
      <m:oMath>
        <m:acc>
          <m:accPr>
            <m:chr m:val="̅"/>
            <m:ctrlPr>
              <w:rPr>
                <w:rFonts w:ascii="Cambria Math" w:hAnsi="Cambria Math"/>
                <w:bCs/>
                <w:i/>
                <w:sz w:val="20"/>
                <w:szCs w:val="20"/>
              </w:rPr>
            </m:ctrlPr>
          </m:accPr>
          <m:e>
            <m:r>
              <w:rPr>
                <w:rFonts w:ascii="Cambria Math" w:hAnsi="Cambria Math"/>
                <w:sz w:val="20"/>
                <w:szCs w:val="20"/>
              </w:rPr>
              <m:t>X</m:t>
            </m:r>
          </m:e>
        </m:acc>
        <m:r>
          <w:rPr>
            <w:rFonts w:ascii="Cambria Math" w:hAnsi="Cambria Math"/>
            <w:sz w:val="20"/>
            <w:szCs w:val="20"/>
          </w:rPr>
          <m:t>=6.50</m:t>
        </m:r>
      </m:oMath>
      <w:r>
        <w:rPr>
          <w:rStyle w:val="Bodytext91"/>
          <w:bCs/>
          <w:sz w:val="20"/>
          <w:szCs w:val="20"/>
        </w:rPr>
        <w:t>),</w:t>
      </w:r>
      <w:r w:rsidR="00774F37">
        <w:rPr>
          <w:rStyle w:val="Bodytext91"/>
          <w:bCs/>
          <w:sz w:val="20"/>
          <w:szCs w:val="20"/>
        </w:rPr>
        <w:t xml:space="preserve"> </w:t>
      </w:r>
      <m:oMath>
        <m:r>
          <w:rPr>
            <w:rStyle w:val="Bodytext91"/>
            <w:rFonts w:ascii="Cambria Math" w:hAnsi="Cambria Math"/>
            <w:sz w:val="20"/>
            <w:szCs w:val="20"/>
          </w:rPr>
          <m:t>HSD</m:t>
        </m:r>
        <m:d>
          <m:dPr>
            <m:ctrlPr>
              <w:rPr>
                <w:rStyle w:val="Bodytext91"/>
                <w:rFonts w:ascii="Cambria Math" w:hAnsi="Cambria Math"/>
                <w:i/>
                <w:sz w:val="20"/>
                <w:szCs w:val="20"/>
              </w:rPr>
            </m:ctrlPr>
          </m:dPr>
          <m:e>
            <m:r>
              <w:rPr>
                <w:rStyle w:val="Bodytext91"/>
                <w:rFonts w:ascii="Cambria Math" w:hAnsi="Cambria Math"/>
                <w:sz w:val="20"/>
                <w:szCs w:val="20"/>
              </w:rPr>
              <m:t>3, 9</m:t>
            </m:r>
          </m:e>
        </m:d>
        <m:r>
          <w:rPr>
            <w:rStyle w:val="Bodytext91"/>
            <w:rFonts w:ascii="Cambria Math" w:hAnsi="Cambria Math"/>
            <w:sz w:val="20"/>
            <w:szCs w:val="20"/>
          </w:rPr>
          <m:t>=-5.57, p</m:t>
        </m:r>
        <m:r>
          <w:rPr>
            <w:rStyle w:val="Bodytext91"/>
            <w:rFonts w:ascii="Cambria Math" w:hAnsi="Cambria Math"/>
            <w:color w:val="FFFFFF" w:themeColor="background1"/>
            <w:sz w:val="20"/>
            <w:szCs w:val="20"/>
          </w:rPr>
          <m:t>.</m:t>
        </m:r>
        <m:r>
          <w:rPr>
            <w:rStyle w:val="Bodytext91"/>
            <w:rFonts w:ascii="Cambria Math" w:hAnsi="Cambria Math"/>
            <w:sz w:val="20"/>
            <w:szCs w:val="20"/>
          </w:rPr>
          <m:t>&lt;.05, d</m:t>
        </m:r>
        <m:r>
          <w:rPr>
            <w:rStyle w:val="Bodytext91"/>
            <w:rFonts w:ascii="Cambria Math" w:hAnsi="Cambria Math"/>
            <w:color w:val="FFFFFF" w:themeColor="background1"/>
            <w:sz w:val="20"/>
            <w:szCs w:val="20"/>
          </w:rPr>
          <m:t>.</m:t>
        </m:r>
        <m:r>
          <w:rPr>
            <w:rStyle w:val="Bodytext91"/>
            <w:rFonts w:ascii="Cambria Math" w:hAnsi="Cambria Math"/>
            <w:sz w:val="20"/>
            <w:szCs w:val="20"/>
          </w:rPr>
          <m:t>=-2.79</m:t>
        </m:r>
      </m:oMath>
      <w:r>
        <w:rPr>
          <w:rStyle w:val="Bodytext91"/>
          <w:bCs/>
          <w:sz w:val="20"/>
          <w:szCs w:val="20"/>
        </w:rPr>
        <w:t>. Both of these differences were huge. There was a small, but not significant, difference in willingness to lend corn between Friends and Romans,</w:t>
      </w:r>
      <m:oMath>
        <m:r>
          <w:rPr>
            <w:rStyle w:val="Bodytext91"/>
            <w:rFonts w:ascii="Cambria Math" w:hAnsi="Cambria Math"/>
            <w:sz w:val="20"/>
            <w:szCs w:val="20"/>
          </w:rPr>
          <m:t xml:space="preserve"> HSD</m:t>
        </m:r>
        <m:d>
          <m:dPr>
            <m:ctrlPr>
              <w:rPr>
                <w:rStyle w:val="Bodytext91"/>
                <w:rFonts w:ascii="Cambria Math" w:hAnsi="Cambria Math"/>
                <w:i/>
                <w:sz w:val="20"/>
                <w:szCs w:val="20"/>
              </w:rPr>
            </m:ctrlPr>
          </m:dPr>
          <m:e>
            <m:r>
              <w:rPr>
                <w:rStyle w:val="Bodytext91"/>
                <w:rFonts w:ascii="Cambria Math" w:hAnsi="Cambria Math"/>
                <w:sz w:val="20"/>
                <w:szCs w:val="20"/>
              </w:rPr>
              <m:t>3, 9</m:t>
            </m:r>
          </m:e>
        </m:d>
        <m:r>
          <w:rPr>
            <w:rStyle w:val="Bodytext91"/>
            <w:rFonts w:ascii="Cambria Math" w:hAnsi="Cambria Math"/>
            <w:sz w:val="20"/>
            <w:szCs w:val="20"/>
          </w:rPr>
          <m:t>=-0.43, p</m:t>
        </m:r>
        <m:r>
          <w:rPr>
            <w:rStyle w:val="Bodytext91"/>
            <w:rFonts w:ascii="Cambria Math" w:hAnsi="Cambria Math"/>
            <w:color w:val="FFFFFF" w:themeColor="background1"/>
            <w:sz w:val="20"/>
            <w:szCs w:val="20"/>
          </w:rPr>
          <m:t>.</m:t>
        </m:r>
        <m:r>
          <w:rPr>
            <w:rStyle w:val="Bodytext91"/>
            <w:rFonts w:ascii="Cambria Math" w:hAnsi="Cambria Math"/>
            <w:sz w:val="20"/>
            <w:szCs w:val="20"/>
          </w:rPr>
          <m:t>&gt;.05, d</m:t>
        </m:r>
        <m:r>
          <w:rPr>
            <w:rStyle w:val="Bodytext91"/>
            <w:rFonts w:ascii="Cambria Math" w:hAnsi="Cambria Math"/>
            <w:color w:val="FFFFFF" w:themeColor="background1"/>
            <w:sz w:val="20"/>
            <w:szCs w:val="20"/>
          </w:rPr>
          <m:t>.</m:t>
        </m:r>
        <m:r>
          <w:rPr>
            <w:rStyle w:val="Bodytext91"/>
            <w:rFonts w:ascii="Cambria Math" w:hAnsi="Cambria Math"/>
            <w:sz w:val="20"/>
            <w:szCs w:val="20"/>
          </w:rPr>
          <m:t>=-0.21</m:t>
        </m:r>
      </m:oMath>
      <w:r>
        <w:rPr>
          <w:rStyle w:val="Bodytext91"/>
          <w:bCs/>
          <w:sz w:val="20"/>
          <w:szCs w:val="20"/>
        </w:rPr>
        <w:t xml:space="preserve">.    </w:t>
      </w:r>
    </w:p>
    <w:p w14:paraId="5E6145ED" w14:textId="77777777" w:rsidR="00F71CA2" w:rsidRPr="007E1AC5" w:rsidRDefault="00F71CA2" w:rsidP="00F71CA2">
      <w:pPr>
        <w:widowControl/>
        <w:rPr>
          <w:rFonts w:ascii="Times New Roman" w:hAnsi="Times New Roman" w:cs="Times New Roman"/>
          <w:color w:val="FF0000"/>
          <w:sz w:val="20"/>
          <w:szCs w:val="20"/>
        </w:rPr>
      </w:pPr>
    </w:p>
    <w:tbl>
      <w:tblPr>
        <w:tblW w:w="9949"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A data table tracking values and squared values across three experimental groups: Friends, Romans, and Countrymen, consisting of 4 data rows and summary statistics at the bottom. The six columns are: Friends, X Friends Squared, Romans, X Romans Squared, Countrymen, and X Countrymen Squared. The column values are: Column 1 (Friends): 7, 9, 3, 5; Column 2 (X Friends Squared): 49, 81, 9, 25; Column 3 (Romans): 8, 7, 4, 7; Column 4 (X Romans Squared): 64, 49, 16, 49; Column 5 (Countrymen): 10, 12, 16, 14; Column 6 (X Countrymen Squared): 100, 144, 256, 196. Summary Statistics: Friends: Sigma X = 24, sigma X squared = 164, Mean = 6.00. Romans: Sigma X = 26, sigma X squared = 178, Mean = 6.50. Countrymen: sigma X = 52, sigma X squared = 696, Mean = 13.00. Totals: Sigma X tot = 102, sigma X squared tot = 1038."/>
      </w:tblPr>
      <w:tblGrid>
        <w:gridCol w:w="1419"/>
        <w:gridCol w:w="1419"/>
        <w:gridCol w:w="1419"/>
        <w:gridCol w:w="1419"/>
        <w:gridCol w:w="1418"/>
        <w:gridCol w:w="1418"/>
        <w:gridCol w:w="1437"/>
      </w:tblGrid>
      <w:tr w:rsidR="00F71CA2" w:rsidRPr="007E1AC5" w14:paraId="6BC5BDF6" w14:textId="77777777" w:rsidTr="00ED2E55">
        <w:trPr>
          <w:gridAfter w:val="1"/>
          <w:wAfter w:w="1440" w:type="dxa"/>
          <w:tblHeader/>
        </w:trPr>
        <w:tc>
          <w:tcPr>
            <w:tcW w:w="1418" w:type="dxa"/>
            <w:tcBorders>
              <w:bottom w:val="single" w:sz="12" w:space="0" w:color="auto"/>
            </w:tcBorders>
            <w:vAlign w:val="center"/>
          </w:tcPr>
          <w:p w14:paraId="54C47E99"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Friends</w:t>
            </w:r>
          </w:p>
        </w:tc>
        <w:tc>
          <w:tcPr>
            <w:tcW w:w="1418" w:type="dxa"/>
            <w:tcBorders>
              <w:bottom w:val="single" w:sz="12" w:space="0" w:color="auto"/>
            </w:tcBorders>
            <w:vAlign w:val="center"/>
          </w:tcPr>
          <w:p w14:paraId="113983D5" w14:textId="1FA4272D" w:rsidR="00F71CA2" w:rsidRPr="007E1AC5"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Friends</m:t>
                    </m:r>
                  </m:sub>
                  <m:sup>
                    <m:r>
                      <w:rPr>
                        <w:rFonts w:ascii="Cambria Math" w:eastAsia="Batang" w:hAnsi="Cambria Math" w:cs="Times New Roman"/>
                        <w:color w:val="auto"/>
                        <w:sz w:val="20"/>
                        <w:szCs w:val="20"/>
                        <w:lang w:eastAsia="ko-KR"/>
                      </w:rPr>
                      <m:t>2</m:t>
                    </m:r>
                  </m:sup>
                </m:sSubSup>
              </m:oMath>
            </m:oMathPara>
          </w:p>
        </w:tc>
        <w:tc>
          <w:tcPr>
            <w:tcW w:w="1418" w:type="dxa"/>
            <w:tcBorders>
              <w:bottom w:val="single" w:sz="12" w:space="0" w:color="auto"/>
            </w:tcBorders>
            <w:vAlign w:val="center"/>
          </w:tcPr>
          <w:p w14:paraId="66834A75"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Romans</w:t>
            </w:r>
          </w:p>
        </w:tc>
        <w:tc>
          <w:tcPr>
            <w:tcW w:w="1418" w:type="dxa"/>
            <w:tcBorders>
              <w:bottom w:val="single" w:sz="12" w:space="0" w:color="auto"/>
            </w:tcBorders>
            <w:vAlign w:val="center"/>
          </w:tcPr>
          <w:p w14:paraId="55CC60AA" w14:textId="77A165F3" w:rsidR="00F71CA2" w:rsidRPr="007E1AC5"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Romans</m:t>
                    </m:r>
                  </m:sub>
                  <m:sup>
                    <m:r>
                      <w:rPr>
                        <w:rFonts w:ascii="Cambria Math" w:eastAsia="Batang" w:hAnsi="Cambria Math" w:cs="Times New Roman"/>
                        <w:color w:val="auto"/>
                        <w:sz w:val="20"/>
                        <w:szCs w:val="20"/>
                        <w:lang w:eastAsia="ko-KR"/>
                      </w:rPr>
                      <m:t>2</m:t>
                    </m:r>
                  </m:sup>
                </m:sSubSup>
              </m:oMath>
            </m:oMathPara>
          </w:p>
        </w:tc>
        <w:tc>
          <w:tcPr>
            <w:tcW w:w="1418" w:type="dxa"/>
            <w:tcBorders>
              <w:bottom w:val="single" w:sz="12" w:space="0" w:color="auto"/>
            </w:tcBorders>
            <w:vAlign w:val="center"/>
          </w:tcPr>
          <w:p w14:paraId="1CA544C2" w14:textId="77777777" w:rsidR="00F71CA2" w:rsidRPr="007E1AC5" w:rsidRDefault="00F71CA2" w:rsidP="0028754E">
            <w:pPr>
              <w:widowControl/>
              <w:jc w:val="center"/>
              <w:rPr>
                <w:rFonts w:ascii="Times New Roman" w:eastAsia="Batang" w:hAnsi="Times New Roman" w:cs="Times New Roman"/>
                <w:color w:val="auto"/>
                <w:sz w:val="20"/>
                <w:szCs w:val="20"/>
                <w:lang w:eastAsia="ko-KR"/>
              </w:rPr>
            </w:pPr>
            <w:r>
              <w:rPr>
                <w:rFonts w:ascii="Times New Roman" w:eastAsia="Batang" w:hAnsi="Times New Roman" w:cs="Times New Roman"/>
                <w:color w:val="auto"/>
                <w:sz w:val="20"/>
                <w:szCs w:val="20"/>
                <w:lang w:eastAsia="ko-KR"/>
              </w:rPr>
              <w:t>Countrymen</w:t>
            </w:r>
          </w:p>
        </w:tc>
        <w:tc>
          <w:tcPr>
            <w:tcW w:w="1419" w:type="dxa"/>
            <w:tcBorders>
              <w:bottom w:val="single" w:sz="12" w:space="0" w:color="auto"/>
            </w:tcBorders>
            <w:vAlign w:val="center"/>
          </w:tcPr>
          <w:p w14:paraId="0B4B88A4" w14:textId="3EAE36BF" w:rsidR="00F71CA2" w:rsidRPr="007E1AC5" w:rsidRDefault="00000000" w:rsidP="0028754E">
            <w:pPr>
              <w:widowControl/>
              <w:jc w:val="center"/>
              <w:rPr>
                <w:rFonts w:ascii="Times New Roman" w:eastAsia="Batang" w:hAnsi="Times New Roman" w:cs="Times New Roman"/>
                <w:i/>
                <w:color w:val="auto"/>
                <w:sz w:val="20"/>
                <w:szCs w:val="20"/>
                <w:lang w:eastAsia="ko-KR"/>
              </w:rPr>
            </w:pPr>
            <m:oMathPara>
              <m:oMath>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w:rPr>
                        <w:rFonts w:ascii="Cambria Math" w:eastAsia="Batang" w:hAnsi="Cambria Math" w:cs="Times New Roman"/>
                        <w:color w:val="auto"/>
                        <w:sz w:val="20"/>
                        <w:szCs w:val="20"/>
                        <w:lang w:eastAsia="ko-KR"/>
                      </w:rPr>
                      <m:t xml:space="preserve">  </m:t>
                    </m:r>
                    <m:r>
                      <m:rPr>
                        <m:sty m:val="p"/>
                      </m:rPr>
                      <w:rPr>
                        <w:rFonts w:ascii="Cambria Math" w:eastAsia="Batang" w:hAnsi="Cambria Math" w:cs="Times New Roman"/>
                        <w:color w:val="auto"/>
                        <w:sz w:val="20"/>
                        <w:szCs w:val="20"/>
                        <w:lang w:eastAsia="ko-KR"/>
                      </w:rPr>
                      <m:t>Countrymen</m:t>
                    </m:r>
                  </m:sub>
                  <m:sup>
                    <m:r>
                      <w:rPr>
                        <w:rFonts w:ascii="Cambria Math" w:eastAsia="Batang" w:hAnsi="Cambria Math" w:cs="Times New Roman"/>
                        <w:color w:val="auto"/>
                        <w:sz w:val="20"/>
                        <w:szCs w:val="20"/>
                        <w:lang w:eastAsia="ko-KR"/>
                      </w:rPr>
                      <m:t>2</m:t>
                    </m:r>
                  </m:sup>
                </m:sSubSup>
              </m:oMath>
            </m:oMathPara>
          </w:p>
        </w:tc>
      </w:tr>
      <w:tr w:rsidR="00F71CA2" w:rsidRPr="007E1AC5" w14:paraId="00DAB34E" w14:textId="77777777" w:rsidTr="00ED2E55">
        <w:trPr>
          <w:gridAfter w:val="1"/>
          <w:wAfter w:w="1440" w:type="dxa"/>
        </w:trPr>
        <w:tc>
          <w:tcPr>
            <w:tcW w:w="1418" w:type="dxa"/>
            <w:tcBorders>
              <w:top w:val="single" w:sz="12" w:space="0" w:color="auto"/>
            </w:tcBorders>
          </w:tcPr>
          <w:p w14:paraId="1C158406"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7</w:t>
            </w:r>
          </w:p>
        </w:tc>
        <w:tc>
          <w:tcPr>
            <w:tcW w:w="1418" w:type="dxa"/>
            <w:tcBorders>
              <w:top w:val="single" w:sz="12" w:space="0" w:color="auto"/>
            </w:tcBorders>
            <w:vAlign w:val="bottom"/>
          </w:tcPr>
          <w:p w14:paraId="0076A530" w14:textId="77777777" w:rsidR="00F71CA2" w:rsidRPr="007E1AC5"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49</w:t>
            </w:r>
          </w:p>
        </w:tc>
        <w:tc>
          <w:tcPr>
            <w:tcW w:w="1418" w:type="dxa"/>
            <w:tcBorders>
              <w:top w:val="single" w:sz="12" w:space="0" w:color="auto"/>
            </w:tcBorders>
          </w:tcPr>
          <w:p w14:paraId="62ABCF18"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8</w:t>
            </w:r>
          </w:p>
        </w:tc>
        <w:tc>
          <w:tcPr>
            <w:tcW w:w="1418" w:type="dxa"/>
            <w:tcBorders>
              <w:top w:val="single" w:sz="12" w:space="0" w:color="auto"/>
            </w:tcBorders>
            <w:vAlign w:val="bottom"/>
          </w:tcPr>
          <w:p w14:paraId="7434AF72" w14:textId="77777777" w:rsidR="00F71CA2" w:rsidRPr="007E1AC5"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64</w:t>
            </w:r>
          </w:p>
        </w:tc>
        <w:tc>
          <w:tcPr>
            <w:tcW w:w="1418" w:type="dxa"/>
            <w:tcBorders>
              <w:top w:val="single" w:sz="12" w:space="0" w:color="auto"/>
            </w:tcBorders>
          </w:tcPr>
          <w:p w14:paraId="243BAB04"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10</w:t>
            </w:r>
          </w:p>
        </w:tc>
        <w:tc>
          <w:tcPr>
            <w:tcW w:w="1419" w:type="dxa"/>
            <w:tcBorders>
              <w:top w:val="single" w:sz="12" w:space="0" w:color="auto"/>
            </w:tcBorders>
            <w:vAlign w:val="bottom"/>
          </w:tcPr>
          <w:p w14:paraId="201C8302" w14:textId="77777777" w:rsidR="00F71CA2" w:rsidRPr="007E1AC5" w:rsidRDefault="00F71CA2" w:rsidP="0028754E">
            <w:pPr>
              <w:widowControl/>
              <w:jc w:val="center"/>
              <w:rPr>
                <w:rFonts w:ascii="Times New Roman" w:hAnsi="Times New Roman" w:cs="Times New Roman"/>
                <w:sz w:val="20"/>
                <w:szCs w:val="20"/>
              </w:rPr>
            </w:pPr>
            <w:r>
              <w:rPr>
                <w:rFonts w:ascii="Times New Roman" w:hAnsi="Times New Roman" w:cs="Times New Roman"/>
                <w:sz w:val="20"/>
                <w:szCs w:val="20"/>
              </w:rPr>
              <w:t>100</w:t>
            </w:r>
          </w:p>
        </w:tc>
      </w:tr>
      <w:tr w:rsidR="00F71CA2" w:rsidRPr="007E1AC5" w14:paraId="389EA64B" w14:textId="77777777" w:rsidTr="00ED2E55">
        <w:trPr>
          <w:gridAfter w:val="1"/>
          <w:wAfter w:w="1440" w:type="dxa"/>
        </w:trPr>
        <w:tc>
          <w:tcPr>
            <w:tcW w:w="1418" w:type="dxa"/>
          </w:tcPr>
          <w:p w14:paraId="611D6710"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9</w:t>
            </w:r>
          </w:p>
        </w:tc>
        <w:tc>
          <w:tcPr>
            <w:tcW w:w="1418" w:type="dxa"/>
            <w:vAlign w:val="bottom"/>
          </w:tcPr>
          <w:p w14:paraId="4007C5B4"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81</w:t>
            </w:r>
          </w:p>
        </w:tc>
        <w:tc>
          <w:tcPr>
            <w:tcW w:w="1418" w:type="dxa"/>
          </w:tcPr>
          <w:p w14:paraId="0538571F"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7</w:t>
            </w:r>
          </w:p>
        </w:tc>
        <w:tc>
          <w:tcPr>
            <w:tcW w:w="1418" w:type="dxa"/>
            <w:vAlign w:val="bottom"/>
          </w:tcPr>
          <w:p w14:paraId="5D72F3BC"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49</w:t>
            </w:r>
          </w:p>
        </w:tc>
        <w:tc>
          <w:tcPr>
            <w:tcW w:w="1418" w:type="dxa"/>
          </w:tcPr>
          <w:p w14:paraId="1DFD6B56"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12</w:t>
            </w:r>
          </w:p>
        </w:tc>
        <w:tc>
          <w:tcPr>
            <w:tcW w:w="1419" w:type="dxa"/>
            <w:vAlign w:val="bottom"/>
          </w:tcPr>
          <w:p w14:paraId="1E0B7545"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144</w:t>
            </w:r>
          </w:p>
        </w:tc>
      </w:tr>
      <w:tr w:rsidR="00F71CA2" w:rsidRPr="007E1AC5" w14:paraId="12F06474" w14:textId="77777777" w:rsidTr="00ED2E55">
        <w:trPr>
          <w:gridAfter w:val="1"/>
          <w:wAfter w:w="1440" w:type="dxa"/>
        </w:trPr>
        <w:tc>
          <w:tcPr>
            <w:tcW w:w="1418" w:type="dxa"/>
          </w:tcPr>
          <w:p w14:paraId="395E5700"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3</w:t>
            </w:r>
          </w:p>
        </w:tc>
        <w:tc>
          <w:tcPr>
            <w:tcW w:w="1418" w:type="dxa"/>
            <w:vAlign w:val="bottom"/>
          </w:tcPr>
          <w:p w14:paraId="733C66F9"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9</w:t>
            </w:r>
          </w:p>
        </w:tc>
        <w:tc>
          <w:tcPr>
            <w:tcW w:w="1418" w:type="dxa"/>
          </w:tcPr>
          <w:p w14:paraId="6F4765B3"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w:t>
            </w:r>
          </w:p>
        </w:tc>
        <w:tc>
          <w:tcPr>
            <w:tcW w:w="1418" w:type="dxa"/>
            <w:vAlign w:val="bottom"/>
          </w:tcPr>
          <w:p w14:paraId="21157EFD"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tcPr>
          <w:p w14:paraId="50B5663C"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16</w:t>
            </w:r>
          </w:p>
        </w:tc>
        <w:tc>
          <w:tcPr>
            <w:tcW w:w="1419" w:type="dxa"/>
            <w:vAlign w:val="bottom"/>
          </w:tcPr>
          <w:p w14:paraId="5A1FD9B9"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256</w:t>
            </w:r>
          </w:p>
        </w:tc>
      </w:tr>
      <w:tr w:rsidR="00F71CA2" w:rsidRPr="007E1AC5" w14:paraId="76D3FE14" w14:textId="77777777" w:rsidTr="00ED2E55">
        <w:trPr>
          <w:gridAfter w:val="1"/>
          <w:wAfter w:w="1440" w:type="dxa"/>
        </w:trPr>
        <w:tc>
          <w:tcPr>
            <w:tcW w:w="1418" w:type="dxa"/>
            <w:tcBorders>
              <w:bottom w:val="single" w:sz="12" w:space="0" w:color="auto"/>
            </w:tcBorders>
          </w:tcPr>
          <w:p w14:paraId="2B4A6C3E"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5</w:t>
            </w:r>
          </w:p>
        </w:tc>
        <w:tc>
          <w:tcPr>
            <w:tcW w:w="1418" w:type="dxa"/>
            <w:tcBorders>
              <w:bottom w:val="single" w:sz="12" w:space="0" w:color="auto"/>
            </w:tcBorders>
            <w:vAlign w:val="bottom"/>
          </w:tcPr>
          <w:p w14:paraId="61273F8B"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25</w:t>
            </w:r>
          </w:p>
        </w:tc>
        <w:tc>
          <w:tcPr>
            <w:tcW w:w="1418" w:type="dxa"/>
            <w:tcBorders>
              <w:bottom w:val="single" w:sz="12" w:space="0" w:color="auto"/>
            </w:tcBorders>
          </w:tcPr>
          <w:p w14:paraId="39BD9A1A"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7</w:t>
            </w:r>
          </w:p>
        </w:tc>
        <w:tc>
          <w:tcPr>
            <w:tcW w:w="1418" w:type="dxa"/>
            <w:tcBorders>
              <w:bottom w:val="single" w:sz="12" w:space="0" w:color="auto"/>
            </w:tcBorders>
            <w:vAlign w:val="bottom"/>
          </w:tcPr>
          <w:p w14:paraId="39CDB2C9"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49</w:t>
            </w:r>
          </w:p>
        </w:tc>
        <w:tc>
          <w:tcPr>
            <w:tcW w:w="1418" w:type="dxa"/>
            <w:tcBorders>
              <w:bottom w:val="single" w:sz="12" w:space="0" w:color="auto"/>
            </w:tcBorders>
          </w:tcPr>
          <w:p w14:paraId="23508C9B"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14</w:t>
            </w:r>
          </w:p>
        </w:tc>
        <w:tc>
          <w:tcPr>
            <w:tcW w:w="1419" w:type="dxa"/>
            <w:tcBorders>
              <w:bottom w:val="single" w:sz="12" w:space="0" w:color="auto"/>
            </w:tcBorders>
            <w:vAlign w:val="bottom"/>
          </w:tcPr>
          <w:p w14:paraId="642EEA00" w14:textId="77777777" w:rsidR="00F71CA2" w:rsidRPr="007E1AC5" w:rsidRDefault="00F71CA2" w:rsidP="0028754E">
            <w:pPr>
              <w:jc w:val="center"/>
              <w:rPr>
                <w:rFonts w:ascii="Times New Roman" w:hAnsi="Times New Roman" w:cs="Times New Roman"/>
                <w:sz w:val="20"/>
                <w:szCs w:val="20"/>
              </w:rPr>
            </w:pPr>
            <w:r>
              <w:rPr>
                <w:rFonts w:ascii="Times New Roman" w:hAnsi="Times New Roman" w:cs="Times New Roman"/>
                <w:sz w:val="20"/>
                <w:szCs w:val="20"/>
              </w:rPr>
              <w:t>196</w:t>
            </w:r>
          </w:p>
        </w:tc>
      </w:tr>
      <w:tr w:rsidR="00DB4579" w:rsidRPr="007E1AC5" w14:paraId="5A6F6866" w14:textId="77777777" w:rsidTr="00ED2E55">
        <w:tc>
          <w:tcPr>
            <w:tcW w:w="1421" w:type="dxa"/>
            <w:tcBorders>
              <w:top w:val="single" w:sz="12" w:space="0" w:color="auto"/>
            </w:tcBorders>
            <w:vAlign w:val="center"/>
          </w:tcPr>
          <w:p w14:paraId="3DC73DAD" w14:textId="357EF5BA" w:rsidR="00DB4579" w:rsidRPr="007E1AC5"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Friends</m:t>
                  </m:r>
                </m:sub>
              </m:sSub>
              <m:r>
                <w:rPr>
                  <w:rFonts w:ascii="Cambria Math" w:eastAsia="Batang" w:hAnsi="Cambria Math" w:cs="Times New Roman"/>
                  <w:color w:val="auto"/>
                  <w:sz w:val="20"/>
                  <w:szCs w:val="20"/>
                  <w:lang w:eastAsia="ko-KR"/>
                </w:rPr>
                <m:t>= 24</m:t>
              </m:r>
            </m:oMath>
            <w:r>
              <w:rPr>
                <w:rFonts w:ascii="Times New Roman" w:eastAsia="Batang" w:hAnsi="Times New Roman" w:cs="Times New Roman"/>
                <w:i/>
                <w:color w:val="auto"/>
                <w:sz w:val="20"/>
                <w:szCs w:val="20"/>
                <w:lang w:eastAsia="ko-KR"/>
              </w:rPr>
              <w:t xml:space="preserve"> </w:t>
            </w:r>
          </w:p>
        </w:tc>
        <w:tc>
          <w:tcPr>
            <w:tcW w:w="1421" w:type="dxa"/>
            <w:tcBorders>
              <w:top w:val="single" w:sz="12" w:space="0" w:color="auto"/>
            </w:tcBorders>
            <w:vAlign w:val="center"/>
          </w:tcPr>
          <w:p w14:paraId="1F95EBCB" w14:textId="2E358D8F"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nor/>
                        </m:rPr>
                        <w:rPr>
                          <w:rFonts w:ascii="Cambria Math" w:eastAsia="Batang" w:hAnsi="Cambria Math" w:cs="Times New Roman"/>
                          <w:color w:val="auto"/>
                          <w:sz w:val="20"/>
                          <w:szCs w:val="20"/>
                          <w:lang w:eastAsia="ko-KR"/>
                        </w:rPr>
                        <m:t>Friends</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164</m:t>
              </m:r>
            </m:oMath>
            <w:r w:rsidR="00DB4579">
              <w:rPr>
                <w:rFonts w:ascii="Times New Roman" w:eastAsia="Batang" w:hAnsi="Times New Roman" w:cs="Times New Roman"/>
                <w:color w:val="auto"/>
                <w:sz w:val="20"/>
                <w:szCs w:val="20"/>
                <w:lang w:eastAsia="ko-KR"/>
              </w:rPr>
              <w:t xml:space="preserve"> </w:t>
            </w:r>
          </w:p>
        </w:tc>
        <w:tc>
          <w:tcPr>
            <w:tcW w:w="1421" w:type="dxa"/>
            <w:tcBorders>
              <w:top w:val="single" w:sz="12" w:space="0" w:color="auto"/>
            </w:tcBorders>
            <w:vAlign w:val="center"/>
          </w:tcPr>
          <w:p w14:paraId="55838B55" w14:textId="56EF375D" w:rsidR="00DB4579" w:rsidRPr="007E1AC5"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Romans</m:t>
                  </m:r>
                </m:sub>
              </m:sSub>
              <m:r>
                <w:rPr>
                  <w:rFonts w:ascii="Cambria Math" w:eastAsia="Batang" w:hAnsi="Cambria Math" w:cs="Times New Roman"/>
                  <w:color w:val="auto"/>
                  <w:sz w:val="20"/>
                  <w:szCs w:val="20"/>
                  <w:lang w:eastAsia="ko-KR"/>
                </w:rPr>
                <m:t>= 26</m:t>
              </m:r>
            </m:oMath>
            <w:r>
              <w:rPr>
                <w:rFonts w:ascii="Times New Roman" w:eastAsia="Batang" w:hAnsi="Times New Roman" w:cs="Times New Roman"/>
                <w:i/>
                <w:color w:val="auto"/>
                <w:sz w:val="20"/>
                <w:szCs w:val="20"/>
                <w:lang w:eastAsia="ko-KR"/>
              </w:rPr>
              <w:t xml:space="preserve"> </w:t>
            </w:r>
          </w:p>
        </w:tc>
        <w:tc>
          <w:tcPr>
            <w:tcW w:w="1422" w:type="dxa"/>
            <w:tcBorders>
              <w:top w:val="single" w:sz="12" w:space="0" w:color="auto"/>
            </w:tcBorders>
            <w:vAlign w:val="center"/>
          </w:tcPr>
          <w:p w14:paraId="32852BBF" w14:textId="18755FDE"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nor/>
                        </m:rPr>
                        <w:rPr>
                          <w:rFonts w:ascii="Cambria Math" w:eastAsia="Batang" w:hAnsi="Cambria Math" w:cs="Times New Roman"/>
                          <w:color w:val="auto"/>
                          <w:sz w:val="20"/>
                          <w:szCs w:val="20"/>
                          <w:lang w:eastAsia="ko-KR"/>
                        </w:rPr>
                        <m:t>Romans</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178</m:t>
              </m:r>
            </m:oMath>
            <w:r w:rsidR="00DB4579">
              <w:rPr>
                <w:rFonts w:ascii="Times New Roman" w:eastAsia="Batang" w:hAnsi="Times New Roman" w:cs="Times New Roman"/>
                <w:color w:val="auto"/>
                <w:sz w:val="20"/>
                <w:szCs w:val="20"/>
                <w:lang w:eastAsia="ko-KR"/>
              </w:rPr>
              <w:t xml:space="preserve"> </w:t>
            </w:r>
          </w:p>
        </w:tc>
        <w:tc>
          <w:tcPr>
            <w:tcW w:w="1421" w:type="dxa"/>
            <w:tcBorders>
              <w:top w:val="single" w:sz="12" w:space="0" w:color="auto"/>
            </w:tcBorders>
            <w:vAlign w:val="center"/>
          </w:tcPr>
          <w:p w14:paraId="39EC1F7F" w14:textId="756E347F" w:rsidR="00DB4579" w:rsidRPr="007E1AC5" w:rsidRDefault="00DB4579" w:rsidP="00DB4579">
            <w:pPr>
              <w:widowControl/>
              <w:jc w:val="center"/>
              <w:rPr>
                <w:rFonts w:ascii="Times New Roman" w:eastAsia="Batang" w:hAnsi="Times New Roman" w:cs="Times New Roman"/>
                <w:i/>
                <w:color w:val="auto"/>
                <w:sz w:val="20"/>
                <w:szCs w:val="20"/>
                <w:lang w:eastAsia="ko-KR"/>
              </w:rPr>
            </w:pPr>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Countrymen</m:t>
                  </m:r>
                </m:sub>
              </m:sSub>
              <m:r>
                <w:rPr>
                  <w:rFonts w:ascii="Cambria Math" w:eastAsia="Batang" w:hAnsi="Cambria Math" w:cs="Times New Roman"/>
                  <w:color w:val="auto"/>
                  <w:sz w:val="20"/>
                  <w:szCs w:val="20"/>
                  <w:lang w:eastAsia="ko-KR"/>
                </w:rPr>
                <m:t>= 52</m:t>
              </m:r>
            </m:oMath>
            <w:r>
              <w:rPr>
                <w:rFonts w:ascii="Times New Roman" w:eastAsia="Batang" w:hAnsi="Times New Roman" w:cs="Times New Roman"/>
                <w:i/>
                <w:color w:val="auto"/>
                <w:sz w:val="20"/>
                <w:szCs w:val="20"/>
                <w:lang w:eastAsia="ko-KR"/>
              </w:rPr>
              <w:t xml:space="preserve"> </w:t>
            </w:r>
          </w:p>
        </w:tc>
        <w:tc>
          <w:tcPr>
            <w:tcW w:w="1421" w:type="dxa"/>
            <w:tcBorders>
              <w:top w:val="single" w:sz="12" w:space="0" w:color="auto"/>
            </w:tcBorders>
            <w:vAlign w:val="center"/>
          </w:tcPr>
          <w:p w14:paraId="32810E33" w14:textId="4351099A"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nor/>
                        </m:rPr>
                        <w:rPr>
                          <w:rFonts w:ascii="Cambria Math" w:eastAsia="Batang" w:hAnsi="Cambria Math" w:cs="Times New Roman"/>
                          <w:color w:val="auto"/>
                          <w:sz w:val="20"/>
                          <w:szCs w:val="20"/>
                          <w:lang w:eastAsia="ko-KR"/>
                        </w:rPr>
                        <m:t>Countrymen</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696</m:t>
              </m:r>
            </m:oMath>
            <w:r w:rsidR="00DB4579">
              <w:rPr>
                <w:rFonts w:ascii="Times New Roman" w:eastAsia="Batang" w:hAnsi="Times New Roman" w:cs="Times New Roman"/>
                <w:color w:val="auto"/>
                <w:sz w:val="20"/>
                <w:szCs w:val="20"/>
                <w:lang w:eastAsia="ko-KR"/>
              </w:rPr>
              <w:t xml:space="preserve"> </w:t>
            </w:r>
          </w:p>
        </w:tc>
        <w:tc>
          <w:tcPr>
            <w:tcW w:w="1422" w:type="dxa"/>
            <w:tcBorders>
              <w:top w:val="single" w:sz="12" w:space="0" w:color="auto"/>
            </w:tcBorders>
            <w:vAlign w:val="center"/>
          </w:tcPr>
          <w:p w14:paraId="1C0A83CF" w14:textId="238578D1" w:rsidR="00DB4579" w:rsidRPr="007E1AC5" w:rsidRDefault="00DB4579" w:rsidP="00DB4579">
            <w:pPr>
              <w:widowControl/>
              <w:jc w:val="center"/>
              <w:rPr>
                <w:rFonts w:ascii="Times New Roman" w:eastAsia="Batang" w:hAnsi="Times New Roman" w:cs="Times New Roman"/>
                <w:color w:val="auto"/>
                <w:sz w:val="20"/>
                <w:szCs w:val="20"/>
                <w:lang w:eastAsia="ko-KR"/>
              </w:rPr>
            </w:pPr>
            <m:oMathPara>
              <m:oMath>
                <m:r>
                  <w:rPr>
                    <w:rFonts w:ascii="Cambria Math" w:eastAsia="Batang" w:hAnsi="Cambria Math" w:cs="Times New Roman"/>
                    <w:color w:val="auto"/>
                    <w:sz w:val="20"/>
                    <w:szCs w:val="20"/>
                    <w:lang w:eastAsia="ko-KR"/>
                  </w:rPr>
                  <m:t>∑</m:t>
                </m:r>
                <m:sSub>
                  <m:sSubPr>
                    <m:ctrlPr>
                      <w:rPr>
                        <w:rFonts w:ascii="Cambria Math" w:eastAsia="Batang" w:hAnsi="Cambria Math" w:cs="Times New Roman"/>
                        <w:i/>
                        <w:color w:val="auto"/>
                        <w:sz w:val="20"/>
                        <w:szCs w:val="20"/>
                        <w:lang w:eastAsia="ko-KR"/>
                      </w:rPr>
                    </m:ctrlPr>
                  </m:sSubPr>
                  <m:e>
                    <m:r>
                      <w:rPr>
                        <w:rFonts w:ascii="Cambria Math" w:eastAsia="Batang" w:hAnsi="Cambria Math" w:cs="Times New Roman"/>
                        <w:color w:val="auto"/>
                        <w:sz w:val="20"/>
                        <w:szCs w:val="20"/>
                        <w:lang w:eastAsia="ko-KR"/>
                      </w:rPr>
                      <m:t>X</m:t>
                    </m:r>
                  </m:e>
                  <m:sub>
                    <m:r>
                      <m:rPr>
                        <m:sty m:val="p"/>
                      </m:rPr>
                      <w:rPr>
                        <w:rFonts w:ascii="Cambria Math" w:eastAsia="Batang" w:hAnsi="Cambria Math" w:cs="Times New Roman"/>
                        <w:color w:val="auto"/>
                        <w:sz w:val="20"/>
                        <w:szCs w:val="20"/>
                        <w:lang w:eastAsia="ko-KR"/>
                      </w:rPr>
                      <m:t>tot</m:t>
                    </m:r>
                  </m:sub>
                </m:sSub>
                <m:r>
                  <w:rPr>
                    <w:rFonts w:ascii="Cambria Math" w:eastAsia="Batang" w:hAnsi="Cambria Math" w:cs="Times New Roman"/>
                    <w:color w:val="auto"/>
                    <w:sz w:val="20"/>
                    <w:szCs w:val="20"/>
                    <w:lang w:eastAsia="ko-KR"/>
                  </w:rPr>
                  <m:t>= 102</m:t>
                </m:r>
              </m:oMath>
            </m:oMathPara>
          </w:p>
        </w:tc>
      </w:tr>
      <w:tr w:rsidR="00DB4579" w:rsidRPr="007E1AC5" w14:paraId="16322BC9" w14:textId="77777777" w:rsidTr="00ED2E55">
        <w:tc>
          <w:tcPr>
            <w:tcW w:w="1421" w:type="dxa"/>
            <w:vAlign w:val="center"/>
          </w:tcPr>
          <w:p w14:paraId="7F0506D7" w14:textId="5AF2D89A" w:rsidR="00DB4579" w:rsidRPr="007E1AC5"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Friends</m:t>
                    </m:r>
                  </m:sub>
                </m:sSub>
                <m:r>
                  <w:rPr>
                    <w:rFonts w:ascii="Cambria Math" w:eastAsia="Batang" w:hAnsi="Cambria Math" w:cs="Times New Roman"/>
                    <w:color w:val="auto"/>
                    <w:sz w:val="20"/>
                    <w:szCs w:val="20"/>
                    <w:lang w:eastAsia="ko-KR"/>
                  </w:rPr>
                  <m:t>=6.00</m:t>
                </m:r>
              </m:oMath>
            </m:oMathPara>
          </w:p>
        </w:tc>
        <w:tc>
          <w:tcPr>
            <w:tcW w:w="1421" w:type="dxa"/>
            <w:vAlign w:val="center"/>
          </w:tcPr>
          <w:p w14:paraId="7EE4549F" w14:textId="77777777" w:rsidR="00DB4579" w:rsidRPr="007E1AC5" w:rsidRDefault="00DB4579" w:rsidP="00DB4579">
            <w:pPr>
              <w:widowControl/>
              <w:jc w:val="center"/>
              <w:rPr>
                <w:rFonts w:ascii="Times New Roman" w:eastAsia="Batang" w:hAnsi="Times New Roman" w:cs="Times New Roman"/>
                <w:i/>
                <w:color w:val="auto"/>
                <w:sz w:val="20"/>
                <w:szCs w:val="20"/>
                <w:lang w:eastAsia="ko-KR"/>
              </w:rPr>
            </w:pPr>
          </w:p>
        </w:tc>
        <w:tc>
          <w:tcPr>
            <w:tcW w:w="1421" w:type="dxa"/>
            <w:vAlign w:val="center"/>
          </w:tcPr>
          <w:p w14:paraId="188F54F8" w14:textId="759CC0E5" w:rsidR="00DB4579" w:rsidRPr="007E1AC5"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Romans</m:t>
                    </m:r>
                  </m:sub>
                </m:sSub>
                <m:r>
                  <w:rPr>
                    <w:rFonts w:ascii="Cambria Math" w:eastAsia="Batang" w:hAnsi="Cambria Math" w:cs="Times New Roman"/>
                    <w:color w:val="auto"/>
                    <w:sz w:val="20"/>
                    <w:szCs w:val="20"/>
                    <w:lang w:eastAsia="ko-KR"/>
                  </w:rPr>
                  <m:t>=6.50</m:t>
                </m:r>
              </m:oMath>
            </m:oMathPara>
          </w:p>
        </w:tc>
        <w:tc>
          <w:tcPr>
            <w:tcW w:w="1422" w:type="dxa"/>
            <w:vAlign w:val="center"/>
          </w:tcPr>
          <w:p w14:paraId="4DBB75A6" w14:textId="77777777" w:rsidR="00DB4579" w:rsidRPr="007E1AC5" w:rsidRDefault="00DB4579" w:rsidP="00DB4579">
            <w:pPr>
              <w:widowControl/>
              <w:jc w:val="center"/>
              <w:rPr>
                <w:rFonts w:ascii="Times New Roman" w:eastAsia="Batang" w:hAnsi="Times New Roman" w:cs="Times New Roman"/>
                <w:i/>
                <w:color w:val="auto"/>
                <w:sz w:val="20"/>
                <w:szCs w:val="20"/>
                <w:lang w:eastAsia="ko-KR"/>
              </w:rPr>
            </w:pPr>
          </w:p>
        </w:tc>
        <w:tc>
          <w:tcPr>
            <w:tcW w:w="1421" w:type="dxa"/>
            <w:vAlign w:val="center"/>
          </w:tcPr>
          <w:p w14:paraId="2B9D4D0E" w14:textId="2D40770C" w:rsidR="00DB4579" w:rsidRPr="007E1AC5" w:rsidRDefault="00000000" w:rsidP="00DB4579">
            <w:pPr>
              <w:widowControl/>
              <w:jc w:val="center"/>
              <w:rPr>
                <w:rFonts w:ascii="Times New Roman" w:eastAsia="Batang" w:hAnsi="Times New Roman" w:cs="Times New Roman"/>
                <w:color w:val="auto"/>
                <w:sz w:val="20"/>
                <w:szCs w:val="20"/>
                <w:lang w:eastAsia="ko-KR"/>
              </w:rPr>
            </w:pPr>
            <m:oMathPara>
              <m:oMath>
                <m:sSub>
                  <m:sSubPr>
                    <m:ctrlPr>
                      <w:rPr>
                        <w:rFonts w:ascii="Cambria Math" w:eastAsia="Batang" w:hAnsi="Cambria Math" w:cs="Times New Roman"/>
                        <w:i/>
                        <w:color w:val="auto"/>
                        <w:sz w:val="20"/>
                        <w:szCs w:val="20"/>
                        <w:lang w:eastAsia="ko-KR"/>
                      </w:rPr>
                    </m:ctrlPr>
                  </m:sSubPr>
                  <m:e>
                    <m:acc>
                      <m:accPr>
                        <m:chr m:val="̅"/>
                        <m:ctrlPr>
                          <w:rPr>
                            <w:rFonts w:ascii="Cambria Math" w:eastAsia="Batang" w:hAnsi="Cambria Math" w:cs="Times New Roman"/>
                            <w:i/>
                            <w:color w:val="auto"/>
                            <w:sz w:val="20"/>
                            <w:szCs w:val="20"/>
                            <w:lang w:eastAsia="ko-KR"/>
                          </w:rPr>
                        </m:ctrlPr>
                      </m:accPr>
                      <m:e>
                        <m:r>
                          <w:rPr>
                            <w:rFonts w:ascii="Cambria Math" w:eastAsia="Batang" w:hAnsi="Cambria Math" w:cs="Times New Roman"/>
                            <w:color w:val="auto"/>
                            <w:sz w:val="20"/>
                            <w:szCs w:val="20"/>
                            <w:lang w:eastAsia="ko-KR"/>
                          </w:rPr>
                          <m:t>X</m:t>
                        </m:r>
                      </m:e>
                    </m:acc>
                  </m:e>
                  <m:sub>
                    <m:r>
                      <m:rPr>
                        <m:sty m:val="p"/>
                      </m:rPr>
                      <w:rPr>
                        <w:rFonts w:ascii="Cambria Math" w:eastAsia="Batang" w:hAnsi="Cambria Math" w:cs="Times New Roman"/>
                        <w:color w:val="auto"/>
                        <w:sz w:val="20"/>
                        <w:szCs w:val="20"/>
                        <w:lang w:eastAsia="ko-KR"/>
                      </w:rPr>
                      <m:t>Countrymen</m:t>
                    </m:r>
                  </m:sub>
                </m:sSub>
                <m:r>
                  <w:rPr>
                    <w:rFonts w:ascii="Cambria Math" w:eastAsia="Batang" w:hAnsi="Cambria Math" w:cs="Times New Roman"/>
                    <w:color w:val="auto"/>
                    <w:sz w:val="20"/>
                    <w:szCs w:val="20"/>
                    <w:lang w:eastAsia="ko-KR"/>
                  </w:rPr>
                  <m:t>=13.00</m:t>
                </m:r>
              </m:oMath>
            </m:oMathPara>
          </w:p>
        </w:tc>
        <w:tc>
          <w:tcPr>
            <w:tcW w:w="1421" w:type="dxa"/>
            <w:vAlign w:val="center"/>
          </w:tcPr>
          <w:p w14:paraId="4CA1CD34" w14:textId="77777777" w:rsidR="00DB4579" w:rsidRPr="007E1AC5" w:rsidRDefault="00DB4579" w:rsidP="00DB4579">
            <w:pPr>
              <w:widowControl/>
              <w:jc w:val="center"/>
              <w:rPr>
                <w:rFonts w:ascii="Times New Roman" w:eastAsia="Batang" w:hAnsi="Times New Roman" w:cs="Times New Roman"/>
                <w:i/>
                <w:color w:val="auto"/>
                <w:sz w:val="20"/>
                <w:szCs w:val="20"/>
                <w:lang w:eastAsia="ko-KR"/>
              </w:rPr>
            </w:pPr>
          </w:p>
        </w:tc>
        <w:tc>
          <w:tcPr>
            <w:tcW w:w="1422" w:type="dxa"/>
            <w:vAlign w:val="center"/>
          </w:tcPr>
          <w:p w14:paraId="764A29CA" w14:textId="540E3916" w:rsidR="00DB4579" w:rsidRPr="007E1AC5" w:rsidRDefault="00000000" w:rsidP="00DB4579">
            <w:pPr>
              <w:widowControl/>
              <w:jc w:val="center"/>
              <w:rPr>
                <w:rFonts w:ascii="Times New Roman" w:eastAsia="Batang" w:hAnsi="Times New Roman" w:cs="Times New Roman"/>
                <w:color w:val="auto"/>
                <w:sz w:val="20"/>
                <w:szCs w:val="20"/>
                <w:lang w:eastAsia="ko-KR"/>
              </w:rPr>
            </w:pPr>
            <m:oMath>
              <m:nary>
                <m:naryPr>
                  <m:chr m:val="∑"/>
                  <m:limLoc m:val="undOvr"/>
                  <m:subHide m:val="1"/>
                  <m:supHide m:val="1"/>
                  <m:ctrlPr>
                    <w:rPr>
                      <w:rFonts w:ascii="Cambria Math" w:eastAsia="Batang" w:hAnsi="Cambria Math" w:cs="Times New Roman"/>
                      <w:i/>
                      <w:color w:val="auto"/>
                      <w:sz w:val="20"/>
                      <w:szCs w:val="20"/>
                      <w:lang w:eastAsia="ko-KR"/>
                    </w:rPr>
                  </m:ctrlPr>
                </m:naryPr>
                <m:sub/>
                <m:sup/>
                <m:e>
                  <m:sSubSup>
                    <m:sSubSupPr>
                      <m:ctrlPr>
                        <w:rPr>
                          <w:rFonts w:ascii="Cambria Math" w:eastAsia="Batang" w:hAnsi="Cambria Math" w:cs="Times New Roman"/>
                          <w:i/>
                          <w:color w:val="auto"/>
                          <w:sz w:val="20"/>
                          <w:szCs w:val="20"/>
                          <w:lang w:eastAsia="ko-KR"/>
                        </w:rPr>
                      </m:ctrlPr>
                    </m:sSubSupPr>
                    <m:e>
                      <m:r>
                        <w:rPr>
                          <w:rFonts w:ascii="Cambria Math" w:eastAsia="Batang" w:hAnsi="Cambria Math" w:cs="Times New Roman"/>
                          <w:color w:val="auto"/>
                          <w:sz w:val="20"/>
                          <w:szCs w:val="20"/>
                          <w:lang w:eastAsia="ko-KR"/>
                        </w:rPr>
                        <m:t>X</m:t>
                      </m:r>
                    </m:e>
                    <m:sub>
                      <m:r>
                        <m:rPr>
                          <m:nor/>
                        </m:rPr>
                        <w:rPr>
                          <w:rFonts w:ascii="Cambria Math" w:eastAsia="Batang" w:hAnsi="Cambria Math" w:cs="Times New Roman"/>
                          <w:color w:val="auto"/>
                          <w:sz w:val="20"/>
                          <w:szCs w:val="20"/>
                          <w:lang w:eastAsia="ko-KR"/>
                        </w:rPr>
                        <m:t>tot</m:t>
                      </m:r>
                    </m:sub>
                    <m:sup>
                      <m:r>
                        <w:rPr>
                          <w:rFonts w:ascii="Cambria Math" w:eastAsia="Batang" w:hAnsi="Cambria Math" w:cs="Times New Roman"/>
                          <w:color w:val="auto"/>
                          <w:sz w:val="20"/>
                          <w:szCs w:val="20"/>
                          <w:lang w:eastAsia="ko-KR"/>
                        </w:rPr>
                        <m:t>2</m:t>
                      </m:r>
                    </m:sup>
                  </m:sSubSup>
                </m:e>
              </m:nary>
              <m:r>
                <w:rPr>
                  <w:rFonts w:ascii="Cambria Math" w:eastAsia="Batang" w:hAnsi="Cambria Math" w:cs="Times New Roman"/>
                  <w:color w:val="auto"/>
                  <w:sz w:val="20"/>
                  <w:szCs w:val="20"/>
                  <w:lang w:eastAsia="ko-KR"/>
                </w:rPr>
                <m:t>= 1038</m:t>
              </m:r>
            </m:oMath>
            <w:r w:rsidR="00DB4579">
              <w:rPr>
                <w:rFonts w:ascii="Times New Roman" w:eastAsia="Batang" w:hAnsi="Times New Roman" w:cs="Times New Roman"/>
                <w:color w:val="auto"/>
                <w:sz w:val="20"/>
                <w:szCs w:val="20"/>
                <w:lang w:eastAsia="ko-KR"/>
              </w:rPr>
              <w:t xml:space="preserve"> </w:t>
            </w:r>
          </w:p>
        </w:tc>
      </w:tr>
    </w:tbl>
    <w:p w14:paraId="1DC68C2C" w14:textId="77777777" w:rsidR="00F71CA2" w:rsidRPr="007E1AC5" w:rsidRDefault="00F71CA2" w:rsidP="00F71CA2">
      <w:pPr>
        <w:widowControl/>
        <w:rPr>
          <w:rFonts w:ascii="Times New Roman" w:hAnsi="Times New Roman" w:cs="Times New Roman"/>
          <w:sz w:val="20"/>
          <w:szCs w:val="20"/>
        </w:rPr>
      </w:pPr>
    </w:p>
    <w:p w14:paraId="64FC38C4" w14:textId="77777777" w:rsidR="00F71CA2" w:rsidRPr="007E1AC5" w:rsidRDefault="00F71CA2" w:rsidP="00F71CA2">
      <w:pPr>
        <w:rPr>
          <w:rFonts w:ascii="Times New Roman" w:hAnsi="Times New Roman" w:cs="Times New Roman"/>
          <w:sz w:val="20"/>
          <w:szCs w:val="20"/>
        </w:rPr>
      </w:pPr>
    </w:p>
    <w:p w14:paraId="48A9F35A" w14:textId="5B7BECD3" w:rsidR="007174FB" w:rsidRPr="007E1AC5" w:rsidRDefault="00000000" w:rsidP="007174FB">
      <w:pPr>
        <w:ind w:left="216"/>
        <w:rPr>
          <w:rFonts w:ascii="Times New Roman" w:hAnsi="Times New Roman" w:cs="Times New Roman"/>
          <w:sz w:val="20"/>
          <w:szCs w:val="20"/>
        </w:rPr>
      </w:pPr>
      <m:oMath>
        <m:sSub>
          <m:sSubPr>
            <m:ctrlPr>
              <w:rPr>
                <w:rFonts w:ascii="Cambria Math" w:hAnsi="Cambria Math" w:cs="Times New Roman"/>
                <w:i/>
                <w:sz w:val="20"/>
                <w:szCs w:val="20"/>
              </w:rPr>
            </m:ctrlPr>
          </m:sSubPr>
          <m:e>
            <m:r>
              <m:rPr>
                <m:nor/>
              </m:rPr>
              <w:rPr>
                <w:rFonts w:ascii="Cambria Math" w:hAnsi="Cambria Math" w:cs="Times New Roman"/>
                <w:i/>
                <w:sz w:val="20"/>
                <w:szCs w:val="20"/>
              </w:rPr>
              <m:t>SS</m:t>
            </m:r>
          </m:e>
          <m:sub>
            <m:r>
              <m:rPr>
                <m:nor/>
              </m:rPr>
              <w:rPr>
                <w:rFonts w:ascii="Cambria Math" w:hAnsi="Cambria Math" w:cs="Times New Roman"/>
                <w:iCs/>
                <w:sz w:val="20"/>
                <w:szCs w:val="20"/>
              </w:rPr>
              <m:t>tot</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sSup>
              <m:sSupPr>
                <m:ctrlPr>
                  <w:rPr>
                    <w:rFonts w:ascii="Cambria Math" w:hAnsi="Cambria Math" w:cs="Times New Roman"/>
                    <w:i/>
                    <w:sz w:val="20"/>
                    <w:szCs w:val="20"/>
                  </w:rPr>
                </m:ctrlPr>
              </m:sSupPr>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sup>
                <m:r>
                  <w:rPr>
                    <w:rFonts w:ascii="Cambria Math" w:hAnsi="Cambria Math" w:cs="Times New Roman"/>
                    <w:sz w:val="20"/>
                    <w:szCs w:val="20"/>
                  </w:rPr>
                  <m:t>2</m:t>
                </m:r>
              </m:sup>
            </m:sSup>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Cs/>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=1038-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102</m:t>
                </m:r>
              </m:e>
              <m:sup>
                <m:r>
                  <w:rPr>
                    <w:rFonts w:ascii="Cambria Math" w:hAnsi="Cambria Math" w:cs="Times New Roman"/>
                    <w:sz w:val="20"/>
                    <w:szCs w:val="20"/>
                  </w:rPr>
                  <m:t>2</m:t>
                </m:r>
              </m:sup>
            </m:sSup>
          </m:num>
          <m:den>
            <m:r>
              <w:rPr>
                <w:rFonts w:ascii="Cambria Math" w:hAnsi="Cambria Math" w:cs="Times New Roman"/>
                <w:sz w:val="20"/>
                <w:szCs w:val="20"/>
              </w:rPr>
              <m:t>12</m:t>
            </m:r>
          </m:den>
        </m:f>
        <m:r>
          <w:rPr>
            <w:rFonts w:ascii="Cambria Math" w:hAnsi="Cambria Math" w:cs="Times New Roman"/>
            <w:sz w:val="20"/>
            <w:szCs w:val="20"/>
          </w:rPr>
          <m:t>=1038-</m:t>
        </m:r>
        <m:f>
          <m:fPr>
            <m:ctrlPr>
              <w:rPr>
                <w:rFonts w:ascii="Cambria Math" w:hAnsi="Cambria Math" w:cs="Times New Roman"/>
                <w:i/>
                <w:sz w:val="20"/>
                <w:szCs w:val="20"/>
              </w:rPr>
            </m:ctrlPr>
          </m:fPr>
          <m:num>
            <m:r>
              <w:rPr>
                <w:rFonts w:ascii="Cambria Math" w:hAnsi="Cambria Math" w:cs="Times New Roman"/>
                <w:sz w:val="20"/>
                <w:szCs w:val="20"/>
              </w:rPr>
              <m:t>10404</m:t>
            </m:r>
          </m:num>
          <m:den>
            <m:r>
              <w:rPr>
                <w:rFonts w:ascii="Cambria Math" w:hAnsi="Cambria Math" w:cs="Times New Roman"/>
                <w:sz w:val="20"/>
                <w:szCs w:val="20"/>
              </w:rPr>
              <m:t>12</m:t>
            </m:r>
          </m:den>
        </m:f>
        <m:r>
          <w:rPr>
            <w:rFonts w:ascii="Cambria Math" w:hAnsi="Cambria Math" w:cs="Times New Roman"/>
            <w:sz w:val="20"/>
            <w:szCs w:val="20"/>
          </w:rPr>
          <m:t>= 1038-867=171</m:t>
        </m:r>
      </m:oMath>
      <w:r w:rsidR="008E7E0F">
        <w:rPr>
          <w:rFonts w:ascii="Times New Roman" w:hAnsi="Times New Roman" w:cs="Times New Roman"/>
          <w:sz w:val="20"/>
          <w:szCs w:val="20"/>
        </w:rPr>
        <w:t xml:space="preserve"> </w:t>
      </w:r>
    </w:p>
    <w:p w14:paraId="3AE993F2" w14:textId="77777777" w:rsidR="007174FB" w:rsidRPr="007E1AC5" w:rsidRDefault="007174FB" w:rsidP="007174FB">
      <w:pPr>
        <w:ind w:left="216"/>
        <w:rPr>
          <w:rFonts w:ascii="Times New Roman" w:hAnsi="Times New Roman" w:cs="Times New Roman"/>
          <w:sz w:val="20"/>
          <w:szCs w:val="20"/>
        </w:rPr>
      </w:pPr>
    </w:p>
    <w:p w14:paraId="2DDD72FF" w14:textId="3EC30941"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group</m:t>
              </m:r>
            </m:sub>
          </m:sSub>
          <m:r>
            <w:rPr>
              <w:rFonts w:ascii="Cambria Math" w:hAnsi="Cambria Math" w:cs="Times New Roman"/>
              <w:sz w:val="20"/>
              <w:szCs w:val="20"/>
            </w:rPr>
            <m:t>=</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r>
            <w:rPr>
              <w:rFonts w:ascii="Cambria Math" w:hAnsi="Cambria Math" w:cs="Times New Roman"/>
              <w:sz w:val="20"/>
              <w:szCs w:val="20"/>
            </w:rPr>
            <m:t>-</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
                            <m:sSubPr>
                              <m:ctrlPr>
                                <w:rPr>
                                  <w:rFonts w:ascii="Cambria Math" w:hAnsi="Cambria Math" w:cs="Times New Roman"/>
                                  <w:i/>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tot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den>
          </m:f>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24</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26</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52</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-867</m:t>
          </m:r>
        </m:oMath>
      </m:oMathPara>
    </w:p>
    <w:p w14:paraId="23917070" w14:textId="77777777" w:rsidR="007174FB" w:rsidRPr="007E1AC5" w:rsidRDefault="007174FB" w:rsidP="007174FB">
      <w:pPr>
        <w:ind w:left="216"/>
        <w:rPr>
          <w:rFonts w:ascii="Times New Roman" w:hAnsi="Times New Roman" w:cs="Times New Roman"/>
          <w:sz w:val="20"/>
          <w:szCs w:val="20"/>
        </w:rPr>
      </w:pPr>
    </w:p>
    <w:p w14:paraId="1D933D53" w14:textId="45EC1DB0"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group</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576</m:t>
                  </m:r>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676</m:t>
                  </m:r>
                </m:num>
                <m:den>
                  <m:r>
                    <w:rPr>
                      <w:rFonts w:ascii="Cambria Math" w:hAnsi="Cambria Math" w:cs="Times New Roman"/>
                      <w:sz w:val="20"/>
                      <w:szCs w:val="20"/>
                    </w:rPr>
                    <m:t>4</m:t>
                  </m:r>
                </m:den>
              </m:f>
            </m:e>
          </m:d>
          <m:r>
            <w:rPr>
              <w:rFonts w:ascii="Cambria Math" w:hAnsi="Cambria Math" w:cs="Times New Roman"/>
              <w:sz w:val="20"/>
              <w:szCs w:val="20"/>
            </w:rPr>
            <m:t>+</m:t>
          </m:r>
          <m:d>
            <m:dPr>
              <m:begChr m:val="["/>
              <m:endChr m:val="]"/>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2704</m:t>
                  </m:r>
                </m:num>
                <m:den>
                  <m:r>
                    <w:rPr>
                      <w:rFonts w:ascii="Cambria Math" w:hAnsi="Cambria Math" w:cs="Times New Roman"/>
                      <w:sz w:val="20"/>
                      <w:szCs w:val="20"/>
                    </w:rPr>
                    <m:t>4</m:t>
                  </m:r>
                </m:den>
              </m:f>
            </m:e>
          </m:d>
          <m:r>
            <w:rPr>
              <w:rFonts w:ascii="Cambria Math" w:hAnsi="Cambria Math" w:cs="Times New Roman"/>
              <w:sz w:val="20"/>
              <w:szCs w:val="20"/>
            </w:rPr>
            <m:t>-867</m:t>
          </m:r>
        </m:oMath>
      </m:oMathPara>
    </w:p>
    <w:p w14:paraId="34A45B51" w14:textId="77777777" w:rsidR="007174FB" w:rsidRPr="007E1AC5" w:rsidRDefault="007174FB" w:rsidP="007174FB">
      <w:pPr>
        <w:ind w:left="216"/>
        <w:rPr>
          <w:rFonts w:ascii="Times New Roman" w:hAnsi="Times New Roman" w:cs="Times New Roman"/>
          <w:sz w:val="20"/>
          <w:szCs w:val="20"/>
        </w:rPr>
      </w:pPr>
    </w:p>
    <w:p w14:paraId="204FF4D1" w14:textId="2489CB07"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group</m:t>
              </m:r>
            </m:sub>
          </m:sSub>
          <m:r>
            <w:rPr>
              <w:rFonts w:ascii="Cambria Math" w:hAnsi="Cambria Math" w:cs="Times New Roman"/>
              <w:sz w:val="20"/>
              <w:szCs w:val="20"/>
            </w:rPr>
            <m:t>=144+169+676-867</m:t>
          </m:r>
        </m:oMath>
      </m:oMathPara>
    </w:p>
    <w:p w14:paraId="366FA6DB" w14:textId="77777777" w:rsidR="007174FB" w:rsidRPr="007E1AC5" w:rsidRDefault="007174FB" w:rsidP="007174FB">
      <w:pPr>
        <w:ind w:left="216"/>
        <w:rPr>
          <w:rFonts w:ascii="Times New Roman" w:hAnsi="Times New Roman" w:cs="Times New Roman"/>
          <w:sz w:val="20"/>
          <w:szCs w:val="20"/>
        </w:rPr>
      </w:pPr>
    </w:p>
    <w:p w14:paraId="7460EA7C" w14:textId="5E6CDD02"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group</m:t>
              </m:r>
            </m:sub>
          </m:sSub>
          <m:r>
            <w:rPr>
              <w:rFonts w:ascii="Cambria Math" w:hAnsi="Cambria Math" w:cs="Times New Roman"/>
              <w:sz w:val="20"/>
              <w:szCs w:val="20"/>
            </w:rPr>
            <m:t>=989-867=122</m:t>
          </m:r>
        </m:oMath>
      </m:oMathPara>
    </w:p>
    <w:p w14:paraId="45108976" w14:textId="25869720" w:rsidR="007174FB" w:rsidRPr="007E1AC5" w:rsidRDefault="007174FB" w:rsidP="007174FB">
      <w:pPr>
        <w:ind w:left="216"/>
        <w:rPr>
          <w:rFonts w:ascii="Times New Roman" w:hAnsi="Times New Roman" w:cs="Times New Roman"/>
          <w:sz w:val="20"/>
          <w:szCs w:val="20"/>
        </w:rPr>
      </w:pPr>
    </w:p>
    <w:p w14:paraId="26765BCB" w14:textId="0E7119B2" w:rsidR="007174FB" w:rsidRPr="007E1AC5" w:rsidRDefault="00000000" w:rsidP="007174FB">
      <w:pPr>
        <w:ind w:left="216"/>
        <w:rPr>
          <w:rFonts w:ascii="Times New Roman" w:hAnsi="Times New Roman" w:cs="Times New Roman"/>
          <w:sz w:val="20"/>
          <w:szCs w:val="20"/>
        </w:rPr>
      </w:pPr>
      <m:oMath>
        <m:sSub>
          <m:sSubPr>
            <m:ctrlPr>
              <w:rPr>
                <w:rFonts w:ascii="Cambria Math" w:hAnsi="Cambria Math" w:cs="Times New Roman"/>
                <w:iCs/>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 xml:space="preserve">= </m:t>
        </m:r>
        <m:nary>
          <m:naryPr>
            <m:chr m:val="∑"/>
            <m:limLoc m:val="undOvr"/>
            <m:subHide m:val="1"/>
            <m:supHide m:val="1"/>
            <m:ctrlPr>
              <w:rPr>
                <w:rFonts w:ascii="Cambria Math" w:hAnsi="Cambria Math" w:cs="Times New Roman"/>
                <w:i/>
                <w:sz w:val="20"/>
                <w:szCs w:val="20"/>
              </w:rPr>
            </m:ctrlPr>
          </m:naryPr>
          <m:sub/>
          <m:sup/>
          <m:e>
            <m:d>
              <m:dPr>
                <m:begChr m:val="["/>
                <m:endChr m:val="]"/>
                <m:ctrlPr>
                  <w:rPr>
                    <w:rFonts w:ascii="Cambria Math" w:hAnsi="Cambria Math" w:cs="Times New Roman"/>
                    <w:i/>
                    <w:sz w:val="20"/>
                    <w:szCs w:val="20"/>
                  </w:rPr>
                </m:ctrlPr>
              </m:dPr>
              <m:e>
                <m:nary>
                  <m:naryPr>
                    <m:chr m:val="∑"/>
                    <m:limLoc m:val="undOvr"/>
                    <m:subHide m:val="1"/>
                    <m:supHide m:val="1"/>
                    <m:ctrlPr>
                      <w:rPr>
                        <w:rFonts w:ascii="Cambria Math" w:hAnsi="Cambria Math" w:cs="Times New Roman"/>
                        <w:i/>
                        <w:sz w:val="20"/>
                        <w:szCs w:val="20"/>
                      </w:rPr>
                    </m:ctrlPr>
                  </m:naryPr>
                  <m:sub/>
                  <m:sup/>
                  <m:e>
                    <m:sSubSup>
                      <m:sSubSupPr>
                        <m:ctrlPr>
                          <w:rPr>
                            <w:rFonts w:ascii="Cambria Math" w:hAnsi="Cambria Math" w:cs="Times New Roman"/>
                            <w:iCs/>
                            <w:sz w:val="20"/>
                            <w:szCs w:val="20"/>
                          </w:rPr>
                        </m:ctrlPr>
                      </m:sSubSupPr>
                      <m:e>
                        <m:r>
                          <w:rPr>
                            <w:rFonts w:ascii="Cambria Math" w:hAnsi="Cambria Math" w:cs="Times New Roman"/>
                            <w:sz w:val="20"/>
                            <w:szCs w:val="20"/>
                          </w:rPr>
                          <m:t>X</m:t>
                        </m:r>
                      </m:e>
                      <m:sub>
                        <m:r>
                          <m:rPr>
                            <m:sty m:val="p"/>
                          </m:rPr>
                          <w:rPr>
                            <w:rFonts w:ascii="Cambria Math" w:hAnsi="Cambria Math" w:cs="Times New Roman"/>
                            <w:sz w:val="20"/>
                            <w:szCs w:val="20"/>
                          </w:rPr>
                          <m:t>t</m:t>
                        </m:r>
                      </m:sub>
                      <m:sup>
                        <m:r>
                          <m:rPr>
                            <m:sty m:val="p"/>
                          </m:rPr>
                          <w:rPr>
                            <w:rFonts w:ascii="Cambria Math" w:hAnsi="Cambria Math" w:cs="Times New Roman"/>
                            <w:sz w:val="20"/>
                            <w:szCs w:val="20"/>
                          </w:rPr>
                          <m:t xml:space="preserve"> </m:t>
                        </m:r>
                        <m:r>
                          <w:rPr>
                            <w:rFonts w:ascii="Cambria Math" w:hAnsi="Cambria Math" w:cs="Times New Roman"/>
                            <w:sz w:val="20"/>
                            <w:szCs w:val="20"/>
                          </w:rPr>
                          <m:t>2</m:t>
                        </m:r>
                      </m:sup>
                    </m:sSubSup>
                  </m:e>
                </m:nary>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Cs/>
                            <w:sz w:val="20"/>
                            <w:szCs w:val="20"/>
                          </w:rPr>
                        </m:ctrlPr>
                      </m:sSupPr>
                      <m:e>
                        <m:d>
                          <m:dPr>
                            <m:ctrlPr>
                              <w:rPr>
                                <w:rFonts w:ascii="Cambria Math" w:hAnsi="Cambria Math" w:cs="Times New Roman"/>
                                <w:iCs/>
                                <w:sz w:val="20"/>
                                <w:szCs w:val="20"/>
                              </w:rPr>
                            </m:ctrlPr>
                          </m:dPr>
                          <m:e>
                            <m:nary>
                              <m:naryPr>
                                <m:chr m:val="∑"/>
                                <m:limLoc m:val="undOvr"/>
                                <m:subHide m:val="1"/>
                                <m:supHide m:val="1"/>
                                <m:ctrlPr>
                                  <w:rPr>
                                    <w:rFonts w:ascii="Cambria Math" w:hAnsi="Cambria Math" w:cs="Times New Roman"/>
                                    <w:iCs/>
                                    <w:sz w:val="20"/>
                                    <w:szCs w:val="20"/>
                                  </w:rPr>
                                </m:ctrlPr>
                              </m:naryPr>
                              <m:sub/>
                              <m:sup/>
                              <m:e>
                                <m:sSub>
                                  <m:sSubPr>
                                    <m:ctrlPr>
                                      <w:rPr>
                                        <w:rFonts w:ascii="Cambria Math" w:hAnsi="Cambria Math" w:cs="Times New Roman"/>
                                        <w:iCs/>
                                        <w:sz w:val="20"/>
                                        <w:szCs w:val="20"/>
                                      </w:rPr>
                                    </m:ctrlPr>
                                  </m:sSubPr>
                                  <m:e>
                                    <m:r>
                                      <w:rPr>
                                        <w:rFonts w:ascii="Cambria Math" w:hAnsi="Cambria Math" w:cs="Times New Roman"/>
                                        <w:sz w:val="20"/>
                                        <w:szCs w:val="20"/>
                                      </w:rPr>
                                      <m:t>X</m:t>
                                    </m:r>
                                  </m:e>
                                  <m:sub>
                                    <m:r>
                                      <m:rPr>
                                        <m:sty m:val="p"/>
                                      </m:rPr>
                                      <w:rPr>
                                        <w:rFonts w:ascii="Cambria Math" w:hAnsi="Cambria Math" w:cs="Times New Roman"/>
                                        <w:sz w:val="20"/>
                                        <w:szCs w:val="20"/>
                                      </w:rPr>
                                      <m:t>t</m:t>
                                    </m:r>
                                  </m:sub>
                                </m:sSub>
                              </m:e>
                            </m:nary>
                          </m:e>
                        </m:d>
                      </m:e>
                      <m:sup>
                        <m:r>
                          <w:rPr>
                            <w:rFonts w:ascii="Cambria Math" w:hAnsi="Cambria Math" w:cs="Times New Roman"/>
                            <w:sz w:val="20"/>
                            <w:szCs w:val="20"/>
                          </w:rPr>
                          <m:t>2</m:t>
                        </m:r>
                      </m:sup>
                    </m:sSup>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d>
          </m:e>
        </m:nary>
      </m:oMath>
      <w:r w:rsidR="00D24BAE">
        <w:rPr>
          <w:rFonts w:ascii="Times New Roman" w:hAnsi="Times New Roman" w:cs="Times New Roman"/>
          <w:sz w:val="20"/>
          <w:szCs w:val="20"/>
        </w:rPr>
        <w:t xml:space="preserve"> </w:t>
      </w:r>
    </w:p>
    <w:p w14:paraId="25AC521D" w14:textId="77777777" w:rsidR="007174FB" w:rsidRPr="00D24BAE" w:rsidRDefault="007174FB" w:rsidP="007174FB">
      <w:pPr>
        <w:ind w:left="216"/>
        <w:rPr>
          <w:rFonts w:ascii="Times New Roman" w:hAnsi="Times New Roman" w:cs="Times New Roman"/>
          <w:sz w:val="10"/>
          <w:szCs w:val="10"/>
        </w:rPr>
      </w:pPr>
    </w:p>
    <w:p w14:paraId="776C0E41" w14:textId="47A305AF"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164-</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24</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178-</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26</m:t>
                          </m:r>
                        </m:e>
                      </m:d>
                    </m:e>
                    <m:sup>
                      <m:r>
                        <w:rPr>
                          <w:rFonts w:ascii="Cambria Math" w:hAnsi="Cambria Math" w:cs="Times New Roman"/>
                          <w:sz w:val="20"/>
                          <w:szCs w:val="20"/>
                        </w:rPr>
                        <m:t>2</m:t>
                      </m:r>
                    </m:sup>
                  </m:sSup>
                </m:num>
                <m:den>
                  <m:r>
                    <w:rPr>
                      <w:rFonts w:ascii="Cambria Math" w:hAnsi="Cambria Math" w:cs="Times New Roman"/>
                      <w:sz w:val="20"/>
                      <w:szCs w:val="20"/>
                    </w:rPr>
                    <m:t>4</m:t>
                  </m:r>
                </m:den>
              </m:f>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696-</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d>
                        <m:dPr>
                          <m:ctrlPr>
                            <w:rPr>
                              <w:rFonts w:ascii="Cambria Math" w:hAnsi="Cambria Math" w:cs="Times New Roman"/>
                              <w:i/>
                              <w:sz w:val="20"/>
                              <w:szCs w:val="20"/>
                            </w:rPr>
                          </m:ctrlPr>
                        </m:dPr>
                        <m:e>
                          <m:r>
                            <w:rPr>
                              <w:rFonts w:ascii="Cambria Math" w:hAnsi="Cambria Math" w:cs="Times New Roman"/>
                              <w:sz w:val="20"/>
                              <w:szCs w:val="20"/>
                            </w:rPr>
                            <m:t>52</m:t>
                          </m:r>
                        </m:e>
                      </m:d>
                    </m:e>
                    <m:sup>
                      <m:r>
                        <w:rPr>
                          <w:rFonts w:ascii="Cambria Math" w:hAnsi="Cambria Math" w:cs="Times New Roman"/>
                          <w:sz w:val="20"/>
                          <w:szCs w:val="20"/>
                        </w:rPr>
                        <m:t>2</m:t>
                      </m:r>
                    </m:sup>
                  </m:sSup>
                </m:num>
                <m:den>
                  <m:r>
                    <w:rPr>
                      <w:rFonts w:ascii="Cambria Math" w:hAnsi="Cambria Math" w:cs="Times New Roman"/>
                      <w:sz w:val="20"/>
                      <w:szCs w:val="20"/>
                    </w:rPr>
                    <m:t>4</m:t>
                  </m:r>
                </m:den>
              </m:f>
            </m:e>
          </m:d>
        </m:oMath>
      </m:oMathPara>
    </w:p>
    <w:p w14:paraId="076BBBD8" w14:textId="77777777" w:rsidR="007174FB" w:rsidRPr="007E1AC5" w:rsidRDefault="007174FB" w:rsidP="007174FB">
      <w:pPr>
        <w:ind w:left="216"/>
        <w:rPr>
          <w:rFonts w:ascii="Times New Roman" w:hAnsi="Times New Roman" w:cs="Times New Roman"/>
          <w:sz w:val="20"/>
          <w:szCs w:val="20"/>
        </w:rPr>
      </w:pPr>
    </w:p>
    <w:p w14:paraId="4B11F40E" w14:textId="1B435780"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164-144</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178-169</m:t>
              </m:r>
            </m:e>
          </m:d>
          <m:r>
            <w:rPr>
              <w:rFonts w:ascii="Cambria Math" w:hAnsi="Cambria Math" w:cs="Times New Roman"/>
              <w:sz w:val="20"/>
              <w:szCs w:val="20"/>
            </w:rPr>
            <m:t>+</m:t>
          </m:r>
          <m:d>
            <m:dPr>
              <m:ctrlPr>
                <w:rPr>
                  <w:rFonts w:ascii="Cambria Math" w:hAnsi="Cambria Math" w:cs="Times New Roman"/>
                  <w:i/>
                  <w:sz w:val="20"/>
                  <w:szCs w:val="20"/>
                </w:rPr>
              </m:ctrlPr>
            </m:dPr>
            <m:e>
              <m:r>
                <w:rPr>
                  <w:rFonts w:ascii="Cambria Math" w:hAnsi="Cambria Math" w:cs="Times New Roman"/>
                  <w:sz w:val="20"/>
                  <w:szCs w:val="20"/>
                </w:rPr>
                <m:t>696-676</m:t>
              </m:r>
            </m:e>
          </m:d>
        </m:oMath>
      </m:oMathPara>
    </w:p>
    <w:p w14:paraId="0ACCABD5" w14:textId="77777777" w:rsidR="007174FB" w:rsidRPr="007E1AC5" w:rsidRDefault="007174FB" w:rsidP="007174FB">
      <w:pPr>
        <w:ind w:left="216"/>
        <w:rPr>
          <w:rFonts w:ascii="Times New Roman" w:hAnsi="Times New Roman" w:cs="Times New Roman"/>
          <w:sz w:val="20"/>
          <w:szCs w:val="20"/>
        </w:rPr>
      </w:pPr>
    </w:p>
    <w:p w14:paraId="68E8CFAF" w14:textId="3A07EBD4"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r>
            <w:rPr>
              <w:rFonts w:ascii="Cambria Math" w:hAnsi="Cambria Math" w:cs="Times New Roman"/>
              <w:sz w:val="20"/>
              <w:szCs w:val="20"/>
            </w:rPr>
            <m:t>=49</m:t>
          </m:r>
        </m:oMath>
      </m:oMathPara>
    </w:p>
    <w:p w14:paraId="46746D73" w14:textId="77777777" w:rsidR="007174FB" w:rsidRPr="007E1AC5" w:rsidRDefault="007174FB" w:rsidP="007174FB">
      <w:pPr>
        <w:ind w:left="216"/>
        <w:rPr>
          <w:rFonts w:ascii="Times New Roman" w:hAnsi="Times New Roman" w:cs="Times New Roman"/>
          <w:sz w:val="20"/>
          <w:szCs w:val="20"/>
        </w:rPr>
      </w:pPr>
    </w:p>
    <w:p w14:paraId="7B97BECC" w14:textId="77777777" w:rsidR="007174FB" w:rsidRPr="007E1AC5" w:rsidRDefault="007174FB" w:rsidP="007174FB">
      <w:pPr>
        <w:ind w:left="216"/>
        <w:rPr>
          <w:rFonts w:ascii="Times New Roman" w:hAnsi="Times New Roman" w:cs="Times New Roman"/>
          <w:sz w:val="20"/>
          <w:szCs w:val="20"/>
        </w:rPr>
      </w:pPr>
    </w:p>
    <w:p w14:paraId="077F9924" w14:textId="565A0588" w:rsidR="007174FB" w:rsidRPr="007E1AC5" w:rsidRDefault="00000000" w:rsidP="007174FB">
      <w:pPr>
        <w:ind w:left="216"/>
        <w:rPr>
          <w:rFonts w:ascii="Times New Roman" w:hAnsi="Times New Roman" w:cs="Times New Roman"/>
          <w:i/>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tot</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-1=12-1=11</m:t>
        </m:r>
      </m:oMath>
      <w:r w:rsidR="007174FB">
        <w:rPr>
          <w:rFonts w:ascii="Times New Roman" w:hAnsi="Times New Roman" w:cs="Times New Roman"/>
          <w:i/>
          <w:sz w:val="20"/>
          <w:szCs w:val="20"/>
        </w:rPr>
        <w:tab/>
      </w:r>
    </w:p>
    <w:p w14:paraId="4522A576" w14:textId="63DC0C73" w:rsidR="007174FB" w:rsidRPr="007E1AC5" w:rsidRDefault="00000000" w:rsidP="007174FB">
      <w:pPr>
        <w:ind w:left="216"/>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group</m:t>
              </m:r>
            </m:sub>
          </m:sSub>
          <m:r>
            <w:rPr>
              <w:rFonts w:ascii="Cambria Math" w:hAnsi="Cambria Math" w:cs="Times New Roman"/>
              <w:sz w:val="20"/>
              <w:szCs w:val="20"/>
            </w:rPr>
            <m:t>=K-1=3-1=2</m:t>
          </m:r>
        </m:oMath>
      </m:oMathPara>
    </w:p>
    <w:p w14:paraId="5D328039" w14:textId="42468D38" w:rsidR="007174FB" w:rsidRPr="007E1AC5" w:rsidRDefault="00000000" w:rsidP="007174FB">
      <w:pPr>
        <w:ind w:left="216"/>
        <w:rPr>
          <w:rFonts w:ascii="Times New Roman" w:hAnsi="Times New Roman" w:cs="Times New Roman"/>
          <w:i/>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tot</m:t>
              </m:r>
            </m:sub>
          </m:sSub>
          <m:r>
            <w:rPr>
              <w:rFonts w:ascii="Cambria Math" w:hAnsi="Cambria Math" w:cs="Times New Roman"/>
              <w:sz w:val="20"/>
              <w:szCs w:val="20"/>
            </w:rPr>
            <m:t>-K=12-3=9</m:t>
          </m:r>
        </m:oMath>
      </m:oMathPara>
    </w:p>
    <w:p w14:paraId="756DFB2C" w14:textId="77777777" w:rsidR="007174FB" w:rsidRPr="007E1AC5" w:rsidRDefault="007174FB" w:rsidP="007174FB">
      <w:pPr>
        <w:ind w:left="216"/>
        <w:rPr>
          <w:rFonts w:ascii="Times New Roman" w:hAnsi="Times New Roman" w:cs="Times New Roman"/>
          <w:sz w:val="20"/>
          <w:szCs w:val="20"/>
        </w:rPr>
      </w:pPr>
    </w:p>
    <w:p w14:paraId="1749B97A" w14:textId="77777777" w:rsidR="007174FB" w:rsidRPr="007E1AC5" w:rsidRDefault="007174FB" w:rsidP="007174FB">
      <w:pPr>
        <w:ind w:left="216"/>
        <w:rPr>
          <w:rFonts w:ascii="Times New Roman" w:hAnsi="Times New Roman" w:cs="Times New Roman"/>
          <w:sz w:val="20"/>
          <w:szCs w:val="20"/>
        </w:rPr>
      </w:pPr>
    </w:p>
    <w:p w14:paraId="025D45C8" w14:textId="1C5989FF"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group</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group</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group</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122</m:t>
              </m:r>
            </m:num>
            <m:den>
              <m:r>
                <w:rPr>
                  <w:rFonts w:ascii="Cambria Math" w:hAnsi="Cambria Math" w:cs="Times New Roman"/>
                  <w:sz w:val="20"/>
                  <w:szCs w:val="20"/>
                </w:rPr>
                <m:t>2</m:t>
              </m:r>
            </m:den>
          </m:f>
          <m:r>
            <w:rPr>
              <w:rFonts w:ascii="Cambria Math" w:hAnsi="Cambria Math" w:cs="Times New Roman"/>
              <w:sz w:val="20"/>
              <w:szCs w:val="20"/>
            </w:rPr>
            <m:t>=61</m:t>
          </m:r>
        </m:oMath>
      </m:oMathPara>
    </w:p>
    <w:p w14:paraId="4F4AAF92" w14:textId="77777777" w:rsidR="007174FB" w:rsidRPr="007E1AC5" w:rsidRDefault="007174FB" w:rsidP="007174FB">
      <w:pPr>
        <w:ind w:left="216"/>
        <w:rPr>
          <w:rFonts w:ascii="Times New Roman" w:hAnsi="Times New Roman" w:cs="Times New Roman"/>
          <w:sz w:val="20"/>
          <w:szCs w:val="20"/>
        </w:rPr>
      </w:pPr>
    </w:p>
    <w:p w14:paraId="7F3E4A6E" w14:textId="1F6406B0"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SS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df</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49</m:t>
              </m:r>
            </m:num>
            <m:den>
              <m:r>
                <w:rPr>
                  <w:rFonts w:ascii="Cambria Math" w:hAnsi="Cambria Math" w:cs="Times New Roman"/>
                  <w:sz w:val="20"/>
                  <w:szCs w:val="20"/>
                </w:rPr>
                <m:t>9</m:t>
              </m:r>
            </m:den>
          </m:f>
          <m:r>
            <w:rPr>
              <w:rFonts w:ascii="Cambria Math" w:hAnsi="Cambria Math" w:cs="Times New Roman"/>
              <w:sz w:val="20"/>
              <w:szCs w:val="20"/>
            </w:rPr>
            <m:t>=5.444</m:t>
          </m:r>
        </m:oMath>
      </m:oMathPara>
    </w:p>
    <w:p w14:paraId="13BA5F5D" w14:textId="77777777" w:rsidR="007174FB" w:rsidRPr="007E1AC5" w:rsidRDefault="007174FB" w:rsidP="007174FB">
      <w:pPr>
        <w:ind w:left="216"/>
        <w:rPr>
          <w:rFonts w:ascii="Times New Roman" w:hAnsi="Times New Roman" w:cs="Times New Roman"/>
          <w:sz w:val="20"/>
          <w:szCs w:val="20"/>
        </w:rPr>
      </w:pPr>
    </w:p>
    <w:p w14:paraId="6FE940EF" w14:textId="77777777" w:rsidR="007174FB" w:rsidRPr="007E1AC5" w:rsidRDefault="007174FB" w:rsidP="007174FB">
      <w:pPr>
        <w:ind w:left="216"/>
        <w:rPr>
          <w:rFonts w:ascii="Times New Roman" w:hAnsi="Times New Roman" w:cs="Times New Roman"/>
          <w:sz w:val="20"/>
          <w:szCs w:val="20"/>
        </w:rPr>
      </w:pPr>
    </w:p>
    <w:p w14:paraId="626CFBF8" w14:textId="0EEA8B69" w:rsidR="007174FB" w:rsidRPr="007E1AC5" w:rsidRDefault="007174FB" w:rsidP="007174FB">
      <w:pPr>
        <w:ind w:left="216"/>
        <w:rPr>
          <w:rFonts w:ascii="Times New Roman" w:hAnsi="Times New Roman" w:cs="Times New Roman"/>
          <w:sz w:val="20"/>
          <w:szCs w:val="20"/>
        </w:rPr>
      </w:pPr>
      <m:oMathPara>
        <m:oMathParaPr>
          <m:jc m:val="left"/>
        </m:oMathParaPr>
        <m:oMath>
          <m:r>
            <w:rPr>
              <w:rFonts w:ascii="Cambria Math" w:hAnsi="Cambria Math" w:cs="Times New Roman"/>
              <w:sz w:val="20"/>
              <w:szCs w:val="20"/>
            </w:rPr>
            <m:t>F=</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group</m:t>
                  </m:r>
                </m:sub>
              </m:sSub>
            </m:num>
            <m:den>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61</m:t>
              </m:r>
            </m:num>
            <m:den>
              <m:r>
                <w:rPr>
                  <w:rFonts w:ascii="Cambria Math" w:hAnsi="Cambria Math" w:cs="Times New Roman"/>
                  <w:sz w:val="20"/>
                  <w:szCs w:val="20"/>
                </w:rPr>
                <m:t>5.444</m:t>
              </m:r>
            </m:den>
          </m:f>
          <m:r>
            <w:rPr>
              <w:rFonts w:ascii="Cambria Math" w:hAnsi="Cambria Math" w:cs="Times New Roman"/>
              <w:sz w:val="20"/>
              <w:szCs w:val="20"/>
            </w:rPr>
            <m:t>=11.20</m:t>
          </m:r>
        </m:oMath>
      </m:oMathPara>
    </w:p>
    <w:p w14:paraId="0A0B4FB5" w14:textId="77777777" w:rsidR="007174FB" w:rsidRPr="007E1AC5" w:rsidRDefault="007174FB" w:rsidP="007174FB">
      <w:pPr>
        <w:ind w:left="216"/>
        <w:rPr>
          <w:rFonts w:ascii="Times New Roman" w:hAnsi="Times New Roman" w:cs="Times New Roman"/>
          <w:sz w:val="20"/>
          <w:szCs w:val="20"/>
        </w:rPr>
      </w:pPr>
    </w:p>
    <w:p w14:paraId="6EFD9AD5" w14:textId="7A11EE06" w:rsidR="007174FB" w:rsidRDefault="007174FB" w:rsidP="007174FB">
      <w:pPr>
        <w:ind w:left="216"/>
        <w:outlineLvl w:val="0"/>
        <w:rPr>
          <w:rFonts w:ascii="Times New Roman" w:hAnsi="Times New Roman" w:cs="Times New Roman"/>
          <w:sz w:val="20"/>
          <w:szCs w:val="20"/>
        </w:rPr>
      </w:pPr>
      <w:r>
        <w:rPr>
          <w:rFonts w:ascii="Times New Roman" w:hAnsi="Times New Roman" w:cs="Times New Roman"/>
          <w:sz w:val="20"/>
          <w:szCs w:val="20"/>
        </w:rPr>
        <w:t xml:space="preserve">For the Tukey tests, the critical value is </w:t>
      </w:r>
      <m:oMath>
        <m:sSub>
          <m:sSubPr>
            <m:ctrlPr>
              <w:rPr>
                <w:rFonts w:ascii="Cambria Math" w:hAnsi="Cambria Math"/>
                <w:sz w:val="20"/>
                <w:szCs w:val="20"/>
              </w:rPr>
            </m:ctrlPr>
          </m:sSubPr>
          <m:e>
            <m:r>
              <w:rPr>
                <w:rFonts w:ascii="Cambria Math" w:hAnsi="Cambria Math"/>
                <w:sz w:val="20"/>
                <w:szCs w:val="20"/>
              </w:rPr>
              <m:t>HSD</m:t>
            </m:r>
          </m:e>
          <m:sub>
            <m:r>
              <m:rPr>
                <m:sty m:val="p"/>
              </m:rPr>
              <w:rPr>
                <w:rFonts w:ascii="Cambria Math" w:hAnsi="Cambria Math"/>
                <w:sz w:val="20"/>
                <w:szCs w:val="20"/>
              </w:rPr>
              <m:t>.05</m:t>
            </m:r>
          </m:sub>
        </m:sSub>
        <m:d>
          <m:dPr>
            <m:ctrlPr>
              <w:rPr>
                <w:rFonts w:ascii="Cambria Math" w:hAnsi="Cambria Math"/>
                <w:i/>
                <w:sz w:val="20"/>
                <w:szCs w:val="20"/>
              </w:rPr>
            </m:ctrlPr>
          </m:dPr>
          <m:e>
            <m:r>
              <w:rPr>
                <w:rFonts w:ascii="Cambria Math" w:hAnsi="Cambria Math"/>
                <w:sz w:val="20"/>
                <w:szCs w:val="20"/>
              </w:rPr>
              <m:t>3,12</m:t>
            </m:r>
          </m:e>
        </m:d>
        <m:r>
          <w:rPr>
            <w:rFonts w:ascii="Cambria Math" w:hAnsi="Cambria Math"/>
            <w:sz w:val="20"/>
            <w:szCs w:val="20"/>
          </w:rPr>
          <m:t>=3.77</m:t>
        </m:r>
      </m:oMath>
    </w:p>
    <w:p w14:paraId="023266B4" w14:textId="77777777" w:rsidR="007174FB" w:rsidRPr="007E1AC5" w:rsidRDefault="007174FB" w:rsidP="007174FB">
      <w:pPr>
        <w:ind w:left="216"/>
        <w:outlineLvl w:val="0"/>
        <w:rPr>
          <w:rFonts w:ascii="Times New Roman" w:hAnsi="Times New Roman" w:cs="Times New Roman"/>
          <w:sz w:val="20"/>
          <w:szCs w:val="20"/>
        </w:rPr>
      </w:pPr>
    </w:p>
    <w:p w14:paraId="1229D38B" w14:textId="3C6C4054" w:rsidR="007174FB" w:rsidRPr="007E1AC5" w:rsidRDefault="00000000" w:rsidP="007174FB">
      <w:pPr>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w:rPr>
                      <w:rFonts w:ascii="Cambria Math" w:hAnsi="Cambria Math" w:cs="Times New Roman"/>
                      <w:sz w:val="20"/>
                      <w:szCs w:val="20"/>
                    </w:rPr>
                    <m:t>X</m:t>
                  </m:r>
                </m:e>
              </m:acc>
            </m:sub>
          </m:sSub>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num>
                <m:den>
                  <m:sSub>
                    <m:sSubPr>
                      <m:ctrlPr>
                        <w:rPr>
                          <w:rFonts w:ascii="Cambria Math" w:hAnsi="Cambria Math" w:cs="Times New Roman"/>
                          <w:i/>
                          <w:sz w:val="20"/>
                          <w:szCs w:val="20"/>
                        </w:rPr>
                      </m:ctrlPr>
                    </m:sSubPr>
                    <m:e>
                      <m:r>
                        <w:rPr>
                          <w:rFonts w:ascii="Cambria Math" w:hAnsi="Cambria Math" w:cs="Times New Roman"/>
                          <w:sz w:val="20"/>
                          <w:szCs w:val="20"/>
                        </w:rPr>
                        <m:t>N</m:t>
                      </m:r>
                    </m:e>
                    <m:sub>
                      <m:r>
                        <m:rPr>
                          <m:sty m:val="p"/>
                        </m:rPr>
                        <w:rPr>
                          <w:rFonts w:ascii="Cambria Math" w:hAnsi="Cambria Math" w:cs="Times New Roman"/>
                          <w:sz w:val="20"/>
                          <w:szCs w:val="20"/>
                        </w:rPr>
                        <m:t>t</m:t>
                      </m:r>
                    </m:sub>
                  </m:sSub>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5.444</m:t>
                  </m:r>
                </m:num>
                <m:den>
                  <m:r>
                    <w:rPr>
                      <w:rFonts w:ascii="Cambria Math" w:hAnsi="Cambria Math" w:cs="Times New Roman"/>
                      <w:sz w:val="20"/>
                      <w:szCs w:val="20"/>
                    </w:rPr>
                    <m:t>4</m:t>
                  </m:r>
                </m:den>
              </m:f>
            </m:e>
          </m:rad>
          <m:r>
            <w:rPr>
              <w:rFonts w:ascii="Cambria Math" w:hAnsi="Cambria Math" w:cs="Times New Roman"/>
              <w:sz w:val="20"/>
              <w:szCs w:val="20"/>
            </w:rPr>
            <m:t>=</m:t>
          </m:r>
          <m:rad>
            <m:radPr>
              <m:degHide m:val="1"/>
              <m:ctrlPr>
                <w:rPr>
                  <w:rFonts w:ascii="Cambria Math" w:hAnsi="Cambria Math" w:cs="Times New Roman"/>
                  <w:i/>
                  <w:sz w:val="20"/>
                  <w:szCs w:val="20"/>
                </w:rPr>
              </m:ctrlPr>
            </m:radPr>
            <m:deg/>
            <m:e>
              <m:r>
                <w:rPr>
                  <w:rFonts w:ascii="Cambria Math" w:hAnsi="Cambria Math" w:cs="Times New Roman"/>
                  <w:sz w:val="20"/>
                  <w:szCs w:val="20"/>
                </w:rPr>
                <m:t>1.361</m:t>
              </m:r>
            </m:e>
          </m:rad>
          <m:r>
            <w:rPr>
              <w:rFonts w:ascii="Cambria Math" w:hAnsi="Cambria Math" w:cs="Times New Roman"/>
              <w:sz w:val="20"/>
              <w:szCs w:val="20"/>
            </w:rPr>
            <m:t>=1.167</m:t>
          </m:r>
        </m:oMath>
      </m:oMathPara>
    </w:p>
    <w:p w14:paraId="69A54034" w14:textId="77777777" w:rsidR="007174FB" w:rsidRPr="007E1AC5" w:rsidRDefault="007174FB" w:rsidP="007174FB">
      <w:pPr>
        <w:ind w:left="216"/>
        <w:rPr>
          <w:rFonts w:ascii="Times New Roman" w:hAnsi="Times New Roman" w:cs="Times New Roman"/>
          <w:sz w:val="20"/>
          <w:szCs w:val="20"/>
        </w:rPr>
      </w:pPr>
    </w:p>
    <w:p w14:paraId="039CFA63" w14:textId="5092A9B8" w:rsidR="007174FB" w:rsidRPr="007E1AC5" w:rsidRDefault="00000000" w:rsidP="007174FB">
      <w:pPr>
        <w:ind w:left="216"/>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Friends v Romans</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Friends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Romans</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6.00-6.50</m:t>
              </m:r>
            </m:num>
            <m:den>
              <m:r>
                <w:rPr>
                  <w:rFonts w:ascii="Cambria Math" w:hAnsi="Cambria Math" w:cs="Times New Roman"/>
                  <w:sz w:val="20"/>
                  <w:szCs w:val="20"/>
                </w:rPr>
                <m:t>1.167</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-0.50</m:t>
              </m:r>
            </m:num>
            <m:den>
              <m:r>
                <w:rPr>
                  <w:rFonts w:ascii="Cambria Math" w:hAnsi="Cambria Math" w:cs="Times New Roman"/>
                  <w:sz w:val="20"/>
                  <w:szCs w:val="20"/>
                </w:rPr>
                <m:t>1.167</m:t>
              </m:r>
            </m:den>
          </m:f>
          <m:r>
            <w:rPr>
              <w:rFonts w:ascii="Cambria Math" w:hAnsi="Cambria Math" w:cs="Times New Roman"/>
              <w:sz w:val="20"/>
              <w:szCs w:val="20"/>
            </w:rPr>
            <m:t xml:space="preserve"> = -0.43 ns</m:t>
          </m:r>
        </m:oMath>
      </m:oMathPara>
    </w:p>
    <w:p w14:paraId="383E663B" w14:textId="77777777" w:rsidR="007174FB" w:rsidRPr="007E1AC5" w:rsidRDefault="007174FB" w:rsidP="007174FB">
      <w:pPr>
        <w:ind w:left="216"/>
        <w:rPr>
          <w:rFonts w:ascii="Times New Roman" w:hAnsi="Times New Roman" w:cs="Times New Roman"/>
          <w:sz w:val="20"/>
          <w:szCs w:val="20"/>
        </w:rPr>
      </w:pPr>
    </w:p>
    <w:p w14:paraId="4CE4BD19" w14:textId="1B3FA770" w:rsidR="007174FB" w:rsidRPr="007E1AC5" w:rsidRDefault="00000000" w:rsidP="007174FB">
      <w:pPr>
        <w:ind w:left="216"/>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Friends v CM</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Friends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CM</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6.00-13.00</m:t>
              </m:r>
            </m:num>
            <m:den>
              <m:r>
                <w:rPr>
                  <w:rFonts w:ascii="Cambria Math" w:hAnsi="Cambria Math" w:cs="Times New Roman"/>
                  <w:sz w:val="20"/>
                  <w:szCs w:val="20"/>
                </w:rPr>
                <m:t>1.1667</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-7.00</m:t>
              </m:r>
            </m:num>
            <m:den>
              <m:r>
                <w:rPr>
                  <w:rFonts w:ascii="Cambria Math" w:hAnsi="Cambria Math" w:cs="Times New Roman"/>
                  <w:sz w:val="20"/>
                  <w:szCs w:val="20"/>
                </w:rPr>
                <m:t>1.167</m:t>
              </m:r>
            </m:den>
          </m:f>
          <m:r>
            <w:rPr>
              <w:rFonts w:ascii="Cambria Math" w:hAnsi="Cambria Math" w:cs="Times New Roman"/>
              <w:sz w:val="20"/>
              <w:szCs w:val="20"/>
            </w:rPr>
            <m:t xml:space="preserve"> = -6.00*</m:t>
          </m:r>
        </m:oMath>
      </m:oMathPara>
    </w:p>
    <w:p w14:paraId="7E3755D9" w14:textId="77777777" w:rsidR="007174FB" w:rsidRPr="007E1AC5" w:rsidRDefault="007174FB" w:rsidP="007174FB">
      <w:pPr>
        <w:ind w:left="216"/>
        <w:rPr>
          <w:rFonts w:ascii="Times New Roman" w:hAnsi="Times New Roman" w:cs="Times New Roman"/>
          <w:sz w:val="20"/>
          <w:szCs w:val="20"/>
        </w:rPr>
      </w:pPr>
    </w:p>
    <w:p w14:paraId="2BE56A02" w14:textId="5198C661" w:rsidR="007174FB" w:rsidRPr="007E1AC5" w:rsidRDefault="00000000" w:rsidP="007174FB">
      <w:pPr>
        <w:ind w:left="216"/>
        <w:outlineLvl w:val="0"/>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HSD</m:t>
              </m:r>
            </m:e>
            <m:sub>
              <m:r>
                <m:rPr>
                  <m:sty m:val="p"/>
                </m:rPr>
                <w:rPr>
                  <w:rFonts w:ascii="Cambria Math" w:hAnsi="Cambria Math" w:cs="Times New Roman"/>
                  <w:sz w:val="20"/>
                  <w:szCs w:val="20"/>
                </w:rPr>
                <m:t>Romans v CM</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Romans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CM</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acc>
                    <m:accPr>
                      <m:chr m:val="̅"/>
                      <m:ctrlPr>
                        <w:rPr>
                          <w:rFonts w:ascii="Cambria Math" w:hAnsi="Cambria Math" w:cs="Times New Roman"/>
                          <w:i/>
                          <w:sz w:val="20"/>
                          <w:szCs w:val="20"/>
                        </w:rPr>
                      </m:ctrlPr>
                    </m:accPr>
                    <m:e>
                      <m:r>
                        <m:rPr>
                          <m:sty m:val="p"/>
                        </m:rPr>
                        <w:rPr>
                          <w:rFonts w:ascii="Cambria Math" w:hAnsi="Cambria Math" w:cs="Times New Roman"/>
                          <w:sz w:val="20"/>
                          <w:szCs w:val="20"/>
                        </w:rPr>
                        <m:t>X</m:t>
                      </m:r>
                    </m:e>
                  </m:acc>
                </m:sub>
              </m:sSub>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6.50-13.00</m:t>
              </m:r>
            </m:num>
            <m:den>
              <m:r>
                <w:rPr>
                  <w:rFonts w:ascii="Cambria Math" w:hAnsi="Cambria Math" w:cs="Times New Roman"/>
                  <w:sz w:val="20"/>
                  <w:szCs w:val="20"/>
                </w:rPr>
                <m:t>1.167</m:t>
              </m:r>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-6.50</m:t>
              </m:r>
            </m:num>
            <m:den>
              <m:r>
                <w:rPr>
                  <w:rFonts w:ascii="Cambria Math" w:hAnsi="Cambria Math" w:cs="Times New Roman"/>
                  <w:sz w:val="20"/>
                  <w:szCs w:val="20"/>
                </w:rPr>
                <m:t>1.167</m:t>
              </m:r>
            </m:den>
          </m:f>
          <m:r>
            <w:rPr>
              <w:rFonts w:ascii="Cambria Math" w:hAnsi="Cambria Math" w:cs="Times New Roman"/>
              <w:sz w:val="20"/>
              <w:szCs w:val="20"/>
            </w:rPr>
            <m:t xml:space="preserve"> = -5.57*</m:t>
          </m:r>
        </m:oMath>
      </m:oMathPara>
    </w:p>
    <w:p w14:paraId="1B209217" w14:textId="77777777" w:rsidR="007174FB" w:rsidRPr="007E1AC5" w:rsidRDefault="007174FB" w:rsidP="007174FB">
      <w:pPr>
        <w:widowControl/>
        <w:ind w:left="216"/>
        <w:rPr>
          <w:rFonts w:ascii="Times New Roman" w:hAnsi="Times New Roman" w:cs="Times New Roman"/>
          <w:sz w:val="20"/>
          <w:szCs w:val="20"/>
        </w:rPr>
      </w:pPr>
    </w:p>
    <w:p w14:paraId="4B913B25" w14:textId="797F513D" w:rsidR="007174FB" w:rsidRDefault="00000000" w:rsidP="007174FB">
      <w:pPr>
        <w:ind w:left="216"/>
        <w:rPr>
          <w:rFonts w:ascii="Times New Roman" w:hAnsi="Times New Roman" w:cs="Times New Roman"/>
          <w:sz w:val="20"/>
          <w:szCs w:val="20"/>
        </w:rPr>
      </w:pPr>
      <m:oMathPara>
        <m:oMathParaPr>
          <m:jc m:val="left"/>
        </m:oMathParaPr>
        <m:oMath>
          <m:sSup>
            <m:sSupPr>
              <m:ctrlPr>
                <w:rPr>
                  <w:rFonts w:ascii="Cambria Math" w:hAnsi="Cambria Math" w:cs="Times New Roman"/>
                  <w:i/>
                  <w:sz w:val="20"/>
                  <w:szCs w:val="20"/>
                </w:rPr>
              </m:ctrlPr>
            </m:sSupPr>
            <m:e>
              <m:r>
                <w:rPr>
                  <w:rFonts w:ascii="Cambria Math" w:hAnsi="Cambria Math" w:cs="Times New Roman"/>
                  <w:sz w:val="20"/>
                  <w:szCs w:val="20"/>
                </w:rPr>
                <m:t>η</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sz w:val="20"/>
                      <w:szCs w:val="20"/>
                    </w:rPr>
                    <m:t>SS</m:t>
                  </m:r>
                </m:e>
                <m:sub>
                  <m:r>
                    <m:rPr>
                      <m:sty m:val="p"/>
                    </m:rPr>
                    <w:rPr>
                      <w:rFonts w:ascii="Cambria Math" w:hAnsi="Cambria Math" w:cs="Times New Roman"/>
                      <w:sz w:val="20"/>
                      <w:szCs w:val="20"/>
                    </w:rPr>
                    <m:t>group</m:t>
                  </m:r>
                </m:sub>
              </m:sSub>
            </m:num>
            <m:den>
              <m:sSub>
                <m:sSubPr>
                  <m:ctrlPr>
                    <w:rPr>
                      <w:rFonts w:ascii="Cambria Math" w:hAnsi="Cambria Math" w:cs="Times New Roman"/>
                      <w:i/>
                    </w:rPr>
                  </m:ctrlPr>
                </m:sSubPr>
                <m:e>
                  <m:r>
                    <w:rPr>
                      <w:rFonts w:ascii="Cambria Math" w:hAnsi="Cambria Math" w:cs="Times New Roman"/>
                      <w:sz w:val="20"/>
                      <w:szCs w:val="20"/>
                    </w:rPr>
                    <m:t>SS</m:t>
                  </m:r>
                </m:e>
                <m:sub>
                  <m:r>
                    <m:rPr>
                      <m:sty m:val="p"/>
                    </m:rPr>
                    <w:rPr>
                      <w:rFonts w:ascii="Cambria Math" w:hAnsi="Cambria Math" w:cs="Times New Roman"/>
                      <w:sz w:val="20"/>
                      <w:szCs w:val="20"/>
                    </w:rPr>
                    <m:t>total</m:t>
                  </m:r>
                </m:sub>
              </m:sSub>
            </m:den>
          </m:f>
          <m:r>
            <w:rPr>
              <w:rFonts w:ascii="Cambria Math" w:hAnsi="Cambria Math" w:cs="Times New Roman"/>
              <w:sz w:val="20"/>
              <w:szCs w:val="20"/>
            </w:rPr>
            <m:t xml:space="preserve">= </m:t>
          </m:r>
          <m:f>
            <m:fPr>
              <m:ctrlPr>
                <w:rPr>
                  <w:rFonts w:ascii="Cambria Math" w:hAnsi="Cambria Math" w:cs="Times New Roman"/>
                  <w:i/>
                </w:rPr>
              </m:ctrlPr>
            </m:fPr>
            <m:num>
              <m:r>
                <w:rPr>
                  <w:rFonts w:ascii="Cambria Math" w:hAnsi="Cambria Math" w:cs="Times New Roman"/>
                  <w:sz w:val="20"/>
                  <w:szCs w:val="20"/>
                </w:rPr>
                <m:t>122</m:t>
              </m:r>
            </m:num>
            <m:den>
              <m:r>
                <w:rPr>
                  <w:rFonts w:ascii="Cambria Math" w:hAnsi="Cambria Math" w:cs="Times New Roman"/>
                  <w:sz w:val="20"/>
                  <w:szCs w:val="20"/>
                </w:rPr>
                <m:t>171</m:t>
              </m:r>
            </m:den>
          </m:f>
          <m:r>
            <w:rPr>
              <w:rFonts w:ascii="Cambria Math" w:hAnsi="Cambria Math" w:cs="Times New Roman"/>
              <w:sz w:val="20"/>
              <w:szCs w:val="20"/>
            </w:rPr>
            <m:t xml:space="preserve">= .71 </m:t>
          </m:r>
          <m:r>
            <m:rPr>
              <m:sty m:val="p"/>
            </m:rPr>
            <w:rPr>
              <w:rFonts w:ascii="Cambria Math" w:hAnsi="Cambria Math" w:cs="Times New Roman"/>
              <w:sz w:val="20"/>
              <w:szCs w:val="20"/>
            </w:rPr>
            <m:t>large</m:t>
          </m:r>
        </m:oMath>
      </m:oMathPara>
    </w:p>
    <w:p w14:paraId="1D96DC86" w14:textId="77777777" w:rsidR="007174FB" w:rsidRPr="007E1AC5" w:rsidRDefault="007174FB" w:rsidP="007174FB">
      <w:pPr>
        <w:ind w:left="216"/>
        <w:rPr>
          <w:rFonts w:ascii="Times New Roman" w:hAnsi="Times New Roman" w:cs="Times New Roman"/>
          <w:sz w:val="20"/>
          <w:szCs w:val="20"/>
        </w:rPr>
      </w:pPr>
    </w:p>
    <w:p w14:paraId="3F96D19A" w14:textId="3F31E359" w:rsidR="007174FB" w:rsidRPr="007E1AC5" w:rsidRDefault="00000000" w:rsidP="00A25F7E">
      <w:pPr>
        <w:spacing w:line="360" w:lineRule="auto"/>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Friends v Romans</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Friends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Romans</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6.00-6.50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5.444</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-0.50</m:t>
              </m:r>
            </m:num>
            <m:den>
              <m:r>
                <w:rPr>
                  <w:rFonts w:ascii="Cambria Math" w:hAnsi="Cambria Math" w:cs="Times New Roman"/>
                  <w:sz w:val="20"/>
                  <w:szCs w:val="20"/>
                </w:rPr>
                <m:t>2.333</m:t>
              </m:r>
            </m:den>
          </m:f>
          <m:r>
            <w:rPr>
              <w:rFonts w:ascii="Cambria Math" w:hAnsi="Cambria Math" w:cs="Times New Roman"/>
              <w:sz w:val="20"/>
              <w:szCs w:val="20"/>
            </w:rPr>
            <m:t xml:space="preserve"> = -0.21 </m:t>
          </m:r>
          <m:r>
            <m:rPr>
              <m:sty m:val="p"/>
            </m:rPr>
            <w:rPr>
              <w:rFonts w:ascii="Cambria Math" w:hAnsi="Cambria Math" w:cs="Times New Roman"/>
              <w:sz w:val="20"/>
              <w:szCs w:val="20"/>
            </w:rPr>
            <m:t>small</m:t>
          </m:r>
        </m:oMath>
      </m:oMathPara>
    </w:p>
    <w:p w14:paraId="021A1751" w14:textId="288FBC9A" w:rsidR="007174FB" w:rsidRPr="007E1AC5" w:rsidRDefault="00000000" w:rsidP="00A25F7E">
      <w:pPr>
        <w:spacing w:line="360" w:lineRule="auto"/>
        <w:ind w:left="216"/>
        <w:rPr>
          <w:rFonts w:ascii="Times New Roman" w:hAnsi="Times New Roman" w:cs="Times New Roman"/>
          <w:sz w:val="20"/>
          <w:szCs w:val="20"/>
        </w:rPr>
      </w:pPr>
      <m:oMathPara>
        <m:oMathParaPr>
          <m:jc m:val="left"/>
        </m:oMathParaPr>
        <m:oMath>
          <m:sSub>
            <m:sSubPr>
              <m:ctrlPr>
                <w:rPr>
                  <w:rFonts w:ascii="Cambria Math" w:hAnsi="Cambria Math" w:cs="Times New Roman"/>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Friends v CM</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Friends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CM</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6.00-13.00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5.444</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-7.00</m:t>
              </m:r>
            </m:num>
            <m:den>
              <m:r>
                <w:rPr>
                  <w:rFonts w:ascii="Cambria Math" w:hAnsi="Cambria Math" w:cs="Times New Roman"/>
                  <w:sz w:val="20"/>
                  <w:szCs w:val="20"/>
                </w:rPr>
                <m:t>2.333</m:t>
              </m:r>
            </m:den>
          </m:f>
          <m:r>
            <w:rPr>
              <w:rFonts w:ascii="Cambria Math" w:hAnsi="Cambria Math" w:cs="Times New Roman"/>
              <w:sz w:val="20"/>
              <w:szCs w:val="20"/>
            </w:rPr>
            <m:t xml:space="preserve"> = -3.00 </m:t>
          </m:r>
          <m:r>
            <m:rPr>
              <m:sty m:val="p"/>
            </m:rPr>
            <w:rPr>
              <w:rFonts w:ascii="Cambria Math" w:hAnsi="Cambria Math" w:cs="Times New Roman"/>
              <w:sz w:val="20"/>
              <w:szCs w:val="20"/>
            </w:rPr>
            <m:t>huge!</m:t>
          </m:r>
        </m:oMath>
      </m:oMathPara>
    </w:p>
    <w:p w14:paraId="3DFD2012" w14:textId="0718252E" w:rsidR="007174FB" w:rsidRPr="002A06E5" w:rsidRDefault="00000000" w:rsidP="00A25F7E">
      <w:pPr>
        <w:spacing w:line="360" w:lineRule="auto"/>
        <w:ind w:left="216"/>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d</m:t>
              </m:r>
            </m:e>
            <m:sub>
              <m:r>
                <m:rPr>
                  <m:sty m:val="p"/>
                </m:rPr>
                <w:rPr>
                  <w:rFonts w:ascii="Cambria Math" w:hAnsi="Cambria Math" w:cs="Times New Roman"/>
                  <w:sz w:val="20"/>
                  <w:szCs w:val="20"/>
                </w:rPr>
                <m:t>Romans v CM</m:t>
              </m:r>
            </m:sub>
          </m:sSub>
          <m:r>
            <w:rPr>
              <w:rFonts w:ascii="Cambria Math" w:hAnsi="Cambria Math" w:cs="Times New Roman"/>
              <w:sz w:val="20"/>
              <w:szCs w:val="20"/>
            </w:rPr>
            <m: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Romans</m:t>
                  </m:r>
                </m:sub>
              </m:sSub>
              <m:r>
                <w:rPr>
                  <w:rFonts w:ascii="Cambria Math" w:hAnsi="Cambria Math" w:cs="Times New Roman"/>
                  <w:sz w:val="20"/>
                  <w:szCs w:val="20"/>
                </w:rPr>
                <m:t>-</m:t>
              </m:r>
              <m:sSub>
                <m:sSubPr>
                  <m:ctrlPr>
                    <w:rPr>
                      <w:rFonts w:ascii="Cambria Math" w:hAnsi="Cambria Math" w:cs="Times New Roman"/>
                      <w:i/>
                      <w:sz w:val="20"/>
                      <w:szCs w:val="20"/>
                    </w:rPr>
                  </m:ctrlPr>
                </m:sSubPr>
                <m:e>
                  <m:acc>
                    <m:accPr>
                      <m:chr m:val="̅"/>
                      <m:ctrlPr>
                        <w:rPr>
                          <w:rFonts w:ascii="Cambria Math" w:hAnsi="Cambria Math" w:cs="Times New Roman"/>
                          <w:i/>
                          <w:sz w:val="20"/>
                          <w:szCs w:val="20"/>
                        </w:rPr>
                      </m:ctrlPr>
                    </m:accPr>
                    <m:e>
                      <m:r>
                        <w:rPr>
                          <w:rFonts w:ascii="Cambria Math" w:hAnsi="Cambria Math" w:cs="Times New Roman"/>
                          <w:sz w:val="20"/>
                          <w:szCs w:val="20"/>
                        </w:rPr>
                        <m:t>X</m:t>
                      </m:r>
                    </m:e>
                  </m:acc>
                </m:e>
                <m:sub>
                  <m:r>
                    <m:rPr>
                      <m:sty m:val="p"/>
                    </m:rPr>
                    <w:rPr>
                      <w:rFonts w:ascii="Cambria Math" w:hAnsi="Cambria Math" w:cs="Times New Roman"/>
                      <w:sz w:val="20"/>
                      <w:szCs w:val="20"/>
                    </w:rPr>
                    <m:t>CM</m:t>
                  </m:r>
                </m:sub>
              </m:sSub>
            </m:num>
            <m:den>
              <m:rad>
                <m:radPr>
                  <m:degHide m:val="1"/>
                  <m:ctrlPr>
                    <w:rPr>
                      <w:rFonts w:ascii="Cambria Math" w:hAnsi="Cambria Math" w:cs="Times New Roman"/>
                      <w:i/>
                      <w:sz w:val="20"/>
                      <w:szCs w:val="20"/>
                    </w:rPr>
                  </m:ctrlPr>
                </m:radPr>
                <m:deg/>
                <m:e>
                  <m:sSub>
                    <m:sSubPr>
                      <m:ctrlPr>
                        <w:rPr>
                          <w:rFonts w:ascii="Cambria Math" w:hAnsi="Cambria Math" w:cs="Times New Roman"/>
                          <w:i/>
                          <w:sz w:val="20"/>
                          <w:szCs w:val="20"/>
                        </w:rPr>
                      </m:ctrlPr>
                    </m:sSubPr>
                    <m:e>
                      <m:r>
                        <w:rPr>
                          <w:rFonts w:ascii="Cambria Math" w:hAnsi="Cambria Math" w:cs="Times New Roman"/>
                          <w:sz w:val="20"/>
                          <w:szCs w:val="20"/>
                        </w:rPr>
                        <m:t>MS</m:t>
                      </m:r>
                    </m:e>
                    <m:sub>
                      <m:r>
                        <m:rPr>
                          <m:sty m:val="p"/>
                        </m:rPr>
                        <w:rPr>
                          <w:rFonts w:ascii="Cambria Math" w:hAnsi="Cambria Math" w:cs="Times New Roman"/>
                          <w:sz w:val="20"/>
                          <w:szCs w:val="20"/>
                        </w:rPr>
                        <m:t>error</m:t>
                      </m:r>
                    </m:sub>
                  </m:sSub>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6.50-13.00</m:t>
              </m:r>
            </m:num>
            <m:den>
              <m:rad>
                <m:radPr>
                  <m:degHide m:val="1"/>
                  <m:ctrlPr>
                    <w:rPr>
                      <w:rFonts w:ascii="Cambria Math" w:hAnsi="Cambria Math" w:cs="Times New Roman"/>
                      <w:i/>
                      <w:sz w:val="20"/>
                      <w:szCs w:val="20"/>
                    </w:rPr>
                  </m:ctrlPr>
                </m:radPr>
                <m:deg/>
                <m:e>
                  <m:r>
                    <w:rPr>
                      <w:rFonts w:ascii="Cambria Math" w:hAnsi="Cambria Math" w:cs="Times New Roman"/>
                      <w:sz w:val="20"/>
                      <w:szCs w:val="20"/>
                    </w:rPr>
                    <m:t>5.444</m:t>
                  </m:r>
                </m:e>
              </m:rad>
            </m:den>
          </m:f>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-6.50</m:t>
              </m:r>
            </m:num>
            <m:den>
              <m:r>
                <w:rPr>
                  <w:rFonts w:ascii="Cambria Math" w:hAnsi="Cambria Math" w:cs="Times New Roman"/>
                  <w:sz w:val="20"/>
                  <w:szCs w:val="20"/>
                </w:rPr>
                <m:t>2.333</m:t>
              </m:r>
            </m:den>
          </m:f>
          <m:r>
            <w:rPr>
              <w:rFonts w:ascii="Cambria Math" w:hAnsi="Cambria Math" w:cs="Times New Roman"/>
              <w:sz w:val="20"/>
              <w:szCs w:val="20"/>
            </w:rPr>
            <m:t xml:space="preserve"> = -2.79 </m:t>
          </m:r>
          <m:r>
            <m:rPr>
              <m:sty m:val="p"/>
            </m:rPr>
            <w:rPr>
              <w:rFonts w:ascii="Cambria Math" w:hAnsi="Cambria Math" w:cs="Times New Roman"/>
              <w:sz w:val="20"/>
              <w:szCs w:val="20"/>
            </w:rPr>
            <m:t>huge!</m:t>
          </m:r>
          <m:r>
            <w:rPr>
              <w:rFonts w:ascii="Cambria Math" w:hAnsi="Cambria Math" w:cs="Times New Roman"/>
              <w:sz w:val="20"/>
              <w:szCs w:val="20"/>
            </w:rPr>
            <m:t xml:space="preserve"> </m:t>
          </m:r>
        </m:oMath>
      </m:oMathPara>
    </w:p>
    <w:p w14:paraId="535080CA" w14:textId="77777777" w:rsidR="00F71CA2" w:rsidRPr="002A06E5" w:rsidRDefault="00F71CA2" w:rsidP="00F71CA2">
      <w:pPr>
        <w:rPr>
          <w:rFonts w:ascii="Times New Roman" w:hAnsi="Times New Roman" w:cs="Times New Roman"/>
          <w:sz w:val="20"/>
          <w:szCs w:val="20"/>
        </w:rPr>
      </w:pPr>
    </w:p>
    <w:p w14:paraId="728D00A6" w14:textId="77777777" w:rsidR="00D50FB7" w:rsidRDefault="00D50FB7" w:rsidP="00F71CA2">
      <w:pPr>
        <w:outlineLvl w:val="0"/>
        <w:rPr>
          <w:rFonts w:ascii="Times New Roman" w:hAnsi="Times New Roman" w:cs="Times New Roman"/>
          <w:b/>
          <w:i/>
          <w:sz w:val="20"/>
          <w:szCs w:val="20"/>
        </w:rPr>
      </w:pPr>
    </w:p>
    <w:p w14:paraId="5269975B" w14:textId="089293BD" w:rsidR="00F71CA2" w:rsidRPr="002A06E5" w:rsidRDefault="00F71CA2" w:rsidP="00F71CA2">
      <w:pPr>
        <w:outlineLvl w:val="0"/>
        <w:rPr>
          <w:rFonts w:ascii="Times New Roman" w:hAnsi="Times New Roman" w:cs="Times New Roman"/>
          <w:b/>
          <w:i/>
          <w:sz w:val="20"/>
          <w:szCs w:val="20"/>
        </w:rPr>
      </w:pPr>
      <w:r>
        <w:rPr>
          <w:rFonts w:ascii="Times New Roman" w:hAnsi="Times New Roman" w:cs="Times New Roman"/>
          <w:b/>
          <w:i/>
          <w:sz w:val="20"/>
          <w:szCs w:val="20"/>
        </w:rPr>
        <w:t>References</w:t>
      </w:r>
    </w:p>
    <w:p w14:paraId="37E04CF5" w14:textId="77777777" w:rsidR="00F71CA2" w:rsidRPr="002A06E5" w:rsidRDefault="00F71CA2" w:rsidP="00F71CA2">
      <w:pPr>
        <w:rPr>
          <w:rFonts w:ascii="Times New Roman" w:hAnsi="Times New Roman" w:cs="Times New Roman"/>
          <w:sz w:val="20"/>
          <w:szCs w:val="20"/>
        </w:rPr>
      </w:pPr>
    </w:p>
    <w:p w14:paraId="32F5371C" w14:textId="77777777" w:rsidR="00F71CA2"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Gasiorowska, A., Chaplin, L. N., Zaleskiewicz, T., Wygrab, S., &amp; Vohs, K. (2016). Money cues increase agency and decrease prosociality among children: Early signs of market-mode behaviors. </w:t>
      </w:r>
      <w:r>
        <w:rPr>
          <w:rFonts w:ascii="Times New Roman" w:hAnsi="Times New Roman" w:cs="Times New Roman"/>
          <w:i/>
          <w:sz w:val="20"/>
          <w:szCs w:val="20"/>
        </w:rPr>
        <w:t>Psychological Science, 27</w:t>
      </w:r>
      <w:r>
        <w:rPr>
          <w:rFonts w:ascii="Times New Roman" w:hAnsi="Times New Roman" w:cs="Times New Roman"/>
          <w:sz w:val="20"/>
          <w:szCs w:val="20"/>
        </w:rPr>
        <w:t>(3), 331-344. doi: 10.1177/0956797615620378</w:t>
      </w:r>
    </w:p>
    <w:p w14:paraId="044FFA6D" w14:textId="77777777" w:rsidR="00F71CA2" w:rsidRDefault="00F71CA2" w:rsidP="00F71CA2">
      <w:pPr>
        <w:rPr>
          <w:rFonts w:ascii="Times New Roman" w:hAnsi="Times New Roman" w:cs="Times New Roman"/>
          <w:sz w:val="20"/>
          <w:szCs w:val="20"/>
        </w:rPr>
      </w:pPr>
    </w:p>
    <w:p w14:paraId="0B46E57E" w14:textId="77777777" w:rsidR="00F71CA2" w:rsidRPr="002A06E5"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Hanna, B., Kee, K., &amp; Robertson, B. W. (2017). Positive impacts of social media at work: Job satisfaction, job calling, and Facebook use among co-workers. </w:t>
      </w:r>
      <w:r>
        <w:rPr>
          <w:rFonts w:ascii="Times New Roman" w:hAnsi="Times New Roman" w:cs="Times New Roman"/>
          <w:i/>
          <w:sz w:val="20"/>
          <w:szCs w:val="20"/>
        </w:rPr>
        <w:t>SHS Web of Conferences, 33</w:t>
      </w:r>
      <w:r>
        <w:rPr>
          <w:rFonts w:ascii="Times New Roman" w:hAnsi="Times New Roman" w:cs="Times New Roman"/>
          <w:sz w:val="20"/>
          <w:szCs w:val="20"/>
        </w:rPr>
        <w:t>. doi: 10.1051/shsconf/20173300012</w:t>
      </w:r>
    </w:p>
    <w:p w14:paraId="39DEC799" w14:textId="77777777" w:rsidR="00F71CA2" w:rsidRPr="002A06E5" w:rsidRDefault="00F71CA2" w:rsidP="00F71CA2">
      <w:pPr>
        <w:pStyle w:val="NormalWeb"/>
        <w:rPr>
          <w:sz w:val="20"/>
          <w:szCs w:val="20"/>
        </w:rPr>
      </w:pPr>
    </w:p>
    <w:p w14:paraId="329C1498" w14:textId="77777777" w:rsidR="00F71CA2" w:rsidRPr="002A06E5" w:rsidRDefault="00F71CA2" w:rsidP="00F71CA2">
      <w:pPr>
        <w:rPr>
          <w:rFonts w:ascii="Times New Roman" w:hAnsi="Times New Roman" w:cs="Times New Roman"/>
          <w:sz w:val="20"/>
          <w:szCs w:val="20"/>
        </w:rPr>
      </w:pPr>
      <w:r>
        <w:rPr>
          <w:rFonts w:ascii="Times New Roman" w:hAnsi="Times New Roman" w:cs="Times New Roman"/>
          <w:sz w:val="20"/>
          <w:szCs w:val="20"/>
        </w:rPr>
        <w:t xml:space="preserve">Park, J., Han, J. W., Lee, J. R., Byun, S., Suh, S. W., Kim, T., . . . Kim, K. W. (2018). Lifetime coffee consumption, pineal gland volume, and sleep quality in late life. </w:t>
      </w:r>
      <w:r>
        <w:rPr>
          <w:rFonts w:ascii="Times New Roman" w:hAnsi="Times New Roman" w:cs="Times New Roman"/>
          <w:i/>
          <w:sz w:val="20"/>
          <w:szCs w:val="20"/>
        </w:rPr>
        <w:t>Sleep</w:t>
      </w:r>
      <w:r>
        <w:rPr>
          <w:rFonts w:ascii="Times New Roman" w:hAnsi="Times New Roman" w:cs="Times New Roman"/>
          <w:sz w:val="20"/>
          <w:szCs w:val="20"/>
        </w:rPr>
        <w:t>, Advance online publication. doi: 10.1093/sleep/zsy127</w:t>
      </w:r>
    </w:p>
    <w:p w14:paraId="5719CE6F" w14:textId="77777777" w:rsidR="001635F7" w:rsidRPr="002A06E5" w:rsidRDefault="001635F7" w:rsidP="002D7528">
      <w:pPr>
        <w:rPr>
          <w:rFonts w:ascii="Times New Roman" w:hAnsi="Times New Roman" w:cs="Times New Roman"/>
          <w:sz w:val="20"/>
          <w:szCs w:val="20"/>
        </w:rPr>
      </w:pPr>
    </w:p>
    <w:sectPr w:rsidR="001635F7" w:rsidRPr="002A06E5" w:rsidSect="00F17826">
      <w:type w:val="continuous"/>
      <w:pgSz w:w="12240" w:h="15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7F23" w14:textId="77777777" w:rsidR="001E4D8B" w:rsidRDefault="001E4D8B">
      <w:pPr>
        <w:rPr>
          <w:color w:val="auto"/>
        </w:rPr>
      </w:pPr>
      <w:r>
        <w:rPr>
          <w:color w:val="auto"/>
        </w:rPr>
        <w:separator/>
      </w:r>
    </w:p>
  </w:endnote>
  <w:endnote w:type="continuationSeparator" w:id="0">
    <w:p w14:paraId="7A6A63EE" w14:textId="77777777" w:rsidR="001E4D8B" w:rsidRDefault="001E4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ngsanaUPC">
    <w:charset w:val="DE"/>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diaUPC">
    <w:charset w:val="DE"/>
    <w:family w:val="swiss"/>
    <w:pitch w:val="variable"/>
    <w:sig w:usb0="81000003" w:usb1="00000000" w:usb2="00000000" w:usb3="00000000" w:csb0="00010001"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00557" w14:textId="77777777" w:rsidR="001E4D8B" w:rsidRDefault="001E4D8B">
      <w:pPr>
        <w:rPr>
          <w:color w:val="auto"/>
        </w:rPr>
      </w:pPr>
      <w:r>
        <w:rPr>
          <w:color w:val="auto"/>
        </w:rPr>
        <w:separator/>
      </w:r>
    </w:p>
  </w:footnote>
  <w:footnote w:type="continuationSeparator" w:id="0">
    <w:p w14:paraId="097DAB6C" w14:textId="77777777" w:rsidR="001E4D8B" w:rsidRDefault="001E4D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3987"/>
    <w:multiLevelType w:val="hybridMultilevel"/>
    <w:tmpl w:val="7CB223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A4F81"/>
    <w:multiLevelType w:val="hybridMultilevel"/>
    <w:tmpl w:val="759A31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263E7"/>
    <w:multiLevelType w:val="hybridMultilevel"/>
    <w:tmpl w:val="DED421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D4EE2"/>
    <w:multiLevelType w:val="hybridMultilevel"/>
    <w:tmpl w:val="9BDE1BE8"/>
    <w:lvl w:ilvl="0" w:tplc="028AD88E">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D5B4B"/>
    <w:multiLevelType w:val="hybridMultilevel"/>
    <w:tmpl w:val="11F08034"/>
    <w:lvl w:ilvl="0" w:tplc="737265E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824D7"/>
    <w:multiLevelType w:val="hybridMultilevel"/>
    <w:tmpl w:val="ECBA56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03A70"/>
    <w:multiLevelType w:val="hybridMultilevel"/>
    <w:tmpl w:val="196818F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581D07"/>
    <w:multiLevelType w:val="hybridMultilevel"/>
    <w:tmpl w:val="F03E39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36E43"/>
    <w:multiLevelType w:val="hybridMultilevel"/>
    <w:tmpl w:val="D528E18E"/>
    <w:lvl w:ilvl="0" w:tplc="04090019">
      <w:start w:val="1"/>
      <w:numFmt w:val="lowerLetter"/>
      <w:lvlText w:val="%1."/>
      <w:lvlJc w:val="left"/>
      <w:pPr>
        <w:ind w:left="360" w:hanging="360"/>
      </w:pPr>
    </w:lvl>
    <w:lvl w:ilvl="1" w:tplc="C65EC05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ED3558"/>
    <w:multiLevelType w:val="hybridMultilevel"/>
    <w:tmpl w:val="817AA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CC3E01"/>
    <w:multiLevelType w:val="hybridMultilevel"/>
    <w:tmpl w:val="BFACB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715DD2"/>
    <w:multiLevelType w:val="hybridMultilevel"/>
    <w:tmpl w:val="279A9B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4F7AB1"/>
    <w:multiLevelType w:val="hybridMultilevel"/>
    <w:tmpl w:val="8FCC2018"/>
    <w:lvl w:ilvl="0" w:tplc="31F62D1E">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290F37"/>
    <w:multiLevelType w:val="hybridMultilevel"/>
    <w:tmpl w:val="DED421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0E6F75"/>
    <w:multiLevelType w:val="hybridMultilevel"/>
    <w:tmpl w:val="63A42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A0D22"/>
    <w:multiLevelType w:val="hybridMultilevel"/>
    <w:tmpl w:val="236659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7480D"/>
    <w:multiLevelType w:val="hybridMultilevel"/>
    <w:tmpl w:val="DD689D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10F4F"/>
    <w:multiLevelType w:val="hybridMultilevel"/>
    <w:tmpl w:val="7CB223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56CC5"/>
    <w:multiLevelType w:val="hybridMultilevel"/>
    <w:tmpl w:val="0B9CC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D32AC"/>
    <w:multiLevelType w:val="hybridMultilevel"/>
    <w:tmpl w:val="3FBC9C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44C20"/>
    <w:multiLevelType w:val="hybridMultilevel"/>
    <w:tmpl w:val="6EA2D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0F62EB"/>
    <w:multiLevelType w:val="hybridMultilevel"/>
    <w:tmpl w:val="20362E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1E78FF"/>
    <w:multiLevelType w:val="hybridMultilevel"/>
    <w:tmpl w:val="3F4CDB98"/>
    <w:lvl w:ilvl="0" w:tplc="B98A6FA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E463D7"/>
    <w:multiLevelType w:val="hybridMultilevel"/>
    <w:tmpl w:val="18D4BE66"/>
    <w:lvl w:ilvl="0" w:tplc="F14691B6">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15FB7"/>
    <w:multiLevelType w:val="hybridMultilevel"/>
    <w:tmpl w:val="61B2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7A63C6"/>
    <w:multiLevelType w:val="hybridMultilevel"/>
    <w:tmpl w:val="C4A0D3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9E4EC1"/>
    <w:multiLevelType w:val="hybridMultilevel"/>
    <w:tmpl w:val="A162BECA"/>
    <w:lvl w:ilvl="0" w:tplc="384C0C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CD71B9"/>
    <w:multiLevelType w:val="hybridMultilevel"/>
    <w:tmpl w:val="0DC45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E501E"/>
    <w:multiLevelType w:val="hybridMultilevel"/>
    <w:tmpl w:val="AE267B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30641">
    <w:abstractNumId w:val="1"/>
  </w:num>
  <w:num w:numId="2" w16cid:durableId="715206083">
    <w:abstractNumId w:val="20"/>
  </w:num>
  <w:num w:numId="3" w16cid:durableId="1045790711">
    <w:abstractNumId w:val="15"/>
  </w:num>
  <w:num w:numId="4" w16cid:durableId="2063557365">
    <w:abstractNumId w:val="26"/>
  </w:num>
  <w:num w:numId="5" w16cid:durableId="974916754">
    <w:abstractNumId w:val="23"/>
  </w:num>
  <w:num w:numId="6" w16cid:durableId="122384048">
    <w:abstractNumId w:val="19"/>
  </w:num>
  <w:num w:numId="7" w16cid:durableId="697319187">
    <w:abstractNumId w:val="21"/>
  </w:num>
  <w:num w:numId="8" w16cid:durableId="540672426">
    <w:abstractNumId w:val="12"/>
  </w:num>
  <w:num w:numId="9" w16cid:durableId="652299886">
    <w:abstractNumId w:val="5"/>
  </w:num>
  <w:num w:numId="10" w16cid:durableId="617109349">
    <w:abstractNumId w:val="8"/>
  </w:num>
  <w:num w:numId="11" w16cid:durableId="1836068170">
    <w:abstractNumId w:val="9"/>
  </w:num>
  <w:num w:numId="12" w16cid:durableId="1138382107">
    <w:abstractNumId w:val="3"/>
  </w:num>
  <w:num w:numId="13" w16cid:durableId="2139297457">
    <w:abstractNumId w:val="6"/>
  </w:num>
  <w:num w:numId="14" w16cid:durableId="1502618275">
    <w:abstractNumId w:val="25"/>
  </w:num>
  <w:num w:numId="15" w16cid:durableId="716784036">
    <w:abstractNumId w:val="28"/>
  </w:num>
  <w:num w:numId="16" w16cid:durableId="1470705934">
    <w:abstractNumId w:val="16"/>
  </w:num>
  <w:num w:numId="17" w16cid:durableId="1339849393">
    <w:abstractNumId w:val="27"/>
  </w:num>
  <w:num w:numId="18" w16cid:durableId="1072236413">
    <w:abstractNumId w:val="0"/>
  </w:num>
  <w:num w:numId="19" w16cid:durableId="1539774539">
    <w:abstractNumId w:val="17"/>
  </w:num>
  <w:num w:numId="20" w16cid:durableId="569997078">
    <w:abstractNumId w:val="7"/>
  </w:num>
  <w:num w:numId="21" w16cid:durableId="16733209">
    <w:abstractNumId w:val="13"/>
  </w:num>
  <w:num w:numId="22" w16cid:durableId="743988261">
    <w:abstractNumId w:val="2"/>
  </w:num>
  <w:num w:numId="23" w16cid:durableId="1001201530">
    <w:abstractNumId w:val="18"/>
  </w:num>
  <w:num w:numId="24" w16cid:durableId="126550069">
    <w:abstractNumId w:val="24"/>
  </w:num>
  <w:num w:numId="25" w16cid:durableId="1671563979">
    <w:abstractNumId w:val="14"/>
  </w:num>
  <w:num w:numId="26" w16cid:durableId="1136333512">
    <w:abstractNumId w:val="11"/>
  </w:num>
  <w:num w:numId="27" w16cid:durableId="463160208">
    <w:abstractNumId w:val="10"/>
  </w:num>
  <w:num w:numId="28" w16cid:durableId="1201355027">
    <w:abstractNumId w:val="22"/>
  </w:num>
  <w:num w:numId="29" w16cid:durableId="776169806">
    <w:abstractNumId w:val="4"/>
  </w:num>
  <w:num w:numId="30" w16cid:durableId="5011645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4056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50009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69220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4966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42201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xxqqXKeNzRn8HIZmPXPMUoT8oz1oK5GXh5aZD72KSQPhvm1sHik2WU9SdiwM8H5RP8Q8azbhiXiL3gCgKNwEg==" w:salt="BjxP4X4Bkzpayu3mLsIp8A=="/>
  <w:defaultTabStop w:val="720"/>
  <w:evenAndOddHeader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AE1"/>
    <w:rsid w:val="0000498B"/>
    <w:rsid w:val="0000580B"/>
    <w:rsid w:val="0000589C"/>
    <w:rsid w:val="0000749B"/>
    <w:rsid w:val="00014F3C"/>
    <w:rsid w:val="00015897"/>
    <w:rsid w:val="000167A8"/>
    <w:rsid w:val="00017F18"/>
    <w:rsid w:val="00022F76"/>
    <w:rsid w:val="0002330F"/>
    <w:rsid w:val="00025BC9"/>
    <w:rsid w:val="00030320"/>
    <w:rsid w:val="00031034"/>
    <w:rsid w:val="00031E3C"/>
    <w:rsid w:val="0003314A"/>
    <w:rsid w:val="00035090"/>
    <w:rsid w:val="000362B2"/>
    <w:rsid w:val="00042C30"/>
    <w:rsid w:val="00042CE4"/>
    <w:rsid w:val="00044BCE"/>
    <w:rsid w:val="000545D5"/>
    <w:rsid w:val="00057D6C"/>
    <w:rsid w:val="0006188D"/>
    <w:rsid w:val="00062ACC"/>
    <w:rsid w:val="00062C2C"/>
    <w:rsid w:val="00065652"/>
    <w:rsid w:val="0007042D"/>
    <w:rsid w:val="00070E70"/>
    <w:rsid w:val="00073C42"/>
    <w:rsid w:val="000802DD"/>
    <w:rsid w:val="000830B7"/>
    <w:rsid w:val="00083FD1"/>
    <w:rsid w:val="000857A9"/>
    <w:rsid w:val="00085D77"/>
    <w:rsid w:val="000860A5"/>
    <w:rsid w:val="00086449"/>
    <w:rsid w:val="00086916"/>
    <w:rsid w:val="000878D4"/>
    <w:rsid w:val="000914AA"/>
    <w:rsid w:val="000944A2"/>
    <w:rsid w:val="000A0050"/>
    <w:rsid w:val="000A47F4"/>
    <w:rsid w:val="000A5949"/>
    <w:rsid w:val="000B002C"/>
    <w:rsid w:val="000B0D16"/>
    <w:rsid w:val="000B1077"/>
    <w:rsid w:val="000B1919"/>
    <w:rsid w:val="000B54A2"/>
    <w:rsid w:val="000C0657"/>
    <w:rsid w:val="000C23E3"/>
    <w:rsid w:val="000D46DF"/>
    <w:rsid w:val="000D540B"/>
    <w:rsid w:val="000D6FF7"/>
    <w:rsid w:val="000E2A0F"/>
    <w:rsid w:val="000E44C6"/>
    <w:rsid w:val="000E5975"/>
    <w:rsid w:val="000F336C"/>
    <w:rsid w:val="000F541B"/>
    <w:rsid w:val="001024D0"/>
    <w:rsid w:val="0010265D"/>
    <w:rsid w:val="001034A7"/>
    <w:rsid w:val="00103BD7"/>
    <w:rsid w:val="00103E0A"/>
    <w:rsid w:val="00104D49"/>
    <w:rsid w:val="0011011E"/>
    <w:rsid w:val="00117850"/>
    <w:rsid w:val="00121348"/>
    <w:rsid w:val="00122052"/>
    <w:rsid w:val="00122FEE"/>
    <w:rsid w:val="00123361"/>
    <w:rsid w:val="00125CB1"/>
    <w:rsid w:val="001268E0"/>
    <w:rsid w:val="00135BE4"/>
    <w:rsid w:val="00137E7E"/>
    <w:rsid w:val="001403D5"/>
    <w:rsid w:val="0014142C"/>
    <w:rsid w:val="00144824"/>
    <w:rsid w:val="00146E04"/>
    <w:rsid w:val="0014796F"/>
    <w:rsid w:val="00147D18"/>
    <w:rsid w:val="00150378"/>
    <w:rsid w:val="0015218C"/>
    <w:rsid w:val="00152513"/>
    <w:rsid w:val="001601FD"/>
    <w:rsid w:val="001635F7"/>
    <w:rsid w:val="00163A32"/>
    <w:rsid w:val="001712B9"/>
    <w:rsid w:val="0017252A"/>
    <w:rsid w:val="00174DEA"/>
    <w:rsid w:val="0017791B"/>
    <w:rsid w:val="001800D4"/>
    <w:rsid w:val="00180197"/>
    <w:rsid w:val="00182978"/>
    <w:rsid w:val="00183D28"/>
    <w:rsid w:val="00183F97"/>
    <w:rsid w:val="00184BF5"/>
    <w:rsid w:val="00185690"/>
    <w:rsid w:val="00187FE9"/>
    <w:rsid w:val="001956F6"/>
    <w:rsid w:val="001A2099"/>
    <w:rsid w:val="001A2893"/>
    <w:rsid w:val="001B080F"/>
    <w:rsid w:val="001B213D"/>
    <w:rsid w:val="001B3892"/>
    <w:rsid w:val="001B4CE4"/>
    <w:rsid w:val="001D2FEB"/>
    <w:rsid w:val="001D3D61"/>
    <w:rsid w:val="001D43B7"/>
    <w:rsid w:val="001D5D38"/>
    <w:rsid w:val="001D6E6C"/>
    <w:rsid w:val="001D7784"/>
    <w:rsid w:val="001D7B94"/>
    <w:rsid w:val="001E2F3F"/>
    <w:rsid w:val="001E4D8B"/>
    <w:rsid w:val="001E713C"/>
    <w:rsid w:val="001E731C"/>
    <w:rsid w:val="001E7A0C"/>
    <w:rsid w:val="001E7CE2"/>
    <w:rsid w:val="001F033B"/>
    <w:rsid w:val="001F6E6F"/>
    <w:rsid w:val="001F7006"/>
    <w:rsid w:val="0020066B"/>
    <w:rsid w:val="00201863"/>
    <w:rsid w:val="00203046"/>
    <w:rsid w:val="00206655"/>
    <w:rsid w:val="00207029"/>
    <w:rsid w:val="002103EF"/>
    <w:rsid w:val="00210B2D"/>
    <w:rsid w:val="00210EB3"/>
    <w:rsid w:val="00213456"/>
    <w:rsid w:val="00216C05"/>
    <w:rsid w:val="0022268E"/>
    <w:rsid w:val="002235C0"/>
    <w:rsid w:val="0023092A"/>
    <w:rsid w:val="002318F3"/>
    <w:rsid w:val="00232CEC"/>
    <w:rsid w:val="002331AC"/>
    <w:rsid w:val="0023450A"/>
    <w:rsid w:val="00235CAF"/>
    <w:rsid w:val="00236A97"/>
    <w:rsid w:val="0023739B"/>
    <w:rsid w:val="00237429"/>
    <w:rsid w:val="002423FD"/>
    <w:rsid w:val="002458B3"/>
    <w:rsid w:val="00245925"/>
    <w:rsid w:val="0025104A"/>
    <w:rsid w:val="0025291E"/>
    <w:rsid w:val="00252CA4"/>
    <w:rsid w:val="00257E06"/>
    <w:rsid w:val="00261379"/>
    <w:rsid w:val="002773BB"/>
    <w:rsid w:val="00280D0A"/>
    <w:rsid w:val="00284F75"/>
    <w:rsid w:val="00285164"/>
    <w:rsid w:val="00291974"/>
    <w:rsid w:val="00291F4A"/>
    <w:rsid w:val="00293261"/>
    <w:rsid w:val="002941FF"/>
    <w:rsid w:val="00294FEF"/>
    <w:rsid w:val="0029700A"/>
    <w:rsid w:val="002A06E5"/>
    <w:rsid w:val="002A49DF"/>
    <w:rsid w:val="002A4A71"/>
    <w:rsid w:val="002A7086"/>
    <w:rsid w:val="002B02D5"/>
    <w:rsid w:val="002B2BF6"/>
    <w:rsid w:val="002B3590"/>
    <w:rsid w:val="002C3C9D"/>
    <w:rsid w:val="002C4956"/>
    <w:rsid w:val="002D14F0"/>
    <w:rsid w:val="002D15AF"/>
    <w:rsid w:val="002D5063"/>
    <w:rsid w:val="002D7528"/>
    <w:rsid w:val="002E239C"/>
    <w:rsid w:val="002E39FF"/>
    <w:rsid w:val="002E3AAE"/>
    <w:rsid w:val="002E6F46"/>
    <w:rsid w:val="002F4485"/>
    <w:rsid w:val="002F6818"/>
    <w:rsid w:val="002F6C82"/>
    <w:rsid w:val="002F7418"/>
    <w:rsid w:val="002F7A89"/>
    <w:rsid w:val="003040E9"/>
    <w:rsid w:val="00305821"/>
    <w:rsid w:val="0031041A"/>
    <w:rsid w:val="003133A0"/>
    <w:rsid w:val="0031425E"/>
    <w:rsid w:val="00315891"/>
    <w:rsid w:val="00315939"/>
    <w:rsid w:val="00321D09"/>
    <w:rsid w:val="00322C9D"/>
    <w:rsid w:val="00325849"/>
    <w:rsid w:val="00325B0B"/>
    <w:rsid w:val="003262FE"/>
    <w:rsid w:val="0032750D"/>
    <w:rsid w:val="00331029"/>
    <w:rsid w:val="00333610"/>
    <w:rsid w:val="00334252"/>
    <w:rsid w:val="0033644E"/>
    <w:rsid w:val="00340F42"/>
    <w:rsid w:val="003422A4"/>
    <w:rsid w:val="00344824"/>
    <w:rsid w:val="00350FBD"/>
    <w:rsid w:val="003551E4"/>
    <w:rsid w:val="00362AD2"/>
    <w:rsid w:val="00367E61"/>
    <w:rsid w:val="00373D28"/>
    <w:rsid w:val="003742DC"/>
    <w:rsid w:val="00376D71"/>
    <w:rsid w:val="00383B71"/>
    <w:rsid w:val="00383F69"/>
    <w:rsid w:val="00390015"/>
    <w:rsid w:val="00390B63"/>
    <w:rsid w:val="0039539D"/>
    <w:rsid w:val="00396125"/>
    <w:rsid w:val="00396213"/>
    <w:rsid w:val="00396EDC"/>
    <w:rsid w:val="003A215F"/>
    <w:rsid w:val="003A26A1"/>
    <w:rsid w:val="003A27C0"/>
    <w:rsid w:val="003A7BBF"/>
    <w:rsid w:val="003B7267"/>
    <w:rsid w:val="003C1B6A"/>
    <w:rsid w:val="003C2B9D"/>
    <w:rsid w:val="003C32CB"/>
    <w:rsid w:val="003C34A5"/>
    <w:rsid w:val="003C42AA"/>
    <w:rsid w:val="003D1791"/>
    <w:rsid w:val="003D33D7"/>
    <w:rsid w:val="003D4099"/>
    <w:rsid w:val="003D7FFA"/>
    <w:rsid w:val="003E6F6B"/>
    <w:rsid w:val="003F1742"/>
    <w:rsid w:val="003F195E"/>
    <w:rsid w:val="003F402C"/>
    <w:rsid w:val="003F40A2"/>
    <w:rsid w:val="003F61BB"/>
    <w:rsid w:val="004102E9"/>
    <w:rsid w:val="00413D2F"/>
    <w:rsid w:val="0041496A"/>
    <w:rsid w:val="00424E60"/>
    <w:rsid w:val="00426CED"/>
    <w:rsid w:val="00427800"/>
    <w:rsid w:val="0043021B"/>
    <w:rsid w:val="004318B0"/>
    <w:rsid w:val="00433484"/>
    <w:rsid w:val="00433B1D"/>
    <w:rsid w:val="00435CCB"/>
    <w:rsid w:val="004378EC"/>
    <w:rsid w:val="00446502"/>
    <w:rsid w:val="004640DB"/>
    <w:rsid w:val="00464362"/>
    <w:rsid w:val="00464AF3"/>
    <w:rsid w:val="0046764D"/>
    <w:rsid w:val="00467AC2"/>
    <w:rsid w:val="00471638"/>
    <w:rsid w:val="004740D0"/>
    <w:rsid w:val="004754AB"/>
    <w:rsid w:val="00477F21"/>
    <w:rsid w:val="00487AA7"/>
    <w:rsid w:val="00496852"/>
    <w:rsid w:val="00496D4D"/>
    <w:rsid w:val="00496FE8"/>
    <w:rsid w:val="00497E31"/>
    <w:rsid w:val="004A0E31"/>
    <w:rsid w:val="004A1A24"/>
    <w:rsid w:val="004A1D25"/>
    <w:rsid w:val="004A2677"/>
    <w:rsid w:val="004A2EBC"/>
    <w:rsid w:val="004A627E"/>
    <w:rsid w:val="004B5292"/>
    <w:rsid w:val="004C2A1D"/>
    <w:rsid w:val="004C4E7E"/>
    <w:rsid w:val="004C5F70"/>
    <w:rsid w:val="004D13CC"/>
    <w:rsid w:val="004D4353"/>
    <w:rsid w:val="004D58F0"/>
    <w:rsid w:val="004E25C9"/>
    <w:rsid w:val="004F059F"/>
    <w:rsid w:val="004F06F7"/>
    <w:rsid w:val="004F22AA"/>
    <w:rsid w:val="004F23B8"/>
    <w:rsid w:val="004F5DD3"/>
    <w:rsid w:val="00502852"/>
    <w:rsid w:val="00506EBF"/>
    <w:rsid w:val="00506F37"/>
    <w:rsid w:val="00510306"/>
    <w:rsid w:val="00510D8E"/>
    <w:rsid w:val="00511A12"/>
    <w:rsid w:val="00515313"/>
    <w:rsid w:val="00521D69"/>
    <w:rsid w:val="005223D7"/>
    <w:rsid w:val="00523885"/>
    <w:rsid w:val="00524F12"/>
    <w:rsid w:val="005267CC"/>
    <w:rsid w:val="005307C3"/>
    <w:rsid w:val="00532198"/>
    <w:rsid w:val="00533DC8"/>
    <w:rsid w:val="005345D2"/>
    <w:rsid w:val="00535CAA"/>
    <w:rsid w:val="00537B22"/>
    <w:rsid w:val="00541237"/>
    <w:rsid w:val="005453E5"/>
    <w:rsid w:val="00545B20"/>
    <w:rsid w:val="00547FD9"/>
    <w:rsid w:val="005511ED"/>
    <w:rsid w:val="005521DB"/>
    <w:rsid w:val="00557CB9"/>
    <w:rsid w:val="00562A01"/>
    <w:rsid w:val="00563D38"/>
    <w:rsid w:val="00567E47"/>
    <w:rsid w:val="005715C3"/>
    <w:rsid w:val="005752AD"/>
    <w:rsid w:val="005755A0"/>
    <w:rsid w:val="00585286"/>
    <w:rsid w:val="0059010B"/>
    <w:rsid w:val="00592F53"/>
    <w:rsid w:val="005A26FF"/>
    <w:rsid w:val="005B2C12"/>
    <w:rsid w:val="005B41F0"/>
    <w:rsid w:val="005B468D"/>
    <w:rsid w:val="005B6649"/>
    <w:rsid w:val="005C127B"/>
    <w:rsid w:val="005C13DE"/>
    <w:rsid w:val="005D3A99"/>
    <w:rsid w:val="005D54E0"/>
    <w:rsid w:val="005E1111"/>
    <w:rsid w:val="005E14B2"/>
    <w:rsid w:val="005E4BD5"/>
    <w:rsid w:val="005E6416"/>
    <w:rsid w:val="005F2DA4"/>
    <w:rsid w:val="005F683D"/>
    <w:rsid w:val="006011F7"/>
    <w:rsid w:val="006068DB"/>
    <w:rsid w:val="00607A23"/>
    <w:rsid w:val="006105A8"/>
    <w:rsid w:val="00612B1C"/>
    <w:rsid w:val="00621225"/>
    <w:rsid w:val="00621EFA"/>
    <w:rsid w:val="00623AC2"/>
    <w:rsid w:val="00624430"/>
    <w:rsid w:val="00632FA8"/>
    <w:rsid w:val="006336B9"/>
    <w:rsid w:val="00637365"/>
    <w:rsid w:val="00637C8A"/>
    <w:rsid w:val="00640885"/>
    <w:rsid w:val="0064221E"/>
    <w:rsid w:val="00646FB4"/>
    <w:rsid w:val="00650DC5"/>
    <w:rsid w:val="00655B58"/>
    <w:rsid w:val="00660AE1"/>
    <w:rsid w:val="00661B5F"/>
    <w:rsid w:val="00661F6C"/>
    <w:rsid w:val="00666CF1"/>
    <w:rsid w:val="006675B9"/>
    <w:rsid w:val="00670342"/>
    <w:rsid w:val="00676F4A"/>
    <w:rsid w:val="00686492"/>
    <w:rsid w:val="00686955"/>
    <w:rsid w:val="0068745D"/>
    <w:rsid w:val="00695234"/>
    <w:rsid w:val="00695A31"/>
    <w:rsid w:val="00696726"/>
    <w:rsid w:val="00696B6A"/>
    <w:rsid w:val="006A0955"/>
    <w:rsid w:val="006A3E44"/>
    <w:rsid w:val="006A572C"/>
    <w:rsid w:val="006A7F5F"/>
    <w:rsid w:val="006B0735"/>
    <w:rsid w:val="006B67F1"/>
    <w:rsid w:val="006B6B23"/>
    <w:rsid w:val="006B6F0B"/>
    <w:rsid w:val="006B7F3D"/>
    <w:rsid w:val="006C0C95"/>
    <w:rsid w:val="006C1C38"/>
    <w:rsid w:val="006C5CE2"/>
    <w:rsid w:val="006C641F"/>
    <w:rsid w:val="006D0806"/>
    <w:rsid w:val="006D1BCD"/>
    <w:rsid w:val="006D5509"/>
    <w:rsid w:val="006E52F3"/>
    <w:rsid w:val="006F1442"/>
    <w:rsid w:val="006F5690"/>
    <w:rsid w:val="006F5852"/>
    <w:rsid w:val="00702142"/>
    <w:rsid w:val="00705CAA"/>
    <w:rsid w:val="00705ED6"/>
    <w:rsid w:val="00714B88"/>
    <w:rsid w:val="007150D7"/>
    <w:rsid w:val="00715B2B"/>
    <w:rsid w:val="007174FB"/>
    <w:rsid w:val="00717E96"/>
    <w:rsid w:val="0072016C"/>
    <w:rsid w:val="0072149D"/>
    <w:rsid w:val="00722723"/>
    <w:rsid w:val="007348B4"/>
    <w:rsid w:val="0073602B"/>
    <w:rsid w:val="00742A7B"/>
    <w:rsid w:val="0074769C"/>
    <w:rsid w:val="00750DF1"/>
    <w:rsid w:val="007525B9"/>
    <w:rsid w:val="007549F5"/>
    <w:rsid w:val="007602BA"/>
    <w:rsid w:val="007630CC"/>
    <w:rsid w:val="00763CF9"/>
    <w:rsid w:val="007646D5"/>
    <w:rsid w:val="00772270"/>
    <w:rsid w:val="00772335"/>
    <w:rsid w:val="00773457"/>
    <w:rsid w:val="00774B70"/>
    <w:rsid w:val="00774F37"/>
    <w:rsid w:val="00777BC5"/>
    <w:rsid w:val="0078012E"/>
    <w:rsid w:val="007813D6"/>
    <w:rsid w:val="00781B7C"/>
    <w:rsid w:val="00792D1F"/>
    <w:rsid w:val="00792FB0"/>
    <w:rsid w:val="007A28F7"/>
    <w:rsid w:val="007A4F37"/>
    <w:rsid w:val="007A752A"/>
    <w:rsid w:val="007B45BC"/>
    <w:rsid w:val="007C0955"/>
    <w:rsid w:val="007C0B74"/>
    <w:rsid w:val="007C12EE"/>
    <w:rsid w:val="007C1ACE"/>
    <w:rsid w:val="007C4BEF"/>
    <w:rsid w:val="007C72EE"/>
    <w:rsid w:val="007C75B0"/>
    <w:rsid w:val="007D0C0F"/>
    <w:rsid w:val="007D0E2C"/>
    <w:rsid w:val="007D4F43"/>
    <w:rsid w:val="007E1AC5"/>
    <w:rsid w:val="007E2DD5"/>
    <w:rsid w:val="007E395B"/>
    <w:rsid w:val="007E481E"/>
    <w:rsid w:val="007E670B"/>
    <w:rsid w:val="007F0DE2"/>
    <w:rsid w:val="007F4FF5"/>
    <w:rsid w:val="00800819"/>
    <w:rsid w:val="008040C0"/>
    <w:rsid w:val="008048FB"/>
    <w:rsid w:val="00804A3B"/>
    <w:rsid w:val="00806794"/>
    <w:rsid w:val="0081353A"/>
    <w:rsid w:val="00816C7F"/>
    <w:rsid w:val="00817410"/>
    <w:rsid w:val="00823914"/>
    <w:rsid w:val="00830848"/>
    <w:rsid w:val="0083271B"/>
    <w:rsid w:val="00833FA6"/>
    <w:rsid w:val="008369B9"/>
    <w:rsid w:val="008400B5"/>
    <w:rsid w:val="008474A8"/>
    <w:rsid w:val="00850F07"/>
    <w:rsid w:val="00861C59"/>
    <w:rsid w:val="0086581F"/>
    <w:rsid w:val="0086664A"/>
    <w:rsid w:val="00872C28"/>
    <w:rsid w:val="0087374C"/>
    <w:rsid w:val="00876249"/>
    <w:rsid w:val="008765B5"/>
    <w:rsid w:val="00880664"/>
    <w:rsid w:val="00880F43"/>
    <w:rsid w:val="0088183E"/>
    <w:rsid w:val="00883842"/>
    <w:rsid w:val="008851DD"/>
    <w:rsid w:val="008859A4"/>
    <w:rsid w:val="00890AE1"/>
    <w:rsid w:val="00891000"/>
    <w:rsid w:val="00891C18"/>
    <w:rsid w:val="0089343B"/>
    <w:rsid w:val="008966CC"/>
    <w:rsid w:val="008A0A66"/>
    <w:rsid w:val="008A21BA"/>
    <w:rsid w:val="008B224D"/>
    <w:rsid w:val="008B2997"/>
    <w:rsid w:val="008B2C82"/>
    <w:rsid w:val="008B66AF"/>
    <w:rsid w:val="008B670D"/>
    <w:rsid w:val="008B7818"/>
    <w:rsid w:val="008C005D"/>
    <w:rsid w:val="008C412A"/>
    <w:rsid w:val="008D4675"/>
    <w:rsid w:val="008D6CD5"/>
    <w:rsid w:val="008D73AC"/>
    <w:rsid w:val="008E024A"/>
    <w:rsid w:val="008E4326"/>
    <w:rsid w:val="008E4C16"/>
    <w:rsid w:val="008E4FF4"/>
    <w:rsid w:val="008E526F"/>
    <w:rsid w:val="008E5620"/>
    <w:rsid w:val="008E7152"/>
    <w:rsid w:val="008E7E0F"/>
    <w:rsid w:val="008F7241"/>
    <w:rsid w:val="008F75A4"/>
    <w:rsid w:val="00903311"/>
    <w:rsid w:val="009075C4"/>
    <w:rsid w:val="00910757"/>
    <w:rsid w:val="00910F55"/>
    <w:rsid w:val="0091368F"/>
    <w:rsid w:val="0091384A"/>
    <w:rsid w:val="009139D5"/>
    <w:rsid w:val="009139DB"/>
    <w:rsid w:val="009162E1"/>
    <w:rsid w:val="0092043F"/>
    <w:rsid w:val="00933DDF"/>
    <w:rsid w:val="00942120"/>
    <w:rsid w:val="009430C9"/>
    <w:rsid w:val="009453A3"/>
    <w:rsid w:val="009466EF"/>
    <w:rsid w:val="00953A9C"/>
    <w:rsid w:val="00954CC8"/>
    <w:rsid w:val="00955578"/>
    <w:rsid w:val="00957C65"/>
    <w:rsid w:val="00961C7E"/>
    <w:rsid w:val="00962C5B"/>
    <w:rsid w:val="00963838"/>
    <w:rsid w:val="00963B51"/>
    <w:rsid w:val="00963FE9"/>
    <w:rsid w:val="00965D4A"/>
    <w:rsid w:val="009675AD"/>
    <w:rsid w:val="00967A8E"/>
    <w:rsid w:val="00975630"/>
    <w:rsid w:val="0098082D"/>
    <w:rsid w:val="0098086A"/>
    <w:rsid w:val="00995CA6"/>
    <w:rsid w:val="00995EB1"/>
    <w:rsid w:val="009A0083"/>
    <w:rsid w:val="009A2A93"/>
    <w:rsid w:val="009A4094"/>
    <w:rsid w:val="009A7806"/>
    <w:rsid w:val="009B2051"/>
    <w:rsid w:val="009B2304"/>
    <w:rsid w:val="009B39D3"/>
    <w:rsid w:val="009C1932"/>
    <w:rsid w:val="009C1A9C"/>
    <w:rsid w:val="009C44AD"/>
    <w:rsid w:val="009C73E2"/>
    <w:rsid w:val="009D2D03"/>
    <w:rsid w:val="009D6330"/>
    <w:rsid w:val="009D6497"/>
    <w:rsid w:val="009D67BD"/>
    <w:rsid w:val="009D6A74"/>
    <w:rsid w:val="009E18A6"/>
    <w:rsid w:val="009E3F17"/>
    <w:rsid w:val="00A0350D"/>
    <w:rsid w:val="00A03B2B"/>
    <w:rsid w:val="00A04D83"/>
    <w:rsid w:val="00A06C41"/>
    <w:rsid w:val="00A11F53"/>
    <w:rsid w:val="00A14492"/>
    <w:rsid w:val="00A149F7"/>
    <w:rsid w:val="00A1525C"/>
    <w:rsid w:val="00A156A6"/>
    <w:rsid w:val="00A16347"/>
    <w:rsid w:val="00A22A23"/>
    <w:rsid w:val="00A23433"/>
    <w:rsid w:val="00A23858"/>
    <w:rsid w:val="00A23B63"/>
    <w:rsid w:val="00A25F7E"/>
    <w:rsid w:val="00A26750"/>
    <w:rsid w:val="00A2709D"/>
    <w:rsid w:val="00A3123F"/>
    <w:rsid w:val="00A3472B"/>
    <w:rsid w:val="00A40468"/>
    <w:rsid w:val="00A42B6A"/>
    <w:rsid w:val="00A45A6E"/>
    <w:rsid w:val="00A50A9D"/>
    <w:rsid w:val="00A56341"/>
    <w:rsid w:val="00A56423"/>
    <w:rsid w:val="00A67A5D"/>
    <w:rsid w:val="00A70566"/>
    <w:rsid w:val="00A726BB"/>
    <w:rsid w:val="00A74BB0"/>
    <w:rsid w:val="00A75BB2"/>
    <w:rsid w:val="00A76237"/>
    <w:rsid w:val="00A775D5"/>
    <w:rsid w:val="00A814E8"/>
    <w:rsid w:val="00A834FF"/>
    <w:rsid w:val="00A913C4"/>
    <w:rsid w:val="00A96559"/>
    <w:rsid w:val="00AA15D0"/>
    <w:rsid w:val="00AA53DE"/>
    <w:rsid w:val="00AA6E8D"/>
    <w:rsid w:val="00AB000E"/>
    <w:rsid w:val="00AB1241"/>
    <w:rsid w:val="00AB5402"/>
    <w:rsid w:val="00AC0277"/>
    <w:rsid w:val="00AC04EA"/>
    <w:rsid w:val="00AD57E7"/>
    <w:rsid w:val="00AD6259"/>
    <w:rsid w:val="00AD6DC3"/>
    <w:rsid w:val="00AD6FBB"/>
    <w:rsid w:val="00AE3FBC"/>
    <w:rsid w:val="00AE4082"/>
    <w:rsid w:val="00AE7416"/>
    <w:rsid w:val="00AF03B4"/>
    <w:rsid w:val="00AF1273"/>
    <w:rsid w:val="00AF3273"/>
    <w:rsid w:val="00B103FB"/>
    <w:rsid w:val="00B109F0"/>
    <w:rsid w:val="00B11FCE"/>
    <w:rsid w:val="00B17B88"/>
    <w:rsid w:val="00B215CE"/>
    <w:rsid w:val="00B2342A"/>
    <w:rsid w:val="00B23936"/>
    <w:rsid w:val="00B24634"/>
    <w:rsid w:val="00B252E3"/>
    <w:rsid w:val="00B267EF"/>
    <w:rsid w:val="00B3290D"/>
    <w:rsid w:val="00B33525"/>
    <w:rsid w:val="00B3495E"/>
    <w:rsid w:val="00B4070C"/>
    <w:rsid w:val="00B414B3"/>
    <w:rsid w:val="00B478A7"/>
    <w:rsid w:val="00B52365"/>
    <w:rsid w:val="00B53EB7"/>
    <w:rsid w:val="00B557B7"/>
    <w:rsid w:val="00B5584A"/>
    <w:rsid w:val="00B56C73"/>
    <w:rsid w:val="00B60665"/>
    <w:rsid w:val="00B662BB"/>
    <w:rsid w:val="00B6750F"/>
    <w:rsid w:val="00B67BF7"/>
    <w:rsid w:val="00B7007B"/>
    <w:rsid w:val="00B72A9B"/>
    <w:rsid w:val="00B75555"/>
    <w:rsid w:val="00B81C7A"/>
    <w:rsid w:val="00B81F74"/>
    <w:rsid w:val="00B832D6"/>
    <w:rsid w:val="00B83979"/>
    <w:rsid w:val="00BA3645"/>
    <w:rsid w:val="00BA50B4"/>
    <w:rsid w:val="00BA5FA2"/>
    <w:rsid w:val="00BB3A8B"/>
    <w:rsid w:val="00BB3B59"/>
    <w:rsid w:val="00BB439D"/>
    <w:rsid w:val="00BB5263"/>
    <w:rsid w:val="00BB56F5"/>
    <w:rsid w:val="00BC2101"/>
    <w:rsid w:val="00BD1097"/>
    <w:rsid w:val="00BD2B97"/>
    <w:rsid w:val="00BD7F25"/>
    <w:rsid w:val="00BE350F"/>
    <w:rsid w:val="00BE3E71"/>
    <w:rsid w:val="00BE404D"/>
    <w:rsid w:val="00BE5C5A"/>
    <w:rsid w:val="00BE6A23"/>
    <w:rsid w:val="00BE70D1"/>
    <w:rsid w:val="00BF0AB8"/>
    <w:rsid w:val="00BF12F7"/>
    <w:rsid w:val="00BF1869"/>
    <w:rsid w:val="00BF1DBD"/>
    <w:rsid w:val="00BF5710"/>
    <w:rsid w:val="00BF5F0A"/>
    <w:rsid w:val="00BF6397"/>
    <w:rsid w:val="00C004E3"/>
    <w:rsid w:val="00C039DB"/>
    <w:rsid w:val="00C04D8B"/>
    <w:rsid w:val="00C0792F"/>
    <w:rsid w:val="00C10539"/>
    <w:rsid w:val="00C1141B"/>
    <w:rsid w:val="00C128A8"/>
    <w:rsid w:val="00C13419"/>
    <w:rsid w:val="00C13C6F"/>
    <w:rsid w:val="00C1786F"/>
    <w:rsid w:val="00C21B72"/>
    <w:rsid w:val="00C27CF4"/>
    <w:rsid w:val="00C30523"/>
    <w:rsid w:val="00C318CE"/>
    <w:rsid w:val="00C31D87"/>
    <w:rsid w:val="00C32321"/>
    <w:rsid w:val="00C33D51"/>
    <w:rsid w:val="00C3532D"/>
    <w:rsid w:val="00C36D4E"/>
    <w:rsid w:val="00C41CA7"/>
    <w:rsid w:val="00C44B62"/>
    <w:rsid w:val="00C45641"/>
    <w:rsid w:val="00C4590A"/>
    <w:rsid w:val="00C47D92"/>
    <w:rsid w:val="00C523F1"/>
    <w:rsid w:val="00C576A2"/>
    <w:rsid w:val="00C57DD6"/>
    <w:rsid w:val="00C645D7"/>
    <w:rsid w:val="00C675D7"/>
    <w:rsid w:val="00C7084E"/>
    <w:rsid w:val="00C719FF"/>
    <w:rsid w:val="00C76C2A"/>
    <w:rsid w:val="00C77A7F"/>
    <w:rsid w:val="00C81E93"/>
    <w:rsid w:val="00C81F79"/>
    <w:rsid w:val="00C85511"/>
    <w:rsid w:val="00C87AF0"/>
    <w:rsid w:val="00C87EDD"/>
    <w:rsid w:val="00C90082"/>
    <w:rsid w:val="00C90D11"/>
    <w:rsid w:val="00C93037"/>
    <w:rsid w:val="00C938F6"/>
    <w:rsid w:val="00C943E8"/>
    <w:rsid w:val="00CA18D8"/>
    <w:rsid w:val="00CA4634"/>
    <w:rsid w:val="00CA5863"/>
    <w:rsid w:val="00CA5963"/>
    <w:rsid w:val="00CA649B"/>
    <w:rsid w:val="00CA6C3F"/>
    <w:rsid w:val="00CB086C"/>
    <w:rsid w:val="00CB3031"/>
    <w:rsid w:val="00CB3BD4"/>
    <w:rsid w:val="00CB5012"/>
    <w:rsid w:val="00CB65CC"/>
    <w:rsid w:val="00CC595B"/>
    <w:rsid w:val="00CC671B"/>
    <w:rsid w:val="00CC6AE0"/>
    <w:rsid w:val="00CD148E"/>
    <w:rsid w:val="00CD27D5"/>
    <w:rsid w:val="00CD40DF"/>
    <w:rsid w:val="00CD44A3"/>
    <w:rsid w:val="00CD698A"/>
    <w:rsid w:val="00CD69D2"/>
    <w:rsid w:val="00CD7B92"/>
    <w:rsid w:val="00CE3C6A"/>
    <w:rsid w:val="00CE5B8D"/>
    <w:rsid w:val="00CE63F1"/>
    <w:rsid w:val="00CE6FA4"/>
    <w:rsid w:val="00CF2468"/>
    <w:rsid w:val="00CF2580"/>
    <w:rsid w:val="00CF32FE"/>
    <w:rsid w:val="00CF33B5"/>
    <w:rsid w:val="00CF523C"/>
    <w:rsid w:val="00D020A0"/>
    <w:rsid w:val="00D03310"/>
    <w:rsid w:val="00D03B37"/>
    <w:rsid w:val="00D04391"/>
    <w:rsid w:val="00D04D0F"/>
    <w:rsid w:val="00D055D2"/>
    <w:rsid w:val="00D14488"/>
    <w:rsid w:val="00D2133A"/>
    <w:rsid w:val="00D218EF"/>
    <w:rsid w:val="00D235B1"/>
    <w:rsid w:val="00D24BAE"/>
    <w:rsid w:val="00D25F7F"/>
    <w:rsid w:val="00D26A1C"/>
    <w:rsid w:val="00D31530"/>
    <w:rsid w:val="00D35037"/>
    <w:rsid w:val="00D36946"/>
    <w:rsid w:val="00D36A69"/>
    <w:rsid w:val="00D404C6"/>
    <w:rsid w:val="00D43AF8"/>
    <w:rsid w:val="00D50FB7"/>
    <w:rsid w:val="00D54CE0"/>
    <w:rsid w:val="00D56C05"/>
    <w:rsid w:val="00D62BCB"/>
    <w:rsid w:val="00D66821"/>
    <w:rsid w:val="00D668FB"/>
    <w:rsid w:val="00D66D1B"/>
    <w:rsid w:val="00D67CB3"/>
    <w:rsid w:val="00D701A9"/>
    <w:rsid w:val="00D71DA8"/>
    <w:rsid w:val="00D71F40"/>
    <w:rsid w:val="00D72171"/>
    <w:rsid w:val="00D7387C"/>
    <w:rsid w:val="00D738CF"/>
    <w:rsid w:val="00D76062"/>
    <w:rsid w:val="00D81290"/>
    <w:rsid w:val="00D81F09"/>
    <w:rsid w:val="00D8239A"/>
    <w:rsid w:val="00D836E8"/>
    <w:rsid w:val="00D83911"/>
    <w:rsid w:val="00D83AD0"/>
    <w:rsid w:val="00D8493E"/>
    <w:rsid w:val="00D93FBC"/>
    <w:rsid w:val="00D94D33"/>
    <w:rsid w:val="00D97592"/>
    <w:rsid w:val="00D97DDA"/>
    <w:rsid w:val="00DA1940"/>
    <w:rsid w:val="00DA1F46"/>
    <w:rsid w:val="00DA77A4"/>
    <w:rsid w:val="00DA791D"/>
    <w:rsid w:val="00DA7ECE"/>
    <w:rsid w:val="00DB11FA"/>
    <w:rsid w:val="00DB4579"/>
    <w:rsid w:val="00DB4E87"/>
    <w:rsid w:val="00DB5EA1"/>
    <w:rsid w:val="00DC0738"/>
    <w:rsid w:val="00DC0772"/>
    <w:rsid w:val="00DC2F8B"/>
    <w:rsid w:val="00DC4F6B"/>
    <w:rsid w:val="00DD1112"/>
    <w:rsid w:val="00DD2CE5"/>
    <w:rsid w:val="00DD43C5"/>
    <w:rsid w:val="00DD52FF"/>
    <w:rsid w:val="00DE28D5"/>
    <w:rsid w:val="00DE42E0"/>
    <w:rsid w:val="00DE4BE4"/>
    <w:rsid w:val="00DF0B4F"/>
    <w:rsid w:val="00DF446E"/>
    <w:rsid w:val="00DF51FB"/>
    <w:rsid w:val="00DF74A7"/>
    <w:rsid w:val="00E02A95"/>
    <w:rsid w:val="00E04E14"/>
    <w:rsid w:val="00E05E18"/>
    <w:rsid w:val="00E147D1"/>
    <w:rsid w:val="00E14983"/>
    <w:rsid w:val="00E14C49"/>
    <w:rsid w:val="00E22504"/>
    <w:rsid w:val="00E22ED2"/>
    <w:rsid w:val="00E22FE9"/>
    <w:rsid w:val="00E23306"/>
    <w:rsid w:val="00E258F3"/>
    <w:rsid w:val="00E26698"/>
    <w:rsid w:val="00E30410"/>
    <w:rsid w:val="00E3453D"/>
    <w:rsid w:val="00E408B9"/>
    <w:rsid w:val="00E458C7"/>
    <w:rsid w:val="00E50A36"/>
    <w:rsid w:val="00E52CDD"/>
    <w:rsid w:val="00E54EA2"/>
    <w:rsid w:val="00E56DA7"/>
    <w:rsid w:val="00E61704"/>
    <w:rsid w:val="00E65CF2"/>
    <w:rsid w:val="00E70B37"/>
    <w:rsid w:val="00E75B00"/>
    <w:rsid w:val="00E7716D"/>
    <w:rsid w:val="00E77E1B"/>
    <w:rsid w:val="00E87CDD"/>
    <w:rsid w:val="00E91CA7"/>
    <w:rsid w:val="00E933D1"/>
    <w:rsid w:val="00E93498"/>
    <w:rsid w:val="00E95F23"/>
    <w:rsid w:val="00EA0EE4"/>
    <w:rsid w:val="00EA5D09"/>
    <w:rsid w:val="00EB0B22"/>
    <w:rsid w:val="00EB1567"/>
    <w:rsid w:val="00EB330F"/>
    <w:rsid w:val="00EB6245"/>
    <w:rsid w:val="00EB669E"/>
    <w:rsid w:val="00EC2152"/>
    <w:rsid w:val="00EC3CE2"/>
    <w:rsid w:val="00EC4C8B"/>
    <w:rsid w:val="00EC66DD"/>
    <w:rsid w:val="00ED2E55"/>
    <w:rsid w:val="00ED4C26"/>
    <w:rsid w:val="00ED4F85"/>
    <w:rsid w:val="00ED6F15"/>
    <w:rsid w:val="00EE06AA"/>
    <w:rsid w:val="00EE06CF"/>
    <w:rsid w:val="00EE0D94"/>
    <w:rsid w:val="00EE31B0"/>
    <w:rsid w:val="00EE48A3"/>
    <w:rsid w:val="00EF0479"/>
    <w:rsid w:val="00EF0D34"/>
    <w:rsid w:val="00F00B63"/>
    <w:rsid w:val="00F03864"/>
    <w:rsid w:val="00F04A8C"/>
    <w:rsid w:val="00F07FB7"/>
    <w:rsid w:val="00F14682"/>
    <w:rsid w:val="00F14A77"/>
    <w:rsid w:val="00F14AE0"/>
    <w:rsid w:val="00F16850"/>
    <w:rsid w:val="00F17826"/>
    <w:rsid w:val="00F17974"/>
    <w:rsid w:val="00F21522"/>
    <w:rsid w:val="00F21650"/>
    <w:rsid w:val="00F23C1A"/>
    <w:rsid w:val="00F2471A"/>
    <w:rsid w:val="00F27105"/>
    <w:rsid w:val="00F33D22"/>
    <w:rsid w:val="00F33DCF"/>
    <w:rsid w:val="00F34169"/>
    <w:rsid w:val="00F3769B"/>
    <w:rsid w:val="00F4131A"/>
    <w:rsid w:val="00F437B3"/>
    <w:rsid w:val="00F50818"/>
    <w:rsid w:val="00F51227"/>
    <w:rsid w:val="00F52EBF"/>
    <w:rsid w:val="00F53619"/>
    <w:rsid w:val="00F604A3"/>
    <w:rsid w:val="00F60859"/>
    <w:rsid w:val="00F60928"/>
    <w:rsid w:val="00F6498D"/>
    <w:rsid w:val="00F64FF2"/>
    <w:rsid w:val="00F71133"/>
    <w:rsid w:val="00F71CA2"/>
    <w:rsid w:val="00F762AA"/>
    <w:rsid w:val="00F80D90"/>
    <w:rsid w:val="00F8297F"/>
    <w:rsid w:val="00F84DBB"/>
    <w:rsid w:val="00F8679F"/>
    <w:rsid w:val="00F91EEC"/>
    <w:rsid w:val="00F92058"/>
    <w:rsid w:val="00F930D7"/>
    <w:rsid w:val="00F952C1"/>
    <w:rsid w:val="00F96A69"/>
    <w:rsid w:val="00FA11B2"/>
    <w:rsid w:val="00FA3160"/>
    <w:rsid w:val="00FB0657"/>
    <w:rsid w:val="00FB316A"/>
    <w:rsid w:val="00FB3E90"/>
    <w:rsid w:val="00FB5D24"/>
    <w:rsid w:val="00FC1029"/>
    <w:rsid w:val="00FC335D"/>
    <w:rsid w:val="00FC37D4"/>
    <w:rsid w:val="00FC7106"/>
    <w:rsid w:val="00FD3E3A"/>
    <w:rsid w:val="00FD4853"/>
    <w:rsid w:val="00FE04D1"/>
    <w:rsid w:val="00FE234A"/>
    <w:rsid w:val="00FE394D"/>
    <w:rsid w:val="00FE7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26BC6C"/>
  <w14:defaultImageDpi w14:val="0"/>
  <w15:docId w15:val="{0A142A2A-3EF7-45B7-95DC-FE0C271D5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Times New Roman" w:hAnsi="Courier New"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F15"/>
    <w:pPr>
      <w:widowControl w:val="0"/>
      <w:spacing w:after="0" w:line="240" w:lineRule="auto"/>
    </w:pPr>
    <w:rPr>
      <w:rFonts w:cs="Courier New"/>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cs="Times New Roman"/>
      <w:color w:val="000080"/>
      <w:u w:val="single"/>
    </w:rPr>
  </w:style>
  <w:style w:type="character" w:customStyle="1" w:styleId="Footnote">
    <w:name w:val="Footnote_"/>
    <w:basedOn w:val="DefaultParagraphFont"/>
    <w:link w:val="Footnote1"/>
    <w:uiPriority w:val="99"/>
    <w:locked/>
    <w:rPr>
      <w:rFonts w:ascii="Times New Roman" w:hAnsi="Times New Roman" w:cs="Times New Roman"/>
      <w:sz w:val="23"/>
      <w:szCs w:val="23"/>
      <w:u w:val="none"/>
    </w:rPr>
  </w:style>
  <w:style w:type="character" w:customStyle="1" w:styleId="FootnoteItalic">
    <w:name w:val="Footnote + Italic"/>
    <w:basedOn w:val="Footnote"/>
    <w:uiPriority w:val="99"/>
    <w:rPr>
      <w:rFonts w:ascii="Times New Roman" w:hAnsi="Times New Roman" w:cs="Times New Roman"/>
      <w:i/>
      <w:iCs/>
      <w:sz w:val="23"/>
      <w:szCs w:val="23"/>
      <w:u w:val="none"/>
    </w:rPr>
  </w:style>
  <w:style w:type="character" w:customStyle="1" w:styleId="FootnoteItalic2">
    <w:name w:val="Footnote + Italic2"/>
    <w:basedOn w:val="Footnote"/>
    <w:uiPriority w:val="99"/>
    <w:rPr>
      <w:rFonts w:ascii="Times New Roman" w:hAnsi="Times New Roman" w:cs="Times New Roman"/>
      <w:i/>
      <w:iCs/>
      <w:sz w:val="23"/>
      <w:szCs w:val="23"/>
      <w:u w:val="none"/>
    </w:rPr>
  </w:style>
  <w:style w:type="character" w:customStyle="1" w:styleId="FootnoteAngsanaUPC">
    <w:name w:val="Footnote + AngsanaUPC"/>
    <w:aliases w:val="18 pt"/>
    <w:basedOn w:val="Footnote"/>
    <w:uiPriority w:val="99"/>
    <w:rPr>
      <w:rFonts w:ascii="AngsanaUPC" w:hAnsi="AngsanaUPC" w:cs="AngsanaUPC"/>
      <w:sz w:val="36"/>
      <w:szCs w:val="36"/>
      <w:u w:val="none"/>
    </w:rPr>
  </w:style>
  <w:style w:type="character" w:customStyle="1" w:styleId="Footnote2">
    <w:name w:val="Footnote (2)_"/>
    <w:basedOn w:val="DefaultParagraphFont"/>
    <w:link w:val="Footnote20"/>
    <w:uiPriority w:val="99"/>
    <w:locked/>
    <w:rPr>
      <w:rFonts w:ascii="Times New Roman" w:hAnsi="Times New Roman" w:cs="Times New Roman"/>
      <w:spacing w:val="-10"/>
      <w:sz w:val="21"/>
      <w:szCs w:val="21"/>
      <w:u w:val="none"/>
    </w:rPr>
  </w:style>
  <w:style w:type="character" w:customStyle="1" w:styleId="FootnoteItalic1">
    <w:name w:val="Footnote + Italic1"/>
    <w:aliases w:val="Spacing 2 pt"/>
    <w:basedOn w:val="Footnote"/>
    <w:uiPriority w:val="99"/>
    <w:rPr>
      <w:rFonts w:ascii="Times New Roman" w:hAnsi="Times New Roman" w:cs="Times New Roman"/>
      <w:i/>
      <w:iCs/>
      <w:spacing w:val="40"/>
      <w:sz w:val="23"/>
      <w:szCs w:val="23"/>
      <w:u w:val="none"/>
    </w:rPr>
  </w:style>
  <w:style w:type="character" w:customStyle="1" w:styleId="Footnote0">
    <w:name w:val="Footnote"/>
    <w:basedOn w:val="Footnote"/>
    <w:uiPriority w:val="99"/>
    <w:rPr>
      <w:rFonts w:ascii="Times New Roman" w:hAnsi="Times New Roman" w:cs="Times New Roman"/>
      <w:sz w:val="23"/>
      <w:szCs w:val="23"/>
      <w:u w:val="single"/>
    </w:rPr>
  </w:style>
  <w:style w:type="character" w:customStyle="1" w:styleId="Footnote3">
    <w:name w:val="Footnote (3)_"/>
    <w:basedOn w:val="DefaultParagraphFont"/>
    <w:link w:val="Footnote31"/>
    <w:uiPriority w:val="99"/>
    <w:locked/>
    <w:rPr>
      <w:rFonts w:ascii="Times New Roman" w:hAnsi="Times New Roman" w:cs="Times New Roman"/>
      <w:b/>
      <w:bCs/>
      <w:sz w:val="22"/>
      <w:szCs w:val="22"/>
      <w:u w:val="none"/>
    </w:rPr>
  </w:style>
  <w:style w:type="character" w:customStyle="1" w:styleId="Footnote30">
    <w:name w:val="Footnote (3)"/>
    <w:basedOn w:val="Footnote3"/>
    <w:uiPriority w:val="99"/>
    <w:rPr>
      <w:rFonts w:ascii="Times New Roman" w:hAnsi="Times New Roman" w:cs="Times New Roman"/>
      <w:b/>
      <w:bCs/>
      <w:sz w:val="22"/>
      <w:szCs w:val="22"/>
      <w:u w:val="single"/>
    </w:rPr>
  </w:style>
  <w:style w:type="character" w:customStyle="1" w:styleId="Footnote3CenturyGothic">
    <w:name w:val="Footnote (3) + Century Gothic"/>
    <w:aliases w:val="14 pt,Not Bold,Italic"/>
    <w:basedOn w:val="Footnote3"/>
    <w:uiPriority w:val="99"/>
    <w:rPr>
      <w:rFonts w:ascii="Century Gothic" w:hAnsi="Century Gothic" w:cs="Century Gothic"/>
      <w:b w:val="0"/>
      <w:bCs w:val="0"/>
      <w:i/>
      <w:iCs/>
      <w:sz w:val="28"/>
      <w:szCs w:val="28"/>
      <w:u w:val="single"/>
    </w:rPr>
  </w:style>
  <w:style w:type="character" w:customStyle="1" w:styleId="Footnote3115pt">
    <w:name w:val="Footnote (3) + 11.5 pt"/>
    <w:aliases w:val="Not Bold21"/>
    <w:basedOn w:val="Footnote3"/>
    <w:uiPriority w:val="99"/>
    <w:rPr>
      <w:rFonts w:ascii="Times New Roman" w:hAnsi="Times New Roman" w:cs="Times New Roman"/>
      <w:b w:val="0"/>
      <w:bCs w:val="0"/>
      <w:sz w:val="23"/>
      <w:szCs w:val="23"/>
      <w:u w:val="none"/>
    </w:rPr>
  </w:style>
  <w:style w:type="character" w:customStyle="1" w:styleId="Footnote3Spacing1pt">
    <w:name w:val="Footnote (3) + Spacing 1 pt"/>
    <w:basedOn w:val="Footnote3"/>
    <w:uiPriority w:val="99"/>
    <w:rPr>
      <w:rFonts w:ascii="Times New Roman" w:hAnsi="Times New Roman" w:cs="Times New Roman"/>
      <w:b/>
      <w:bCs/>
      <w:spacing w:val="30"/>
      <w:sz w:val="22"/>
      <w:szCs w:val="22"/>
      <w:u w:val="none"/>
    </w:rPr>
  </w:style>
  <w:style w:type="character" w:customStyle="1" w:styleId="Footnote4">
    <w:name w:val="Footnote (4)_"/>
    <w:basedOn w:val="DefaultParagraphFont"/>
    <w:link w:val="Footnote40"/>
    <w:uiPriority w:val="99"/>
    <w:locked/>
    <w:rPr>
      <w:rFonts w:ascii="Times New Roman" w:hAnsi="Times New Roman" w:cs="Times New Roman"/>
      <w:b/>
      <w:bCs/>
      <w:sz w:val="16"/>
      <w:szCs w:val="16"/>
      <w:u w:val="none"/>
    </w:rPr>
  </w:style>
  <w:style w:type="character" w:customStyle="1" w:styleId="Footnote412pt">
    <w:name w:val="Footnote (4) + 12 pt"/>
    <w:basedOn w:val="Footnote4"/>
    <w:uiPriority w:val="99"/>
    <w:rPr>
      <w:rFonts w:ascii="Times New Roman" w:hAnsi="Times New Roman" w:cs="Times New Roman"/>
      <w:b/>
      <w:bCs/>
      <w:sz w:val="24"/>
      <w:szCs w:val="24"/>
      <w:u w:val="none"/>
    </w:rPr>
  </w:style>
  <w:style w:type="character" w:customStyle="1" w:styleId="Bodytext2">
    <w:name w:val="Body text (2)_"/>
    <w:basedOn w:val="DefaultParagraphFont"/>
    <w:link w:val="Bodytext21"/>
    <w:uiPriority w:val="99"/>
    <w:locked/>
    <w:rPr>
      <w:rFonts w:ascii="Times New Roman" w:hAnsi="Times New Roman" w:cs="Times New Roman"/>
      <w:b/>
      <w:bCs/>
      <w:sz w:val="23"/>
      <w:szCs w:val="23"/>
      <w:u w:val="none"/>
    </w:rPr>
  </w:style>
  <w:style w:type="character" w:customStyle="1" w:styleId="Bodytext">
    <w:name w:val="Body text_"/>
    <w:basedOn w:val="DefaultParagraphFont"/>
    <w:link w:val="Bodytext1"/>
    <w:uiPriority w:val="99"/>
    <w:locked/>
    <w:rPr>
      <w:rFonts w:ascii="Times New Roman" w:hAnsi="Times New Roman" w:cs="Times New Roman"/>
      <w:sz w:val="23"/>
      <w:szCs w:val="23"/>
      <w:u w:val="none"/>
    </w:rPr>
  </w:style>
  <w:style w:type="character" w:customStyle="1" w:styleId="BodytextItalic">
    <w:name w:val="Body text + Italic"/>
    <w:basedOn w:val="Bodytext"/>
    <w:uiPriority w:val="99"/>
    <w:rPr>
      <w:rFonts w:ascii="Times New Roman" w:hAnsi="Times New Roman" w:cs="Times New Roman"/>
      <w:i/>
      <w:iCs/>
      <w:sz w:val="23"/>
      <w:szCs w:val="23"/>
      <w:u w:val="none"/>
    </w:rPr>
  </w:style>
  <w:style w:type="paragraph" w:styleId="BodyText0">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0"/>
    <w:uiPriority w:val="99"/>
    <w:semiHidden/>
    <w:locked/>
    <w:rPr>
      <w:rFonts w:eastAsia="Times New Roman" w:cs="Times New Roman"/>
      <w:color w:val="000000"/>
      <w:sz w:val="24"/>
      <w:szCs w:val="24"/>
    </w:rPr>
  </w:style>
  <w:style w:type="character" w:customStyle="1" w:styleId="Heading2">
    <w:name w:val="Heading #2_"/>
    <w:basedOn w:val="DefaultParagraphFont"/>
    <w:link w:val="Heading20"/>
    <w:uiPriority w:val="99"/>
    <w:locked/>
    <w:rPr>
      <w:rFonts w:ascii="Times New Roman" w:hAnsi="Times New Roman" w:cs="Times New Roman"/>
      <w:b/>
      <w:bCs/>
      <w:sz w:val="26"/>
      <w:szCs w:val="26"/>
      <w:u w:val="none"/>
    </w:rPr>
  </w:style>
  <w:style w:type="character" w:customStyle="1" w:styleId="Heading2115pt">
    <w:name w:val="Heading #2 + 11.5 pt"/>
    <w:basedOn w:val="Heading2"/>
    <w:uiPriority w:val="99"/>
    <w:rPr>
      <w:rFonts w:ascii="Times New Roman" w:hAnsi="Times New Roman" w:cs="Times New Roman"/>
      <w:b/>
      <w:bCs/>
      <w:sz w:val="23"/>
      <w:szCs w:val="23"/>
      <w:u w:val="none"/>
    </w:rPr>
  </w:style>
  <w:style w:type="character" w:customStyle="1" w:styleId="Heading3">
    <w:name w:val="Heading #3_"/>
    <w:basedOn w:val="DefaultParagraphFont"/>
    <w:link w:val="Heading30"/>
    <w:uiPriority w:val="99"/>
    <w:locked/>
    <w:rPr>
      <w:rFonts w:ascii="Times New Roman" w:hAnsi="Times New Roman" w:cs="Times New Roman"/>
      <w:b/>
      <w:bCs/>
      <w:sz w:val="23"/>
      <w:szCs w:val="23"/>
      <w:u w:val="none"/>
    </w:rPr>
  </w:style>
  <w:style w:type="character" w:customStyle="1" w:styleId="BodytextBold">
    <w:name w:val="Body text + Bold"/>
    <w:basedOn w:val="Bodytext"/>
    <w:uiPriority w:val="99"/>
    <w:rPr>
      <w:rFonts w:ascii="Times New Roman" w:hAnsi="Times New Roman" w:cs="Times New Roman"/>
      <w:b/>
      <w:bCs/>
      <w:sz w:val="23"/>
      <w:szCs w:val="23"/>
      <w:u w:val="none"/>
    </w:rPr>
  </w:style>
  <w:style w:type="character" w:customStyle="1" w:styleId="Bodytext10">
    <w:name w:val="Body text10"/>
    <w:basedOn w:val="Bodytext"/>
    <w:uiPriority w:val="99"/>
    <w:rPr>
      <w:rFonts w:ascii="Times New Roman" w:hAnsi="Times New Roman" w:cs="Times New Roman"/>
      <w:sz w:val="23"/>
      <w:szCs w:val="23"/>
      <w:u w:val="none"/>
    </w:rPr>
  </w:style>
  <w:style w:type="character" w:customStyle="1" w:styleId="Tablecaption">
    <w:name w:val="Table caption_"/>
    <w:basedOn w:val="DefaultParagraphFont"/>
    <w:link w:val="Tablecaption1"/>
    <w:uiPriority w:val="99"/>
    <w:locked/>
    <w:rPr>
      <w:rFonts w:ascii="Times New Roman" w:hAnsi="Times New Roman" w:cs="Times New Roman"/>
      <w:sz w:val="23"/>
      <w:szCs w:val="23"/>
      <w:u w:val="none"/>
    </w:rPr>
  </w:style>
  <w:style w:type="character" w:customStyle="1" w:styleId="Bodytext3">
    <w:name w:val="Body text (3)_"/>
    <w:basedOn w:val="DefaultParagraphFont"/>
    <w:link w:val="Bodytext30"/>
    <w:uiPriority w:val="99"/>
    <w:locked/>
    <w:rPr>
      <w:rFonts w:ascii="Times New Roman" w:hAnsi="Times New Roman" w:cs="Times New Roman"/>
      <w:b/>
      <w:bCs/>
      <w:sz w:val="20"/>
      <w:szCs w:val="20"/>
      <w:u w:val="none"/>
    </w:rPr>
  </w:style>
  <w:style w:type="character" w:customStyle="1" w:styleId="Bodytext3MicrosoftSansSerif">
    <w:name w:val="Body text (3) + Microsoft Sans Serif"/>
    <w:aliases w:val="11 pt,Not Bold20"/>
    <w:basedOn w:val="Bodytext3"/>
    <w:uiPriority w:val="99"/>
    <w:rPr>
      <w:rFonts w:ascii="Microsoft Sans Serif" w:hAnsi="Microsoft Sans Serif" w:cs="Microsoft Sans Serif"/>
      <w:b w:val="0"/>
      <w:bCs w:val="0"/>
      <w:sz w:val="22"/>
      <w:szCs w:val="22"/>
      <w:u w:val="none"/>
    </w:rPr>
  </w:style>
  <w:style w:type="character" w:customStyle="1" w:styleId="Bodytext3Garamond">
    <w:name w:val="Body text (3) + Garamond"/>
    <w:aliases w:val="9 pt,Not Bold19,Spacing 0 pt"/>
    <w:basedOn w:val="Bodytext3"/>
    <w:uiPriority w:val="99"/>
    <w:rPr>
      <w:rFonts w:ascii="Garamond" w:hAnsi="Garamond" w:cs="Garamond"/>
      <w:b w:val="0"/>
      <w:bCs w:val="0"/>
      <w:spacing w:val="-10"/>
      <w:sz w:val="18"/>
      <w:szCs w:val="18"/>
      <w:u w:val="none"/>
    </w:rPr>
  </w:style>
  <w:style w:type="character" w:customStyle="1" w:styleId="Heading1">
    <w:name w:val="Heading #1_"/>
    <w:basedOn w:val="DefaultParagraphFont"/>
    <w:link w:val="Heading12"/>
    <w:uiPriority w:val="99"/>
    <w:locked/>
    <w:rPr>
      <w:rFonts w:ascii="Times New Roman" w:hAnsi="Times New Roman" w:cs="Times New Roman"/>
      <w:sz w:val="23"/>
      <w:szCs w:val="23"/>
      <w:u w:val="none"/>
    </w:rPr>
  </w:style>
  <w:style w:type="character" w:customStyle="1" w:styleId="Bodytext4">
    <w:name w:val="Body text (4)_"/>
    <w:basedOn w:val="DefaultParagraphFont"/>
    <w:link w:val="Bodytext41"/>
    <w:uiPriority w:val="99"/>
    <w:locked/>
    <w:rPr>
      <w:rFonts w:ascii="Times New Roman" w:hAnsi="Times New Roman" w:cs="Times New Roman"/>
      <w:u w:val="none"/>
    </w:rPr>
  </w:style>
  <w:style w:type="character" w:customStyle="1" w:styleId="Bodytext4Arial">
    <w:name w:val="Body text (4) + Arial"/>
    <w:aliases w:val="10 pt"/>
    <w:basedOn w:val="Bodytext4"/>
    <w:uiPriority w:val="99"/>
    <w:rPr>
      <w:rFonts w:ascii="Arial" w:hAnsi="Arial" w:cs="Arial"/>
      <w:sz w:val="20"/>
      <w:szCs w:val="20"/>
      <w:u w:val="none"/>
    </w:rPr>
  </w:style>
  <w:style w:type="character" w:customStyle="1" w:styleId="Bodytext5">
    <w:name w:val="Body text (5)_"/>
    <w:basedOn w:val="DefaultParagraphFont"/>
    <w:link w:val="Bodytext50"/>
    <w:uiPriority w:val="99"/>
    <w:locked/>
    <w:rPr>
      <w:rFonts w:ascii="Times New Roman" w:hAnsi="Times New Roman" w:cs="Times New Roman"/>
      <w:sz w:val="23"/>
      <w:szCs w:val="23"/>
      <w:u w:val="none"/>
    </w:rPr>
  </w:style>
  <w:style w:type="character" w:customStyle="1" w:styleId="Bodytext6">
    <w:name w:val="Body text (6)_"/>
    <w:basedOn w:val="DefaultParagraphFont"/>
    <w:link w:val="Bodytext61"/>
    <w:uiPriority w:val="99"/>
    <w:locked/>
    <w:rPr>
      <w:rFonts w:ascii="Times New Roman" w:hAnsi="Times New Roman" w:cs="Times New Roman"/>
      <w:sz w:val="21"/>
      <w:szCs w:val="21"/>
      <w:u w:val="none"/>
    </w:rPr>
  </w:style>
  <w:style w:type="character" w:customStyle="1" w:styleId="Tablecaption0">
    <w:name w:val="Table caption"/>
    <w:basedOn w:val="Tablecaption"/>
    <w:uiPriority w:val="99"/>
    <w:rPr>
      <w:rFonts w:ascii="Times New Roman" w:hAnsi="Times New Roman" w:cs="Times New Roman"/>
      <w:sz w:val="23"/>
      <w:szCs w:val="23"/>
      <w:u w:val="single"/>
    </w:rPr>
  </w:style>
  <w:style w:type="character" w:customStyle="1" w:styleId="Bodytext7">
    <w:name w:val="Body text (7)_"/>
    <w:basedOn w:val="DefaultParagraphFont"/>
    <w:link w:val="Bodytext71"/>
    <w:uiPriority w:val="99"/>
    <w:locked/>
    <w:rPr>
      <w:rFonts w:ascii="Times New Roman" w:hAnsi="Times New Roman" w:cs="Times New Roman"/>
      <w:i/>
      <w:iCs/>
      <w:sz w:val="23"/>
      <w:szCs w:val="23"/>
      <w:u w:val="none"/>
    </w:rPr>
  </w:style>
  <w:style w:type="character" w:customStyle="1" w:styleId="Tableofcontents">
    <w:name w:val="Table of contents_"/>
    <w:basedOn w:val="DefaultParagraphFont"/>
    <w:link w:val="Tableofcontents1"/>
    <w:uiPriority w:val="99"/>
    <w:locked/>
    <w:rPr>
      <w:rFonts w:ascii="Times New Roman" w:hAnsi="Times New Roman" w:cs="Times New Roman"/>
      <w:sz w:val="23"/>
      <w:szCs w:val="23"/>
      <w:u w:val="none"/>
    </w:rPr>
  </w:style>
  <w:style w:type="character" w:customStyle="1" w:styleId="Bodytext7NotItalic">
    <w:name w:val="Body text (7) + Not Italic"/>
    <w:basedOn w:val="Bodytext7"/>
    <w:uiPriority w:val="99"/>
    <w:rPr>
      <w:rFonts w:ascii="Times New Roman" w:hAnsi="Times New Roman" w:cs="Times New Roman"/>
      <w:i w:val="0"/>
      <w:iCs w:val="0"/>
      <w:sz w:val="23"/>
      <w:szCs w:val="23"/>
      <w:u w:val="none"/>
    </w:rPr>
  </w:style>
  <w:style w:type="character" w:customStyle="1" w:styleId="BodytextSpacing1pt">
    <w:name w:val="Body text + Spacing 1 pt"/>
    <w:basedOn w:val="Bodytext"/>
    <w:uiPriority w:val="99"/>
    <w:rPr>
      <w:rFonts w:ascii="Times New Roman" w:hAnsi="Times New Roman" w:cs="Times New Roman"/>
      <w:spacing w:val="20"/>
      <w:sz w:val="23"/>
      <w:szCs w:val="23"/>
      <w:u w:val="none"/>
    </w:rPr>
  </w:style>
  <w:style w:type="character" w:customStyle="1" w:styleId="BodytextItalic14">
    <w:name w:val="Body text + Italic14"/>
    <w:aliases w:val="Spacing 2 pt5"/>
    <w:basedOn w:val="Bodytext"/>
    <w:uiPriority w:val="99"/>
    <w:rPr>
      <w:rFonts w:ascii="Times New Roman" w:hAnsi="Times New Roman" w:cs="Times New Roman"/>
      <w:i/>
      <w:iCs/>
      <w:spacing w:val="40"/>
      <w:sz w:val="23"/>
      <w:szCs w:val="23"/>
      <w:u w:val="none"/>
    </w:rPr>
  </w:style>
  <w:style w:type="character" w:customStyle="1" w:styleId="BodytextSpacing1pt2">
    <w:name w:val="Body text + Spacing 1 pt2"/>
    <w:basedOn w:val="Bodytext"/>
    <w:uiPriority w:val="99"/>
    <w:rPr>
      <w:rFonts w:ascii="Times New Roman" w:hAnsi="Times New Roman" w:cs="Times New Roman"/>
      <w:spacing w:val="20"/>
      <w:sz w:val="23"/>
      <w:szCs w:val="23"/>
      <w:u w:val="none"/>
    </w:rPr>
  </w:style>
  <w:style w:type="character" w:customStyle="1" w:styleId="Tableofcontents2">
    <w:name w:val="Table of contents (2)_"/>
    <w:basedOn w:val="DefaultParagraphFont"/>
    <w:link w:val="Tableofcontents20"/>
    <w:uiPriority w:val="99"/>
    <w:locked/>
    <w:rPr>
      <w:rFonts w:ascii="Times New Roman" w:hAnsi="Times New Roman" w:cs="Times New Roman"/>
      <w:b/>
      <w:bCs/>
      <w:u w:val="none"/>
    </w:rPr>
  </w:style>
  <w:style w:type="character" w:customStyle="1" w:styleId="Tableofcontents2NotBold">
    <w:name w:val="Table of contents (2) + Not Bold"/>
    <w:basedOn w:val="Tableofcontents2"/>
    <w:uiPriority w:val="99"/>
    <w:rPr>
      <w:rFonts w:ascii="Times New Roman" w:hAnsi="Times New Roman" w:cs="Times New Roman"/>
      <w:b w:val="0"/>
      <w:bCs w:val="0"/>
      <w:noProof/>
      <w:u w:val="none"/>
    </w:rPr>
  </w:style>
  <w:style w:type="character" w:customStyle="1" w:styleId="Tableofcontents3">
    <w:name w:val="Table of contents (3)_"/>
    <w:basedOn w:val="DefaultParagraphFont"/>
    <w:link w:val="Tableofcontents30"/>
    <w:uiPriority w:val="99"/>
    <w:locked/>
    <w:rPr>
      <w:rFonts w:ascii="AngsanaUPC" w:hAnsi="AngsanaUPC" w:cs="AngsanaUPC"/>
      <w:spacing w:val="1000"/>
      <w:sz w:val="36"/>
      <w:szCs w:val="36"/>
      <w:u w:val="none"/>
    </w:rPr>
  </w:style>
  <w:style w:type="character" w:customStyle="1" w:styleId="Tableofcontents3TimesNewRoman">
    <w:name w:val="Table of contents (3) + Times New Roman"/>
    <w:aliases w:val="11.5 pt,Spacing 0 pt10"/>
    <w:basedOn w:val="Tableofcontents3"/>
    <w:uiPriority w:val="99"/>
    <w:rPr>
      <w:rFonts w:ascii="Times New Roman" w:hAnsi="Times New Roman" w:cs="Times New Roman"/>
      <w:spacing w:val="0"/>
      <w:sz w:val="23"/>
      <w:szCs w:val="23"/>
      <w:u w:val="none"/>
    </w:rPr>
  </w:style>
  <w:style w:type="character" w:customStyle="1" w:styleId="Bodytext8">
    <w:name w:val="Body text (8)_"/>
    <w:basedOn w:val="DefaultParagraphFont"/>
    <w:link w:val="Bodytext80"/>
    <w:uiPriority w:val="99"/>
    <w:locked/>
    <w:rPr>
      <w:rFonts w:ascii="Times New Roman" w:hAnsi="Times New Roman" w:cs="Times New Roman"/>
      <w:spacing w:val="-10"/>
      <w:sz w:val="13"/>
      <w:szCs w:val="13"/>
      <w:u w:val="none"/>
    </w:rPr>
  </w:style>
  <w:style w:type="character" w:customStyle="1" w:styleId="Bodytext7Spacing2pt">
    <w:name w:val="Body text (7) + Spacing 2 pt"/>
    <w:basedOn w:val="Bodytext7"/>
    <w:uiPriority w:val="99"/>
    <w:rPr>
      <w:rFonts w:ascii="Times New Roman" w:hAnsi="Times New Roman" w:cs="Times New Roman"/>
      <w:i/>
      <w:iCs/>
      <w:spacing w:val="40"/>
      <w:sz w:val="23"/>
      <w:szCs w:val="23"/>
      <w:u w:val="none"/>
    </w:rPr>
  </w:style>
  <w:style w:type="character" w:customStyle="1" w:styleId="Bodytext9">
    <w:name w:val="Body text (9)_"/>
    <w:basedOn w:val="DefaultParagraphFont"/>
    <w:link w:val="Bodytext90"/>
    <w:uiPriority w:val="99"/>
    <w:locked/>
    <w:rPr>
      <w:rFonts w:ascii="Arial" w:hAnsi="Arial" w:cs="Arial"/>
      <w:b/>
      <w:bCs/>
      <w:sz w:val="23"/>
      <w:szCs w:val="23"/>
      <w:u w:val="none"/>
    </w:rPr>
  </w:style>
  <w:style w:type="character" w:customStyle="1" w:styleId="Bodytext9TimesNewRoman">
    <w:name w:val="Body text (9) + Times New Roman"/>
    <w:aliases w:val="12 pt,Not Bold18,Spacing 0 pt9"/>
    <w:basedOn w:val="Bodytext9"/>
    <w:uiPriority w:val="99"/>
    <w:rPr>
      <w:rFonts w:ascii="Times New Roman" w:hAnsi="Times New Roman" w:cs="Times New Roman"/>
      <w:b w:val="0"/>
      <w:bCs w:val="0"/>
      <w:spacing w:val="-10"/>
      <w:sz w:val="24"/>
      <w:szCs w:val="24"/>
      <w:u w:val="none"/>
    </w:rPr>
  </w:style>
  <w:style w:type="character" w:customStyle="1" w:styleId="Bodytext100">
    <w:name w:val="Body text (10)_"/>
    <w:basedOn w:val="DefaultParagraphFont"/>
    <w:link w:val="Bodytext101"/>
    <w:uiPriority w:val="99"/>
    <w:locked/>
    <w:rPr>
      <w:rFonts w:ascii="Arial" w:hAnsi="Arial" w:cs="Arial"/>
      <w:b/>
      <w:bCs/>
      <w:sz w:val="23"/>
      <w:szCs w:val="23"/>
      <w:u w:val="none"/>
    </w:rPr>
  </w:style>
  <w:style w:type="character" w:customStyle="1" w:styleId="Bodytext10NotBold">
    <w:name w:val="Body text (10) + Not Bold"/>
    <w:aliases w:val="Spacing 0 pt8"/>
    <w:basedOn w:val="Bodytext100"/>
    <w:uiPriority w:val="99"/>
    <w:rPr>
      <w:rFonts w:ascii="Arial" w:hAnsi="Arial" w:cs="Arial"/>
      <w:b w:val="0"/>
      <w:bCs w:val="0"/>
      <w:spacing w:val="-10"/>
      <w:sz w:val="23"/>
      <w:szCs w:val="23"/>
      <w:u w:val="none"/>
    </w:rPr>
  </w:style>
  <w:style w:type="character" w:customStyle="1" w:styleId="Bodytext91">
    <w:name w:val="Body text9"/>
    <w:basedOn w:val="Bodytext"/>
    <w:uiPriority w:val="99"/>
    <w:rPr>
      <w:rFonts w:ascii="Times New Roman" w:hAnsi="Times New Roman" w:cs="Times New Roman"/>
      <w:sz w:val="23"/>
      <w:szCs w:val="23"/>
      <w:u w:val="none"/>
    </w:rPr>
  </w:style>
  <w:style w:type="character" w:customStyle="1" w:styleId="BodytextSmallCaps">
    <w:name w:val="Body text + Small Caps"/>
    <w:basedOn w:val="Bodytext"/>
    <w:uiPriority w:val="99"/>
    <w:rPr>
      <w:rFonts w:ascii="Times New Roman" w:hAnsi="Times New Roman" w:cs="Times New Roman"/>
      <w:smallCaps/>
      <w:sz w:val="23"/>
      <w:szCs w:val="23"/>
      <w:u w:val="none"/>
    </w:rPr>
  </w:style>
  <w:style w:type="character" w:customStyle="1" w:styleId="BodytextItalic13">
    <w:name w:val="Body text + Italic13"/>
    <w:aliases w:val="Small Caps"/>
    <w:basedOn w:val="Bodytext"/>
    <w:uiPriority w:val="99"/>
    <w:rPr>
      <w:rFonts w:ascii="Times New Roman" w:hAnsi="Times New Roman" w:cs="Times New Roman"/>
      <w:i/>
      <w:iCs/>
      <w:smallCaps/>
      <w:sz w:val="23"/>
      <w:szCs w:val="23"/>
      <w:u w:val="none"/>
    </w:rPr>
  </w:style>
  <w:style w:type="character" w:customStyle="1" w:styleId="Heading52">
    <w:name w:val="Heading #5 (2)_"/>
    <w:basedOn w:val="DefaultParagraphFont"/>
    <w:link w:val="Heading520"/>
    <w:uiPriority w:val="99"/>
    <w:locked/>
    <w:rPr>
      <w:rFonts w:ascii="Times New Roman" w:hAnsi="Times New Roman" w:cs="Times New Roman"/>
      <w:i/>
      <w:iCs/>
      <w:sz w:val="23"/>
      <w:szCs w:val="23"/>
      <w:u w:val="none"/>
    </w:rPr>
  </w:style>
  <w:style w:type="character" w:customStyle="1" w:styleId="Heading7">
    <w:name w:val="Heading #7_"/>
    <w:basedOn w:val="DefaultParagraphFont"/>
    <w:link w:val="Heading70"/>
    <w:uiPriority w:val="99"/>
    <w:locked/>
    <w:rPr>
      <w:rFonts w:ascii="Times New Roman" w:hAnsi="Times New Roman" w:cs="Times New Roman"/>
      <w:b/>
      <w:bCs/>
      <w:sz w:val="23"/>
      <w:szCs w:val="23"/>
      <w:u w:val="none"/>
    </w:rPr>
  </w:style>
  <w:style w:type="character" w:customStyle="1" w:styleId="Bodytext20">
    <w:name w:val="Body text (2)"/>
    <w:basedOn w:val="Bodytext2"/>
    <w:uiPriority w:val="99"/>
    <w:rPr>
      <w:rFonts w:ascii="Times New Roman" w:hAnsi="Times New Roman" w:cs="Times New Roman"/>
      <w:b/>
      <w:bCs/>
      <w:sz w:val="23"/>
      <w:szCs w:val="23"/>
      <w:u w:val="none"/>
    </w:rPr>
  </w:style>
  <w:style w:type="character" w:customStyle="1" w:styleId="Heading4">
    <w:name w:val="Heading #4_"/>
    <w:basedOn w:val="DefaultParagraphFont"/>
    <w:link w:val="Heading40"/>
    <w:uiPriority w:val="99"/>
    <w:locked/>
    <w:rPr>
      <w:rFonts w:ascii="Times New Roman" w:hAnsi="Times New Roman" w:cs="Times New Roman"/>
      <w:b/>
      <w:bCs/>
      <w:sz w:val="22"/>
      <w:szCs w:val="22"/>
      <w:u w:val="none"/>
    </w:rPr>
  </w:style>
  <w:style w:type="character" w:customStyle="1" w:styleId="Heading4SmallCaps">
    <w:name w:val="Heading #4 + Small Caps"/>
    <w:basedOn w:val="Heading4"/>
    <w:uiPriority w:val="99"/>
    <w:rPr>
      <w:rFonts w:ascii="Times New Roman" w:hAnsi="Times New Roman" w:cs="Times New Roman"/>
      <w:b/>
      <w:bCs/>
      <w:smallCaps/>
      <w:sz w:val="22"/>
      <w:szCs w:val="22"/>
      <w:u w:val="none"/>
    </w:rPr>
  </w:style>
  <w:style w:type="character" w:customStyle="1" w:styleId="Heading32">
    <w:name w:val="Heading #3 (2)_"/>
    <w:basedOn w:val="DefaultParagraphFont"/>
    <w:link w:val="Heading320"/>
    <w:uiPriority w:val="99"/>
    <w:locked/>
    <w:rPr>
      <w:rFonts w:ascii="Century Gothic" w:hAnsi="Century Gothic" w:cs="Century Gothic"/>
      <w:sz w:val="23"/>
      <w:szCs w:val="23"/>
      <w:u w:val="none"/>
    </w:rPr>
  </w:style>
  <w:style w:type="character" w:customStyle="1" w:styleId="Heading32TimesNewRoman">
    <w:name w:val="Heading #3 (2) + Times New Roman"/>
    <w:aliases w:val="12 pt5,Spacing 0 pt7"/>
    <w:basedOn w:val="Heading32"/>
    <w:uiPriority w:val="99"/>
    <w:rPr>
      <w:rFonts w:ascii="Times New Roman" w:hAnsi="Times New Roman" w:cs="Times New Roman"/>
      <w:spacing w:val="-10"/>
      <w:sz w:val="24"/>
      <w:szCs w:val="24"/>
      <w:u w:val="none"/>
    </w:rPr>
  </w:style>
  <w:style w:type="character" w:customStyle="1" w:styleId="Bodytext11">
    <w:name w:val="Body text (11)_"/>
    <w:basedOn w:val="DefaultParagraphFont"/>
    <w:link w:val="Bodytext111"/>
    <w:uiPriority w:val="99"/>
    <w:locked/>
    <w:rPr>
      <w:rFonts w:ascii="Century Gothic" w:hAnsi="Century Gothic" w:cs="Century Gothic"/>
      <w:b/>
      <w:bCs/>
      <w:sz w:val="20"/>
      <w:szCs w:val="20"/>
      <w:u w:val="none"/>
    </w:rPr>
  </w:style>
  <w:style w:type="character" w:customStyle="1" w:styleId="Bodytext110">
    <w:name w:val="Body text (11)"/>
    <w:basedOn w:val="Bodytext11"/>
    <w:uiPriority w:val="99"/>
    <w:rPr>
      <w:rFonts w:ascii="Century Gothic" w:hAnsi="Century Gothic" w:cs="Century Gothic"/>
      <w:b/>
      <w:bCs/>
      <w:sz w:val="20"/>
      <w:szCs w:val="20"/>
      <w:u w:val="none"/>
    </w:rPr>
  </w:style>
  <w:style w:type="character" w:customStyle="1" w:styleId="Tablecaption5">
    <w:name w:val="Table caption5"/>
    <w:basedOn w:val="Tablecaption"/>
    <w:uiPriority w:val="99"/>
    <w:rPr>
      <w:rFonts w:ascii="Times New Roman" w:hAnsi="Times New Roman" w:cs="Times New Roman"/>
      <w:sz w:val="23"/>
      <w:szCs w:val="23"/>
      <w:u w:val="none"/>
    </w:rPr>
  </w:style>
  <w:style w:type="character" w:customStyle="1" w:styleId="BodytextAngsanaUPC">
    <w:name w:val="Body text + AngsanaUPC"/>
    <w:aliases w:val="18 pt8,Spacing 1 pt"/>
    <w:basedOn w:val="Bodytext"/>
    <w:uiPriority w:val="99"/>
    <w:rPr>
      <w:rFonts w:ascii="AngsanaUPC" w:hAnsi="AngsanaUPC" w:cs="AngsanaUPC"/>
      <w:spacing w:val="30"/>
      <w:sz w:val="36"/>
      <w:szCs w:val="36"/>
      <w:u w:val="none"/>
    </w:rPr>
  </w:style>
  <w:style w:type="character" w:customStyle="1" w:styleId="Heading42">
    <w:name w:val="Heading #4 (2)_"/>
    <w:basedOn w:val="DefaultParagraphFont"/>
    <w:link w:val="Heading420"/>
    <w:uiPriority w:val="99"/>
    <w:locked/>
    <w:rPr>
      <w:rFonts w:ascii="Times New Roman" w:hAnsi="Times New Roman" w:cs="Times New Roman"/>
      <w:sz w:val="21"/>
      <w:szCs w:val="21"/>
      <w:u w:val="none"/>
    </w:rPr>
  </w:style>
  <w:style w:type="character" w:customStyle="1" w:styleId="Heading42Sylfaen">
    <w:name w:val="Heading #4 (2) + Sylfaen"/>
    <w:aliases w:val="14 pt4,Spacing 1 pt3"/>
    <w:basedOn w:val="Heading42"/>
    <w:uiPriority w:val="99"/>
    <w:rPr>
      <w:rFonts w:ascii="Sylfaen" w:hAnsi="Sylfaen" w:cs="Sylfaen"/>
      <w:spacing w:val="30"/>
      <w:sz w:val="28"/>
      <w:szCs w:val="28"/>
      <w:u w:val="none"/>
    </w:rPr>
  </w:style>
  <w:style w:type="character" w:customStyle="1" w:styleId="Heading10">
    <w:name w:val="Heading #1"/>
    <w:basedOn w:val="Heading1"/>
    <w:uiPriority w:val="99"/>
    <w:rPr>
      <w:rFonts w:ascii="Times New Roman" w:hAnsi="Times New Roman" w:cs="Times New Roman"/>
      <w:sz w:val="23"/>
      <w:szCs w:val="23"/>
      <w:u w:val="none"/>
    </w:rPr>
  </w:style>
  <w:style w:type="character" w:customStyle="1" w:styleId="Heading1Italic">
    <w:name w:val="Heading #1 + Italic"/>
    <w:basedOn w:val="Heading1"/>
    <w:uiPriority w:val="99"/>
    <w:rPr>
      <w:rFonts w:ascii="Times New Roman" w:hAnsi="Times New Roman" w:cs="Times New Roman"/>
      <w:i/>
      <w:iCs/>
      <w:sz w:val="23"/>
      <w:szCs w:val="23"/>
      <w:u w:val="none"/>
    </w:rPr>
  </w:style>
  <w:style w:type="character" w:customStyle="1" w:styleId="Tablecaption4">
    <w:name w:val="Table caption4"/>
    <w:basedOn w:val="Tablecaption"/>
    <w:uiPriority w:val="99"/>
    <w:rPr>
      <w:rFonts w:ascii="Times New Roman" w:hAnsi="Times New Roman" w:cs="Times New Roman"/>
      <w:sz w:val="23"/>
      <w:szCs w:val="23"/>
      <w:u w:val="single"/>
    </w:rPr>
  </w:style>
  <w:style w:type="character" w:customStyle="1" w:styleId="Bodytext81">
    <w:name w:val="Body text8"/>
    <w:basedOn w:val="Bodytext"/>
    <w:uiPriority w:val="99"/>
    <w:rPr>
      <w:rFonts w:ascii="Times New Roman" w:hAnsi="Times New Roman" w:cs="Times New Roman"/>
      <w:sz w:val="23"/>
      <w:szCs w:val="23"/>
      <w:u w:val="single"/>
    </w:rPr>
  </w:style>
  <w:style w:type="character" w:customStyle="1" w:styleId="Tableofcontents0">
    <w:name w:val="Table of contents"/>
    <w:basedOn w:val="Tableofcontents"/>
    <w:uiPriority w:val="99"/>
    <w:rPr>
      <w:rFonts w:ascii="Times New Roman" w:hAnsi="Times New Roman" w:cs="Times New Roman"/>
      <w:sz w:val="23"/>
      <w:szCs w:val="23"/>
      <w:u w:val="none"/>
    </w:rPr>
  </w:style>
  <w:style w:type="character" w:customStyle="1" w:styleId="Tableofcontents4">
    <w:name w:val="Table of contents (4)_"/>
    <w:basedOn w:val="DefaultParagraphFont"/>
    <w:link w:val="Tableofcontents40"/>
    <w:uiPriority w:val="99"/>
    <w:locked/>
    <w:rPr>
      <w:rFonts w:ascii="Times New Roman" w:hAnsi="Times New Roman" w:cs="Times New Roman"/>
      <w:b/>
      <w:bCs/>
      <w:sz w:val="22"/>
      <w:szCs w:val="22"/>
      <w:u w:val="none"/>
    </w:rPr>
  </w:style>
  <w:style w:type="character" w:customStyle="1" w:styleId="Tableofcontents4Sylfaen">
    <w:name w:val="Table of contents (4) + Sylfaen"/>
    <w:aliases w:val="12 pt4,Not Bold17"/>
    <w:basedOn w:val="Tableofcontents4"/>
    <w:uiPriority w:val="99"/>
    <w:rPr>
      <w:rFonts w:ascii="Sylfaen" w:hAnsi="Sylfaen" w:cs="Sylfaen"/>
      <w:b w:val="0"/>
      <w:bCs w:val="0"/>
      <w:noProof/>
      <w:sz w:val="24"/>
      <w:szCs w:val="24"/>
      <w:u w:val="none"/>
    </w:rPr>
  </w:style>
  <w:style w:type="character" w:customStyle="1" w:styleId="Bodytext12">
    <w:name w:val="Body text (12)_"/>
    <w:basedOn w:val="DefaultParagraphFont"/>
    <w:link w:val="Bodytext121"/>
    <w:uiPriority w:val="99"/>
    <w:locked/>
    <w:rPr>
      <w:rFonts w:ascii="Times New Roman" w:hAnsi="Times New Roman" w:cs="Times New Roman"/>
      <w:sz w:val="15"/>
      <w:szCs w:val="15"/>
      <w:u w:val="none"/>
    </w:rPr>
  </w:style>
  <w:style w:type="character" w:customStyle="1" w:styleId="Heading5">
    <w:name w:val="Heading #5_"/>
    <w:basedOn w:val="DefaultParagraphFont"/>
    <w:link w:val="Heading50"/>
    <w:uiPriority w:val="99"/>
    <w:locked/>
    <w:rPr>
      <w:rFonts w:ascii="Times New Roman" w:hAnsi="Times New Roman" w:cs="Times New Roman"/>
      <w:i/>
      <w:iCs/>
      <w:sz w:val="17"/>
      <w:szCs w:val="17"/>
      <w:u w:val="none"/>
    </w:rPr>
  </w:style>
  <w:style w:type="character" w:customStyle="1" w:styleId="Heading5Impact">
    <w:name w:val="Heading #5 + Impact"/>
    <w:aliases w:val="13 pt,Not Italic"/>
    <w:basedOn w:val="Heading5"/>
    <w:uiPriority w:val="99"/>
    <w:rPr>
      <w:rFonts w:ascii="Impact" w:hAnsi="Impact" w:cs="Impact"/>
      <w:i w:val="0"/>
      <w:iCs w:val="0"/>
      <w:sz w:val="26"/>
      <w:szCs w:val="26"/>
      <w:u w:val="none"/>
    </w:rPr>
  </w:style>
  <w:style w:type="character" w:customStyle="1" w:styleId="Heading5115pt">
    <w:name w:val="Heading #5 + 11.5 pt"/>
    <w:aliases w:val="Bold,Not Italic5"/>
    <w:basedOn w:val="Heading5"/>
    <w:uiPriority w:val="99"/>
    <w:rPr>
      <w:rFonts w:ascii="Times New Roman" w:hAnsi="Times New Roman" w:cs="Times New Roman"/>
      <w:b/>
      <w:bCs/>
      <w:i w:val="0"/>
      <w:iCs w:val="0"/>
      <w:sz w:val="23"/>
      <w:szCs w:val="23"/>
      <w:u w:val="none"/>
    </w:rPr>
  </w:style>
  <w:style w:type="character" w:customStyle="1" w:styleId="Bodytext7NotItalic2">
    <w:name w:val="Body text (7) + Not Italic2"/>
    <w:basedOn w:val="Bodytext7"/>
    <w:uiPriority w:val="99"/>
    <w:rPr>
      <w:rFonts w:ascii="Times New Roman" w:hAnsi="Times New Roman" w:cs="Times New Roman"/>
      <w:i w:val="0"/>
      <w:iCs w:val="0"/>
      <w:sz w:val="23"/>
      <w:szCs w:val="23"/>
      <w:u w:val="none"/>
    </w:rPr>
  </w:style>
  <w:style w:type="character" w:customStyle="1" w:styleId="Bodytext11pt">
    <w:name w:val="Body text + 11 pt"/>
    <w:aliases w:val="Bold17"/>
    <w:basedOn w:val="Bodytext"/>
    <w:uiPriority w:val="99"/>
    <w:rPr>
      <w:rFonts w:ascii="Times New Roman" w:hAnsi="Times New Roman" w:cs="Times New Roman"/>
      <w:b/>
      <w:bCs/>
      <w:sz w:val="22"/>
      <w:szCs w:val="22"/>
      <w:u w:val="none"/>
    </w:rPr>
  </w:style>
  <w:style w:type="character" w:customStyle="1" w:styleId="Bodytext12pt">
    <w:name w:val="Body text + 12 pt"/>
    <w:basedOn w:val="Bodytext"/>
    <w:uiPriority w:val="99"/>
    <w:rPr>
      <w:rFonts w:ascii="Times New Roman" w:hAnsi="Times New Roman" w:cs="Times New Roman"/>
      <w:sz w:val="24"/>
      <w:szCs w:val="24"/>
      <w:u w:val="none"/>
    </w:rPr>
  </w:style>
  <w:style w:type="character" w:customStyle="1" w:styleId="Bodytext13">
    <w:name w:val="Body text (13)_"/>
    <w:basedOn w:val="DefaultParagraphFont"/>
    <w:link w:val="Bodytext131"/>
    <w:uiPriority w:val="99"/>
    <w:locked/>
    <w:rPr>
      <w:rFonts w:ascii="Times New Roman" w:hAnsi="Times New Roman" w:cs="Times New Roman"/>
      <w:i/>
      <w:iCs/>
      <w:sz w:val="13"/>
      <w:szCs w:val="13"/>
      <w:u w:val="none"/>
    </w:rPr>
  </w:style>
  <w:style w:type="character" w:customStyle="1" w:styleId="Bodytext13105pt">
    <w:name w:val="Body text (13) + 10.5 pt"/>
    <w:aliases w:val="Not Italic4"/>
    <w:basedOn w:val="Bodytext13"/>
    <w:uiPriority w:val="99"/>
    <w:rPr>
      <w:rFonts w:ascii="Times New Roman" w:hAnsi="Times New Roman" w:cs="Times New Roman"/>
      <w:i w:val="0"/>
      <w:iCs w:val="0"/>
      <w:sz w:val="21"/>
      <w:szCs w:val="21"/>
      <w:u w:val="none"/>
    </w:rPr>
  </w:style>
  <w:style w:type="character" w:customStyle="1" w:styleId="Bodytext13Spacing1pt">
    <w:name w:val="Body text (13) + Spacing 1 pt"/>
    <w:basedOn w:val="Bodytext13"/>
    <w:uiPriority w:val="99"/>
    <w:rPr>
      <w:rFonts w:ascii="Times New Roman" w:hAnsi="Times New Roman" w:cs="Times New Roman"/>
      <w:i/>
      <w:iCs/>
      <w:spacing w:val="20"/>
      <w:sz w:val="13"/>
      <w:szCs w:val="13"/>
      <w:u w:val="none"/>
    </w:rPr>
  </w:style>
  <w:style w:type="character" w:customStyle="1" w:styleId="Bodytext13Georgia">
    <w:name w:val="Body text (13) + Georgia"/>
    <w:aliases w:val="10.5 pt,Bold16,Scale 50%"/>
    <w:basedOn w:val="Bodytext13"/>
    <w:uiPriority w:val="99"/>
    <w:rPr>
      <w:rFonts w:ascii="Georgia" w:hAnsi="Georgia" w:cs="Georgia"/>
      <w:b/>
      <w:bCs/>
      <w:i/>
      <w:iCs/>
      <w:w w:val="50"/>
      <w:sz w:val="21"/>
      <w:szCs w:val="21"/>
      <w:u w:val="none"/>
    </w:rPr>
  </w:style>
  <w:style w:type="character" w:customStyle="1" w:styleId="Bodytext65pt">
    <w:name w:val="Body text + 6.5 pt"/>
    <w:aliases w:val="Italic12"/>
    <w:basedOn w:val="Bodytext"/>
    <w:uiPriority w:val="99"/>
    <w:rPr>
      <w:rFonts w:ascii="Times New Roman" w:hAnsi="Times New Roman" w:cs="Times New Roman"/>
      <w:i/>
      <w:iCs/>
      <w:sz w:val="13"/>
      <w:szCs w:val="13"/>
      <w:u w:val="none"/>
    </w:rPr>
  </w:style>
  <w:style w:type="character" w:customStyle="1" w:styleId="Bodytext105pt">
    <w:name w:val="Body text + 10.5 pt"/>
    <w:basedOn w:val="Bodytext"/>
    <w:uiPriority w:val="99"/>
    <w:rPr>
      <w:rFonts w:ascii="Times New Roman" w:hAnsi="Times New Roman" w:cs="Times New Roman"/>
      <w:sz w:val="21"/>
      <w:szCs w:val="21"/>
      <w:u w:val="none"/>
    </w:rPr>
  </w:style>
  <w:style w:type="character" w:customStyle="1" w:styleId="BodytextItalic12">
    <w:name w:val="Body text + Italic12"/>
    <w:aliases w:val="Spacing 2 pt4"/>
    <w:basedOn w:val="Bodytext"/>
    <w:uiPriority w:val="99"/>
    <w:rPr>
      <w:rFonts w:ascii="Times New Roman" w:hAnsi="Times New Roman" w:cs="Times New Roman"/>
      <w:i/>
      <w:iCs/>
      <w:spacing w:val="50"/>
      <w:sz w:val="23"/>
      <w:szCs w:val="23"/>
      <w:u w:val="none"/>
    </w:rPr>
  </w:style>
  <w:style w:type="character" w:customStyle="1" w:styleId="BodytextItalic11">
    <w:name w:val="Body text + Italic11"/>
    <w:basedOn w:val="Bodytext"/>
    <w:uiPriority w:val="99"/>
    <w:rPr>
      <w:rFonts w:ascii="Times New Roman" w:hAnsi="Times New Roman" w:cs="Times New Roman"/>
      <w:i/>
      <w:iCs/>
      <w:sz w:val="23"/>
      <w:szCs w:val="23"/>
      <w:u w:val="none"/>
    </w:rPr>
  </w:style>
  <w:style w:type="character" w:customStyle="1" w:styleId="BodytextCourierNew">
    <w:name w:val="Body text + Courier New"/>
    <w:aliases w:val="14 pt3,Bold15,Spacing -1 pt"/>
    <w:basedOn w:val="Bodytext"/>
    <w:uiPriority w:val="99"/>
    <w:rPr>
      <w:rFonts w:ascii="Courier New" w:hAnsi="Courier New" w:cs="Courier New"/>
      <w:b/>
      <w:bCs/>
      <w:spacing w:val="-20"/>
      <w:sz w:val="28"/>
      <w:szCs w:val="28"/>
      <w:u w:val="none"/>
    </w:rPr>
  </w:style>
  <w:style w:type="character" w:customStyle="1" w:styleId="BodytextCourierNew1">
    <w:name w:val="Body text + Courier New1"/>
    <w:aliases w:val="14 pt2"/>
    <w:basedOn w:val="Bodytext"/>
    <w:uiPriority w:val="99"/>
    <w:rPr>
      <w:rFonts w:ascii="Courier New" w:hAnsi="Courier New" w:cs="Courier New"/>
      <w:sz w:val="28"/>
      <w:szCs w:val="28"/>
      <w:u w:val="none"/>
    </w:rPr>
  </w:style>
  <w:style w:type="character" w:customStyle="1" w:styleId="Bodytext70">
    <w:name w:val="Body text7"/>
    <w:basedOn w:val="DefaultParagraphFont"/>
    <w:uiPriority w:val="99"/>
    <w:rPr>
      <w:rFonts w:ascii="Times New Roman" w:hAnsi="Times New Roman" w:cs="Times New Roman"/>
      <w:sz w:val="23"/>
      <w:szCs w:val="23"/>
      <w:u w:val="none"/>
    </w:rPr>
  </w:style>
  <w:style w:type="character" w:customStyle="1" w:styleId="Bodytext60">
    <w:name w:val="Body text6"/>
    <w:basedOn w:val="Bodytext"/>
    <w:uiPriority w:val="99"/>
    <w:rPr>
      <w:rFonts w:ascii="Times New Roman" w:hAnsi="Times New Roman" w:cs="Times New Roman"/>
      <w:sz w:val="23"/>
      <w:szCs w:val="23"/>
      <w:u w:val="none"/>
    </w:rPr>
  </w:style>
  <w:style w:type="character" w:customStyle="1" w:styleId="Bodytext72">
    <w:name w:val="Body text (7)"/>
    <w:basedOn w:val="DefaultParagraphFont"/>
    <w:uiPriority w:val="99"/>
    <w:rPr>
      <w:rFonts w:ascii="Times New Roman" w:hAnsi="Times New Roman" w:cs="Times New Roman"/>
      <w:i/>
      <w:iCs/>
      <w:sz w:val="23"/>
      <w:szCs w:val="23"/>
      <w:u w:val="none"/>
    </w:rPr>
  </w:style>
  <w:style w:type="character" w:customStyle="1" w:styleId="TablecaptionBold">
    <w:name w:val="Table caption + Bold"/>
    <w:basedOn w:val="Tablecaption"/>
    <w:uiPriority w:val="99"/>
    <w:rPr>
      <w:rFonts w:ascii="Times New Roman" w:hAnsi="Times New Roman" w:cs="Times New Roman"/>
      <w:b/>
      <w:bCs/>
      <w:sz w:val="23"/>
      <w:szCs w:val="23"/>
      <w:u w:val="none"/>
    </w:rPr>
  </w:style>
  <w:style w:type="character" w:customStyle="1" w:styleId="BodytextSegoeUI">
    <w:name w:val="Body text + Segoe UI"/>
    <w:aliases w:val="14 pt1,Bold14,Italic11"/>
    <w:basedOn w:val="Bodytext"/>
    <w:uiPriority w:val="99"/>
    <w:rPr>
      <w:rFonts w:ascii="Segoe UI" w:hAnsi="Segoe UI" w:cs="Segoe UI"/>
      <w:b/>
      <w:bCs/>
      <w:i/>
      <w:iCs/>
      <w:sz w:val="28"/>
      <w:szCs w:val="28"/>
      <w:u w:val="none"/>
    </w:rPr>
  </w:style>
  <w:style w:type="character" w:customStyle="1" w:styleId="BodytextAngsanaUPC6">
    <w:name w:val="Body text + AngsanaUPC6"/>
    <w:aliases w:val="7 pt,Italic10"/>
    <w:basedOn w:val="Bodytext"/>
    <w:uiPriority w:val="99"/>
    <w:rPr>
      <w:rFonts w:ascii="AngsanaUPC" w:hAnsi="AngsanaUPC" w:cs="AngsanaUPC"/>
      <w:i/>
      <w:iCs/>
      <w:sz w:val="14"/>
      <w:szCs w:val="14"/>
      <w:u w:val="none"/>
    </w:rPr>
  </w:style>
  <w:style w:type="character" w:customStyle="1" w:styleId="BodytextAngsanaUPC5">
    <w:name w:val="Body text + AngsanaUPC5"/>
    <w:aliases w:val="7 pt2"/>
    <w:basedOn w:val="Bodytext"/>
    <w:uiPriority w:val="99"/>
    <w:rPr>
      <w:rFonts w:ascii="AngsanaUPC" w:hAnsi="AngsanaUPC" w:cs="AngsanaUPC"/>
      <w:sz w:val="14"/>
      <w:szCs w:val="14"/>
      <w:u w:val="none"/>
    </w:rPr>
  </w:style>
  <w:style w:type="character" w:customStyle="1" w:styleId="BodytextCenturyGothic">
    <w:name w:val="Body text + Century Gothic"/>
    <w:aliases w:val="4 pt"/>
    <w:basedOn w:val="Bodytext"/>
    <w:uiPriority w:val="99"/>
    <w:rPr>
      <w:rFonts w:ascii="Century Gothic" w:hAnsi="Century Gothic" w:cs="Century Gothic"/>
      <w:sz w:val="8"/>
      <w:szCs w:val="8"/>
      <w:u w:val="none"/>
    </w:rPr>
  </w:style>
  <w:style w:type="character" w:customStyle="1" w:styleId="Heading9">
    <w:name w:val="Heading #9_"/>
    <w:basedOn w:val="DefaultParagraphFont"/>
    <w:link w:val="Heading90"/>
    <w:uiPriority w:val="99"/>
    <w:locked/>
    <w:rPr>
      <w:rFonts w:ascii="Times New Roman" w:hAnsi="Times New Roman" w:cs="Times New Roman"/>
      <w:b/>
      <w:bCs/>
      <w:sz w:val="23"/>
      <w:szCs w:val="23"/>
      <w:u w:val="none"/>
    </w:rPr>
  </w:style>
  <w:style w:type="character" w:customStyle="1" w:styleId="Heading22">
    <w:name w:val="Heading #2 (2)_"/>
    <w:basedOn w:val="DefaultParagraphFont"/>
    <w:link w:val="Heading220"/>
    <w:uiPriority w:val="99"/>
    <w:locked/>
    <w:rPr>
      <w:rFonts w:ascii="Segoe UI" w:hAnsi="Segoe UI" w:cs="Segoe UI"/>
      <w:b/>
      <w:bCs/>
      <w:i/>
      <w:iCs/>
      <w:sz w:val="28"/>
      <w:szCs w:val="28"/>
      <w:u w:val="none"/>
    </w:rPr>
  </w:style>
  <w:style w:type="character" w:customStyle="1" w:styleId="Heading22Impact">
    <w:name w:val="Heading #2 (2) + Impact"/>
    <w:aliases w:val="12 pt3,Not Bold16,Not Italic3"/>
    <w:basedOn w:val="Heading22"/>
    <w:uiPriority w:val="99"/>
    <w:rPr>
      <w:rFonts w:ascii="Impact" w:hAnsi="Impact" w:cs="Impact"/>
      <w:b w:val="0"/>
      <w:bCs w:val="0"/>
      <w:i w:val="0"/>
      <w:iCs w:val="0"/>
      <w:sz w:val="24"/>
      <w:szCs w:val="24"/>
      <w:u w:val="none"/>
    </w:rPr>
  </w:style>
  <w:style w:type="character" w:customStyle="1" w:styleId="Heading22CordiaUPC">
    <w:name w:val="Heading #2 (2) + CordiaUPC"/>
    <w:aliases w:val="18 pt7,Not Italic2"/>
    <w:basedOn w:val="Heading22"/>
    <w:uiPriority w:val="99"/>
    <w:rPr>
      <w:rFonts w:ascii="CordiaUPC" w:hAnsi="CordiaUPC" w:cs="CordiaUPC"/>
      <w:b/>
      <w:bCs/>
      <w:i w:val="0"/>
      <w:iCs w:val="0"/>
      <w:sz w:val="36"/>
      <w:szCs w:val="36"/>
      <w:u w:val="none"/>
    </w:rPr>
  </w:style>
  <w:style w:type="character" w:customStyle="1" w:styleId="Bodytext13115pt">
    <w:name w:val="Body text (13) + 11.5 pt"/>
    <w:aliases w:val="Not Italic1"/>
    <w:basedOn w:val="Bodytext13"/>
    <w:uiPriority w:val="99"/>
    <w:rPr>
      <w:rFonts w:ascii="Times New Roman" w:hAnsi="Times New Roman" w:cs="Times New Roman"/>
      <w:i w:val="0"/>
      <w:iCs w:val="0"/>
      <w:sz w:val="23"/>
      <w:szCs w:val="23"/>
      <w:u w:val="none"/>
    </w:rPr>
  </w:style>
  <w:style w:type="character" w:customStyle="1" w:styleId="Bodytext130">
    <w:name w:val="Body text (13)"/>
    <w:basedOn w:val="Bodytext13"/>
    <w:uiPriority w:val="99"/>
    <w:rPr>
      <w:rFonts w:ascii="Times New Roman" w:hAnsi="Times New Roman" w:cs="Times New Roman"/>
      <w:i/>
      <w:iCs/>
      <w:sz w:val="13"/>
      <w:szCs w:val="13"/>
      <w:u w:val="none"/>
    </w:rPr>
  </w:style>
  <w:style w:type="character" w:customStyle="1" w:styleId="Heading53">
    <w:name w:val="Heading #5 (3)_"/>
    <w:basedOn w:val="DefaultParagraphFont"/>
    <w:link w:val="Heading530"/>
    <w:uiPriority w:val="99"/>
    <w:locked/>
    <w:rPr>
      <w:rFonts w:ascii="Impact" w:hAnsi="Impact" w:cs="Impact"/>
      <w:u w:val="none"/>
    </w:rPr>
  </w:style>
  <w:style w:type="character" w:customStyle="1" w:styleId="Heading53CenturyGothic">
    <w:name w:val="Heading #5 (3) + Century Gothic"/>
    <w:aliases w:val="11 pt3,Bold13"/>
    <w:basedOn w:val="Heading53"/>
    <w:uiPriority w:val="99"/>
    <w:rPr>
      <w:rFonts w:ascii="Century Gothic" w:hAnsi="Century Gothic" w:cs="Century Gothic"/>
      <w:b/>
      <w:bCs/>
      <w:sz w:val="22"/>
      <w:szCs w:val="22"/>
      <w:u w:val="none"/>
    </w:rPr>
  </w:style>
  <w:style w:type="character" w:customStyle="1" w:styleId="Heading82">
    <w:name w:val="Heading #8 (2)_"/>
    <w:basedOn w:val="DefaultParagraphFont"/>
    <w:link w:val="Heading820"/>
    <w:uiPriority w:val="99"/>
    <w:locked/>
    <w:rPr>
      <w:rFonts w:ascii="Times New Roman" w:hAnsi="Times New Roman" w:cs="Times New Roman"/>
      <w:b/>
      <w:bCs/>
      <w:sz w:val="22"/>
      <w:szCs w:val="22"/>
      <w:u w:val="none"/>
    </w:rPr>
  </w:style>
  <w:style w:type="character" w:customStyle="1" w:styleId="Bodytext7Spacing1pt">
    <w:name w:val="Body text (7) + Spacing 1 pt"/>
    <w:basedOn w:val="Bodytext7"/>
    <w:uiPriority w:val="99"/>
    <w:rPr>
      <w:rFonts w:ascii="Times New Roman" w:hAnsi="Times New Roman" w:cs="Times New Roman"/>
      <w:i/>
      <w:iCs/>
      <w:spacing w:val="30"/>
      <w:sz w:val="23"/>
      <w:szCs w:val="23"/>
      <w:u w:val="none"/>
    </w:rPr>
  </w:style>
  <w:style w:type="character" w:customStyle="1" w:styleId="Bodytext7SmallCaps">
    <w:name w:val="Body text (7) + Small Caps"/>
    <w:basedOn w:val="Bodytext7"/>
    <w:uiPriority w:val="99"/>
    <w:rPr>
      <w:rFonts w:ascii="Times New Roman" w:hAnsi="Times New Roman" w:cs="Times New Roman"/>
      <w:i/>
      <w:iCs/>
      <w:smallCaps/>
      <w:sz w:val="23"/>
      <w:szCs w:val="23"/>
      <w:u w:val="none"/>
    </w:rPr>
  </w:style>
  <w:style w:type="character" w:customStyle="1" w:styleId="Bodytext65pt4">
    <w:name w:val="Body text + 6.5 pt4"/>
    <w:aliases w:val="Italic9"/>
    <w:basedOn w:val="Bodytext"/>
    <w:uiPriority w:val="99"/>
    <w:rPr>
      <w:rFonts w:ascii="Times New Roman" w:hAnsi="Times New Roman" w:cs="Times New Roman"/>
      <w:i/>
      <w:iCs/>
      <w:sz w:val="13"/>
      <w:szCs w:val="13"/>
      <w:u w:val="none"/>
    </w:rPr>
  </w:style>
  <w:style w:type="character" w:customStyle="1" w:styleId="Bodytext105pt1">
    <w:name w:val="Body text + 10.5 pt1"/>
    <w:basedOn w:val="Bodytext"/>
    <w:uiPriority w:val="99"/>
    <w:rPr>
      <w:rFonts w:ascii="Times New Roman" w:hAnsi="Times New Roman" w:cs="Times New Roman"/>
      <w:sz w:val="21"/>
      <w:szCs w:val="21"/>
      <w:u w:val="none"/>
    </w:rPr>
  </w:style>
  <w:style w:type="character" w:customStyle="1" w:styleId="Bodytext10pt">
    <w:name w:val="Body text + 10 pt"/>
    <w:aliases w:val="Italic8"/>
    <w:basedOn w:val="Bodytext"/>
    <w:uiPriority w:val="99"/>
    <w:rPr>
      <w:rFonts w:ascii="Times New Roman" w:hAnsi="Times New Roman" w:cs="Times New Roman"/>
      <w:i/>
      <w:iCs/>
      <w:sz w:val="20"/>
      <w:szCs w:val="20"/>
      <w:u w:val="none"/>
    </w:rPr>
  </w:style>
  <w:style w:type="character" w:customStyle="1" w:styleId="Bodytext10pt1">
    <w:name w:val="Body text + 10 pt1"/>
    <w:basedOn w:val="Bodytext"/>
    <w:uiPriority w:val="99"/>
    <w:rPr>
      <w:rFonts w:ascii="Times New Roman" w:hAnsi="Times New Roman" w:cs="Times New Roman"/>
      <w:sz w:val="20"/>
      <w:szCs w:val="20"/>
      <w:u w:val="none"/>
    </w:rPr>
  </w:style>
  <w:style w:type="character" w:customStyle="1" w:styleId="Heading33">
    <w:name w:val="Heading #3 (3)_"/>
    <w:basedOn w:val="DefaultParagraphFont"/>
    <w:link w:val="Heading330"/>
    <w:uiPriority w:val="99"/>
    <w:locked/>
    <w:rPr>
      <w:rFonts w:ascii="Times New Roman" w:hAnsi="Times New Roman" w:cs="Times New Roman"/>
      <w:u w:val="none"/>
    </w:rPr>
  </w:style>
  <w:style w:type="character" w:customStyle="1" w:styleId="Heading33CenturyGothic">
    <w:name w:val="Heading #3 (3) + Century Gothic"/>
    <w:aliases w:val="10 pt3,Bold12"/>
    <w:basedOn w:val="Heading33"/>
    <w:uiPriority w:val="99"/>
    <w:rPr>
      <w:rFonts w:ascii="Century Gothic" w:hAnsi="Century Gothic" w:cs="Century Gothic"/>
      <w:b/>
      <w:bCs/>
      <w:sz w:val="20"/>
      <w:szCs w:val="20"/>
      <w:u w:val="none"/>
    </w:rPr>
  </w:style>
  <w:style w:type="character" w:customStyle="1" w:styleId="Tablecaption2">
    <w:name w:val="Table caption (2)_"/>
    <w:basedOn w:val="DefaultParagraphFont"/>
    <w:link w:val="Tablecaption20"/>
    <w:uiPriority w:val="99"/>
    <w:locked/>
    <w:rPr>
      <w:rFonts w:ascii="Constantia" w:hAnsi="Constantia" w:cs="Constantia"/>
      <w:b/>
      <w:bCs/>
      <w:u w:val="none"/>
    </w:rPr>
  </w:style>
  <w:style w:type="character" w:customStyle="1" w:styleId="Tablecaption3">
    <w:name w:val="Table caption3"/>
    <w:basedOn w:val="DefaultParagraphFont"/>
    <w:uiPriority w:val="99"/>
    <w:rPr>
      <w:rFonts w:ascii="Times New Roman" w:hAnsi="Times New Roman" w:cs="Times New Roman"/>
      <w:sz w:val="23"/>
      <w:szCs w:val="23"/>
      <w:u w:val="none"/>
    </w:rPr>
  </w:style>
  <w:style w:type="character" w:customStyle="1" w:styleId="Tablecaption21">
    <w:name w:val="Table caption2"/>
    <w:basedOn w:val="Tablecaption"/>
    <w:uiPriority w:val="99"/>
    <w:rPr>
      <w:rFonts w:ascii="Times New Roman" w:hAnsi="Times New Roman" w:cs="Times New Roman"/>
      <w:sz w:val="23"/>
      <w:szCs w:val="23"/>
      <w:u w:val="none"/>
    </w:rPr>
  </w:style>
  <w:style w:type="character" w:customStyle="1" w:styleId="TablecaptionItalic">
    <w:name w:val="Table caption + Italic"/>
    <w:basedOn w:val="Tablecaption"/>
    <w:uiPriority w:val="99"/>
    <w:rPr>
      <w:rFonts w:ascii="Times New Roman" w:hAnsi="Times New Roman" w:cs="Times New Roman"/>
      <w:i/>
      <w:iCs/>
      <w:sz w:val="23"/>
      <w:szCs w:val="23"/>
      <w:u w:val="none"/>
    </w:rPr>
  </w:style>
  <w:style w:type="character" w:customStyle="1" w:styleId="BodytextItalic10">
    <w:name w:val="Body text + Italic10"/>
    <w:aliases w:val="Spacing 1 pt2"/>
    <w:basedOn w:val="Bodytext"/>
    <w:uiPriority w:val="99"/>
    <w:rPr>
      <w:rFonts w:ascii="Times New Roman" w:hAnsi="Times New Roman" w:cs="Times New Roman"/>
      <w:i/>
      <w:iCs/>
      <w:spacing w:val="30"/>
      <w:sz w:val="23"/>
      <w:szCs w:val="23"/>
      <w:u w:val="none"/>
    </w:rPr>
  </w:style>
  <w:style w:type="character" w:customStyle="1" w:styleId="BodytextItalic9">
    <w:name w:val="Body text + Italic9"/>
    <w:aliases w:val="Spacing 1 pt1"/>
    <w:basedOn w:val="Bodytext"/>
    <w:uiPriority w:val="99"/>
    <w:rPr>
      <w:rFonts w:ascii="Times New Roman" w:hAnsi="Times New Roman" w:cs="Times New Roman"/>
      <w:i/>
      <w:iCs/>
      <w:spacing w:val="30"/>
      <w:sz w:val="23"/>
      <w:szCs w:val="23"/>
      <w:u w:val="none"/>
    </w:rPr>
  </w:style>
  <w:style w:type="character" w:customStyle="1" w:styleId="BodytextCenturyGothic3">
    <w:name w:val="Body text + Century Gothic3"/>
    <w:aliases w:val="8.5 pt,Bold11"/>
    <w:basedOn w:val="Bodytext"/>
    <w:uiPriority w:val="99"/>
    <w:rPr>
      <w:rFonts w:ascii="Century Gothic" w:hAnsi="Century Gothic" w:cs="Century Gothic"/>
      <w:b/>
      <w:bCs/>
      <w:sz w:val="17"/>
      <w:szCs w:val="17"/>
      <w:u w:val="none"/>
    </w:rPr>
  </w:style>
  <w:style w:type="character" w:customStyle="1" w:styleId="Bodytext14">
    <w:name w:val="Body text (14)_"/>
    <w:basedOn w:val="DefaultParagraphFont"/>
    <w:link w:val="Bodytext140"/>
    <w:uiPriority w:val="99"/>
    <w:locked/>
    <w:rPr>
      <w:rFonts w:cs="Times New Roman"/>
      <w:spacing w:val="-40"/>
      <w:sz w:val="30"/>
      <w:szCs w:val="30"/>
      <w:u w:val="none"/>
    </w:rPr>
  </w:style>
  <w:style w:type="character" w:customStyle="1" w:styleId="Heading83">
    <w:name w:val="Heading #8 (3)_"/>
    <w:basedOn w:val="DefaultParagraphFont"/>
    <w:link w:val="Heading830"/>
    <w:uiPriority w:val="99"/>
    <w:locked/>
    <w:rPr>
      <w:rFonts w:ascii="Times New Roman" w:hAnsi="Times New Roman" w:cs="Times New Roman"/>
      <w:b/>
      <w:bCs/>
      <w:sz w:val="23"/>
      <w:szCs w:val="23"/>
      <w:u w:val="none"/>
    </w:rPr>
  </w:style>
  <w:style w:type="character" w:customStyle="1" w:styleId="BodytextCandara">
    <w:name w:val="Body text + Candara"/>
    <w:aliases w:val="12 pt2,Italic7"/>
    <w:basedOn w:val="Bodytext"/>
    <w:uiPriority w:val="99"/>
    <w:rPr>
      <w:rFonts w:ascii="Candara" w:hAnsi="Candara" w:cs="Candara"/>
      <w:i/>
      <w:iCs/>
      <w:sz w:val="24"/>
      <w:szCs w:val="24"/>
      <w:u w:val="none"/>
    </w:rPr>
  </w:style>
  <w:style w:type="character" w:customStyle="1" w:styleId="Heading54">
    <w:name w:val="Heading #5 (4)_"/>
    <w:basedOn w:val="DefaultParagraphFont"/>
    <w:link w:val="Heading540"/>
    <w:uiPriority w:val="99"/>
    <w:locked/>
    <w:rPr>
      <w:rFonts w:ascii="Times New Roman" w:hAnsi="Times New Roman" w:cs="Times New Roman"/>
      <w:b/>
      <w:bCs/>
      <w:sz w:val="21"/>
      <w:szCs w:val="21"/>
      <w:u w:val="none"/>
    </w:rPr>
  </w:style>
  <w:style w:type="character" w:customStyle="1" w:styleId="Heading54NotBold">
    <w:name w:val="Heading #5 (4) + Not Bold"/>
    <w:basedOn w:val="Heading54"/>
    <w:uiPriority w:val="99"/>
    <w:rPr>
      <w:rFonts w:ascii="Times New Roman" w:hAnsi="Times New Roman" w:cs="Times New Roman"/>
      <w:b w:val="0"/>
      <w:bCs w:val="0"/>
      <w:sz w:val="21"/>
      <w:szCs w:val="21"/>
      <w:u w:val="none"/>
    </w:rPr>
  </w:style>
  <w:style w:type="character" w:customStyle="1" w:styleId="Bodytext15">
    <w:name w:val="Body text (15)_"/>
    <w:basedOn w:val="DefaultParagraphFont"/>
    <w:link w:val="Bodytext150"/>
    <w:uiPriority w:val="99"/>
    <w:locked/>
    <w:rPr>
      <w:rFonts w:ascii="Century Gothic" w:hAnsi="Century Gothic" w:cs="Century Gothic"/>
      <w:b/>
      <w:bCs/>
      <w:sz w:val="20"/>
      <w:szCs w:val="20"/>
      <w:u w:val="none"/>
    </w:rPr>
  </w:style>
  <w:style w:type="character" w:customStyle="1" w:styleId="Bodytext15TimesNewRoman">
    <w:name w:val="Body text (15) + Times New Roman"/>
    <w:aliases w:val="12 pt1,Not Bold15,Spacing 0 pt6"/>
    <w:basedOn w:val="Bodytext15"/>
    <w:uiPriority w:val="99"/>
    <w:rPr>
      <w:rFonts w:ascii="Times New Roman" w:hAnsi="Times New Roman" w:cs="Times New Roman"/>
      <w:b w:val="0"/>
      <w:bCs w:val="0"/>
      <w:spacing w:val="-10"/>
      <w:sz w:val="24"/>
      <w:szCs w:val="24"/>
      <w:u w:val="none"/>
    </w:rPr>
  </w:style>
  <w:style w:type="character" w:customStyle="1" w:styleId="Heading84">
    <w:name w:val="Heading #8 (4)_"/>
    <w:basedOn w:val="DefaultParagraphFont"/>
    <w:link w:val="Heading841"/>
    <w:uiPriority w:val="99"/>
    <w:locked/>
    <w:rPr>
      <w:rFonts w:ascii="Century Gothic" w:hAnsi="Century Gothic" w:cs="Century Gothic"/>
      <w:b/>
      <w:bCs/>
      <w:sz w:val="20"/>
      <w:szCs w:val="20"/>
      <w:u w:val="none"/>
    </w:rPr>
  </w:style>
  <w:style w:type="character" w:customStyle="1" w:styleId="Heading840">
    <w:name w:val="Heading #8 (4)"/>
    <w:basedOn w:val="Heading84"/>
    <w:uiPriority w:val="99"/>
    <w:rPr>
      <w:rFonts w:ascii="Century Gothic" w:hAnsi="Century Gothic" w:cs="Century Gothic"/>
      <w:b/>
      <w:bCs/>
      <w:sz w:val="20"/>
      <w:szCs w:val="20"/>
      <w:u w:val="none"/>
    </w:rPr>
  </w:style>
  <w:style w:type="character" w:customStyle="1" w:styleId="Bodytext11pt4">
    <w:name w:val="Body text + 11 pt4"/>
    <w:aliases w:val="Bold10"/>
    <w:basedOn w:val="Bodytext"/>
    <w:uiPriority w:val="99"/>
    <w:rPr>
      <w:rFonts w:ascii="Times New Roman" w:hAnsi="Times New Roman" w:cs="Times New Roman"/>
      <w:b/>
      <w:bCs/>
      <w:sz w:val="22"/>
      <w:szCs w:val="22"/>
      <w:u w:val="none"/>
    </w:rPr>
  </w:style>
  <w:style w:type="character" w:customStyle="1" w:styleId="BodytextSpacing1pt1">
    <w:name w:val="Body text + Spacing 1 pt1"/>
    <w:basedOn w:val="Bodytext"/>
    <w:uiPriority w:val="99"/>
    <w:rPr>
      <w:rFonts w:ascii="Times New Roman" w:hAnsi="Times New Roman" w:cs="Times New Roman"/>
      <w:spacing w:val="20"/>
      <w:sz w:val="23"/>
      <w:szCs w:val="23"/>
      <w:u w:val="none"/>
    </w:rPr>
  </w:style>
  <w:style w:type="character" w:customStyle="1" w:styleId="TableofcontentsSpacing1pt">
    <w:name w:val="Table of contents + Spacing 1 pt"/>
    <w:basedOn w:val="Tableofcontents"/>
    <w:uiPriority w:val="99"/>
    <w:rPr>
      <w:rFonts w:ascii="Times New Roman" w:hAnsi="Times New Roman" w:cs="Times New Roman"/>
      <w:spacing w:val="20"/>
      <w:sz w:val="23"/>
      <w:szCs w:val="23"/>
      <w:u w:val="none"/>
    </w:rPr>
  </w:style>
  <w:style w:type="character" w:customStyle="1" w:styleId="Tableofcontents5">
    <w:name w:val="Table of contents (5)_"/>
    <w:basedOn w:val="DefaultParagraphFont"/>
    <w:link w:val="Tableofcontents51"/>
    <w:uiPriority w:val="99"/>
    <w:locked/>
    <w:rPr>
      <w:rFonts w:ascii="Times New Roman" w:hAnsi="Times New Roman" w:cs="Times New Roman"/>
      <w:i/>
      <w:iCs/>
      <w:sz w:val="23"/>
      <w:szCs w:val="23"/>
      <w:u w:val="none"/>
    </w:rPr>
  </w:style>
  <w:style w:type="character" w:customStyle="1" w:styleId="Tableofcontents5NotItalic">
    <w:name w:val="Table of contents (5) + Not Italic"/>
    <w:basedOn w:val="Tableofcontents5"/>
    <w:uiPriority w:val="99"/>
    <w:rPr>
      <w:rFonts w:ascii="Times New Roman" w:hAnsi="Times New Roman" w:cs="Times New Roman"/>
      <w:i w:val="0"/>
      <w:iCs w:val="0"/>
      <w:sz w:val="23"/>
      <w:szCs w:val="23"/>
      <w:u w:val="none"/>
    </w:rPr>
  </w:style>
  <w:style w:type="character" w:customStyle="1" w:styleId="Bodytext4pt">
    <w:name w:val="Body text + 4 pt"/>
    <w:basedOn w:val="Bodytext"/>
    <w:uiPriority w:val="99"/>
    <w:rPr>
      <w:rFonts w:ascii="Times New Roman" w:hAnsi="Times New Roman" w:cs="Times New Roman"/>
      <w:sz w:val="8"/>
      <w:szCs w:val="8"/>
      <w:u w:val="none"/>
    </w:rPr>
  </w:style>
  <w:style w:type="character" w:customStyle="1" w:styleId="Bodytext7pt">
    <w:name w:val="Body text + 7 pt"/>
    <w:aliases w:val="Scale 66%"/>
    <w:basedOn w:val="Bodytext"/>
    <w:uiPriority w:val="99"/>
    <w:rPr>
      <w:rFonts w:ascii="Times New Roman" w:hAnsi="Times New Roman" w:cs="Times New Roman"/>
      <w:w w:val="66"/>
      <w:sz w:val="14"/>
      <w:szCs w:val="14"/>
      <w:u w:val="none"/>
    </w:rPr>
  </w:style>
  <w:style w:type="character" w:customStyle="1" w:styleId="BodytextSmallCaps1">
    <w:name w:val="Body text + Small Caps1"/>
    <w:basedOn w:val="Bodytext"/>
    <w:uiPriority w:val="99"/>
    <w:rPr>
      <w:rFonts w:ascii="Times New Roman" w:hAnsi="Times New Roman" w:cs="Times New Roman"/>
      <w:smallCaps/>
      <w:sz w:val="23"/>
      <w:szCs w:val="23"/>
      <w:u w:val="none"/>
    </w:rPr>
  </w:style>
  <w:style w:type="character" w:customStyle="1" w:styleId="Bodytext16">
    <w:name w:val="Body text (16)_"/>
    <w:basedOn w:val="DefaultParagraphFont"/>
    <w:link w:val="Bodytext161"/>
    <w:uiPriority w:val="99"/>
    <w:locked/>
    <w:rPr>
      <w:rFonts w:ascii="Times New Roman" w:hAnsi="Times New Roman" w:cs="Times New Roman"/>
      <w:b/>
      <w:bCs/>
      <w:sz w:val="18"/>
      <w:szCs w:val="18"/>
      <w:u w:val="none"/>
    </w:rPr>
  </w:style>
  <w:style w:type="character" w:customStyle="1" w:styleId="Bodytext17">
    <w:name w:val="Body text (17)_"/>
    <w:basedOn w:val="DefaultParagraphFont"/>
    <w:link w:val="Bodytext170"/>
    <w:uiPriority w:val="99"/>
    <w:locked/>
    <w:rPr>
      <w:rFonts w:ascii="CordiaUPC" w:hAnsi="CordiaUPC" w:cs="CordiaUPC"/>
      <w:b/>
      <w:bCs/>
      <w:sz w:val="32"/>
      <w:szCs w:val="32"/>
      <w:u w:val="none"/>
    </w:rPr>
  </w:style>
  <w:style w:type="character" w:customStyle="1" w:styleId="Bodytext17SegoeUI">
    <w:name w:val="Body text (17) + Segoe UI"/>
    <w:aliases w:val="10 pt2"/>
    <w:basedOn w:val="Bodytext17"/>
    <w:uiPriority w:val="99"/>
    <w:rPr>
      <w:rFonts w:ascii="Segoe UI" w:hAnsi="Segoe UI" w:cs="Segoe UI"/>
      <w:b/>
      <w:bCs/>
      <w:sz w:val="20"/>
      <w:szCs w:val="20"/>
      <w:u w:val="none"/>
    </w:rPr>
  </w:style>
  <w:style w:type="character" w:customStyle="1" w:styleId="Heading8">
    <w:name w:val="Heading #8_"/>
    <w:basedOn w:val="DefaultParagraphFont"/>
    <w:link w:val="Heading80"/>
    <w:uiPriority w:val="99"/>
    <w:locked/>
    <w:rPr>
      <w:rFonts w:ascii="Century Gothic" w:hAnsi="Century Gothic" w:cs="Century Gothic"/>
      <w:sz w:val="26"/>
      <w:szCs w:val="26"/>
      <w:u w:val="none"/>
    </w:rPr>
  </w:style>
  <w:style w:type="character" w:customStyle="1" w:styleId="Heading8TimesNewRoman">
    <w:name w:val="Heading #8 + Times New Roman"/>
    <w:aliases w:val="11.5 pt1"/>
    <w:basedOn w:val="Heading8"/>
    <w:uiPriority w:val="99"/>
    <w:rPr>
      <w:rFonts w:ascii="Times New Roman" w:hAnsi="Times New Roman" w:cs="Times New Roman"/>
      <w:sz w:val="23"/>
      <w:szCs w:val="23"/>
      <w:u w:val="none"/>
    </w:rPr>
  </w:style>
  <w:style w:type="character" w:customStyle="1" w:styleId="Bodytext200">
    <w:name w:val="Body text (20)_"/>
    <w:basedOn w:val="DefaultParagraphFont"/>
    <w:link w:val="Bodytext201"/>
    <w:uiPriority w:val="99"/>
    <w:locked/>
    <w:rPr>
      <w:rFonts w:ascii="Times New Roman" w:hAnsi="Times New Roman" w:cs="Times New Roman"/>
      <w:sz w:val="21"/>
      <w:szCs w:val="21"/>
      <w:u w:val="none"/>
    </w:rPr>
  </w:style>
  <w:style w:type="character" w:customStyle="1" w:styleId="Bodytext204pt">
    <w:name w:val="Body text (20) + 4 pt"/>
    <w:basedOn w:val="Bodytext200"/>
    <w:uiPriority w:val="99"/>
    <w:rPr>
      <w:rFonts w:ascii="Times New Roman" w:hAnsi="Times New Roman" w:cs="Times New Roman"/>
      <w:sz w:val="8"/>
      <w:szCs w:val="8"/>
      <w:u w:val="none"/>
    </w:rPr>
  </w:style>
  <w:style w:type="character" w:customStyle="1" w:styleId="Heading120">
    <w:name w:val="Heading #1 (2)_"/>
    <w:basedOn w:val="DefaultParagraphFont"/>
    <w:link w:val="Heading121"/>
    <w:uiPriority w:val="99"/>
    <w:locked/>
    <w:rPr>
      <w:rFonts w:ascii="Times New Roman" w:hAnsi="Times New Roman" w:cs="Times New Roman"/>
      <w:b/>
      <w:bCs/>
      <w:sz w:val="23"/>
      <w:szCs w:val="23"/>
      <w:u w:val="none"/>
    </w:rPr>
  </w:style>
  <w:style w:type="character" w:customStyle="1" w:styleId="Heading12SmallCaps">
    <w:name w:val="Heading #1 (2) + Small Caps"/>
    <w:basedOn w:val="Heading120"/>
    <w:uiPriority w:val="99"/>
    <w:rPr>
      <w:rFonts w:ascii="Times New Roman" w:hAnsi="Times New Roman" w:cs="Times New Roman"/>
      <w:b/>
      <w:bCs/>
      <w:smallCaps/>
      <w:sz w:val="23"/>
      <w:szCs w:val="23"/>
      <w:u w:val="none"/>
    </w:rPr>
  </w:style>
  <w:style w:type="character" w:customStyle="1" w:styleId="Bodytext18">
    <w:name w:val="Body text (18)_"/>
    <w:basedOn w:val="DefaultParagraphFont"/>
    <w:link w:val="Bodytext180"/>
    <w:uiPriority w:val="99"/>
    <w:locked/>
    <w:rPr>
      <w:rFonts w:ascii="Times New Roman" w:hAnsi="Times New Roman" w:cs="Times New Roman"/>
      <w:b/>
      <w:bCs/>
      <w:u w:val="none"/>
    </w:rPr>
  </w:style>
  <w:style w:type="character" w:customStyle="1" w:styleId="BodytextImpact">
    <w:name w:val="Body text + Impact"/>
    <w:aliases w:val="15 pt"/>
    <w:basedOn w:val="Bodytext"/>
    <w:uiPriority w:val="99"/>
    <w:rPr>
      <w:rFonts w:ascii="Impact" w:hAnsi="Impact" w:cs="Impact"/>
      <w:sz w:val="30"/>
      <w:szCs w:val="30"/>
      <w:u w:val="none"/>
    </w:rPr>
  </w:style>
  <w:style w:type="character" w:customStyle="1" w:styleId="Bodytext19">
    <w:name w:val="Body text (19)_"/>
    <w:basedOn w:val="DefaultParagraphFont"/>
    <w:link w:val="Bodytext190"/>
    <w:uiPriority w:val="99"/>
    <w:locked/>
    <w:rPr>
      <w:rFonts w:cs="Times New Roman"/>
      <w:b/>
      <w:bCs/>
      <w:spacing w:val="30"/>
      <w:sz w:val="22"/>
      <w:szCs w:val="22"/>
      <w:u w:val="none"/>
    </w:rPr>
  </w:style>
  <w:style w:type="character" w:customStyle="1" w:styleId="Bodytext19Impact">
    <w:name w:val="Body text (19) + Impact"/>
    <w:aliases w:val="13 pt2,Not Bold14,Italic6,Spacing 0 pt5"/>
    <w:basedOn w:val="Bodytext19"/>
    <w:uiPriority w:val="99"/>
    <w:rPr>
      <w:rFonts w:ascii="Impact" w:hAnsi="Impact" w:cs="Impact"/>
      <w:b w:val="0"/>
      <w:bCs w:val="0"/>
      <w:i/>
      <w:iCs/>
      <w:spacing w:val="0"/>
      <w:sz w:val="26"/>
      <w:szCs w:val="26"/>
      <w:u w:val="none"/>
    </w:rPr>
  </w:style>
  <w:style w:type="character" w:customStyle="1" w:styleId="BodytextImpact1">
    <w:name w:val="Body text + Impact1"/>
    <w:aliases w:val="10 pt1"/>
    <w:basedOn w:val="Bodytext"/>
    <w:uiPriority w:val="99"/>
    <w:rPr>
      <w:rFonts w:ascii="Impact" w:hAnsi="Impact" w:cs="Impact"/>
      <w:sz w:val="20"/>
      <w:szCs w:val="20"/>
      <w:u w:val="none"/>
    </w:rPr>
  </w:style>
  <w:style w:type="character" w:customStyle="1" w:styleId="BodytextConstantia">
    <w:name w:val="Body text + Constantia"/>
    <w:aliases w:val="13 pt1,Bold9"/>
    <w:basedOn w:val="Bodytext"/>
    <w:uiPriority w:val="99"/>
    <w:rPr>
      <w:rFonts w:ascii="Constantia" w:hAnsi="Constantia" w:cs="Constantia"/>
      <w:b/>
      <w:bCs/>
      <w:sz w:val="26"/>
      <w:szCs w:val="26"/>
      <w:u w:val="none"/>
    </w:rPr>
  </w:style>
  <w:style w:type="character" w:customStyle="1" w:styleId="BodytextAngsanaUPC4">
    <w:name w:val="Body text + AngsanaUPC4"/>
    <w:aliases w:val="18 pt6"/>
    <w:basedOn w:val="Bodytext"/>
    <w:uiPriority w:val="99"/>
    <w:rPr>
      <w:rFonts w:ascii="AngsanaUPC" w:hAnsi="AngsanaUPC" w:cs="AngsanaUPC"/>
      <w:sz w:val="36"/>
      <w:szCs w:val="36"/>
      <w:u w:val="none"/>
    </w:rPr>
  </w:style>
  <w:style w:type="character" w:customStyle="1" w:styleId="Tableofcontents41">
    <w:name w:val="Table of contents4"/>
    <w:basedOn w:val="Tableofcontents"/>
    <w:uiPriority w:val="99"/>
    <w:rPr>
      <w:rFonts w:ascii="Times New Roman" w:hAnsi="Times New Roman" w:cs="Times New Roman"/>
      <w:sz w:val="23"/>
      <w:szCs w:val="23"/>
      <w:u w:val="none"/>
    </w:rPr>
  </w:style>
  <w:style w:type="character" w:customStyle="1" w:styleId="Heading11">
    <w:name w:val="Heading #11_"/>
    <w:basedOn w:val="DefaultParagraphFont"/>
    <w:link w:val="Heading110"/>
    <w:uiPriority w:val="99"/>
    <w:locked/>
    <w:rPr>
      <w:rFonts w:ascii="Times New Roman" w:hAnsi="Times New Roman" w:cs="Times New Roman"/>
      <w:b/>
      <w:bCs/>
      <w:sz w:val="23"/>
      <w:szCs w:val="23"/>
      <w:u w:val="none"/>
    </w:rPr>
  </w:style>
  <w:style w:type="character" w:customStyle="1" w:styleId="Heading100">
    <w:name w:val="Heading #10_"/>
    <w:basedOn w:val="DefaultParagraphFont"/>
    <w:link w:val="Heading101"/>
    <w:uiPriority w:val="99"/>
    <w:locked/>
    <w:rPr>
      <w:rFonts w:ascii="Times New Roman" w:hAnsi="Times New Roman" w:cs="Times New Roman"/>
      <w:sz w:val="23"/>
      <w:szCs w:val="23"/>
      <w:u w:val="none"/>
    </w:rPr>
  </w:style>
  <w:style w:type="character" w:customStyle="1" w:styleId="BodytextItalic8">
    <w:name w:val="Body text + Italic8"/>
    <w:basedOn w:val="Bodytext"/>
    <w:uiPriority w:val="99"/>
    <w:rPr>
      <w:rFonts w:ascii="Times New Roman" w:hAnsi="Times New Roman" w:cs="Times New Roman"/>
      <w:i/>
      <w:iCs/>
      <w:sz w:val="23"/>
      <w:szCs w:val="23"/>
      <w:u w:val="none"/>
    </w:rPr>
  </w:style>
  <w:style w:type="character" w:customStyle="1" w:styleId="BodytextAngsanaUPC3">
    <w:name w:val="Body text + AngsanaUPC3"/>
    <w:aliases w:val="18 pt5"/>
    <w:basedOn w:val="Bodytext"/>
    <w:uiPriority w:val="99"/>
    <w:rPr>
      <w:rFonts w:ascii="AngsanaUPC" w:hAnsi="AngsanaUPC" w:cs="AngsanaUPC"/>
      <w:sz w:val="36"/>
      <w:szCs w:val="36"/>
      <w:u w:val="none"/>
    </w:rPr>
  </w:style>
  <w:style w:type="character" w:customStyle="1" w:styleId="Bodytext160">
    <w:name w:val="Body text (16)"/>
    <w:basedOn w:val="Bodytext16"/>
    <w:uiPriority w:val="99"/>
    <w:rPr>
      <w:rFonts w:ascii="Times New Roman" w:hAnsi="Times New Roman" w:cs="Times New Roman"/>
      <w:b/>
      <w:bCs/>
      <w:sz w:val="18"/>
      <w:szCs w:val="18"/>
      <w:u w:val="none"/>
    </w:rPr>
  </w:style>
  <w:style w:type="character" w:customStyle="1" w:styleId="BodytextCenturyGothic2">
    <w:name w:val="Body text + Century Gothic2"/>
    <w:aliases w:val="11 pt2,Bold8"/>
    <w:basedOn w:val="Bodytext"/>
    <w:uiPriority w:val="99"/>
    <w:rPr>
      <w:rFonts w:ascii="Century Gothic" w:hAnsi="Century Gothic" w:cs="Century Gothic"/>
      <w:b/>
      <w:bCs/>
      <w:sz w:val="22"/>
      <w:szCs w:val="22"/>
      <w:u w:val="none"/>
    </w:rPr>
  </w:style>
  <w:style w:type="character" w:customStyle="1" w:styleId="BodytextItalic7">
    <w:name w:val="Body text + Italic7"/>
    <w:basedOn w:val="Bodytext"/>
    <w:uiPriority w:val="99"/>
    <w:rPr>
      <w:rFonts w:ascii="Times New Roman" w:hAnsi="Times New Roman" w:cs="Times New Roman"/>
      <w:i/>
      <w:iCs/>
      <w:sz w:val="23"/>
      <w:szCs w:val="23"/>
      <w:u w:val="none"/>
    </w:rPr>
  </w:style>
  <w:style w:type="character" w:customStyle="1" w:styleId="BodytextAngsanaUPC2">
    <w:name w:val="Body text + AngsanaUPC2"/>
    <w:aliases w:val="18 pt4"/>
    <w:basedOn w:val="Bodytext"/>
    <w:uiPriority w:val="99"/>
    <w:rPr>
      <w:rFonts w:ascii="AngsanaUPC" w:hAnsi="AngsanaUPC" w:cs="AngsanaUPC"/>
      <w:sz w:val="36"/>
      <w:szCs w:val="36"/>
      <w:u w:val="none"/>
    </w:rPr>
  </w:style>
  <w:style w:type="character" w:customStyle="1" w:styleId="Bodytext51">
    <w:name w:val="Body text5"/>
    <w:basedOn w:val="Bodytext"/>
    <w:uiPriority w:val="99"/>
    <w:rPr>
      <w:rFonts w:ascii="Times New Roman" w:hAnsi="Times New Roman" w:cs="Times New Roman"/>
      <w:strike/>
      <w:sz w:val="23"/>
      <w:szCs w:val="23"/>
      <w:u w:val="none"/>
    </w:rPr>
  </w:style>
  <w:style w:type="character" w:customStyle="1" w:styleId="Heading10Italic">
    <w:name w:val="Heading #10 + Italic"/>
    <w:basedOn w:val="Heading100"/>
    <w:uiPriority w:val="99"/>
    <w:rPr>
      <w:rFonts w:ascii="Times New Roman" w:hAnsi="Times New Roman" w:cs="Times New Roman"/>
      <w:i/>
      <w:iCs/>
      <w:strike/>
      <w:sz w:val="23"/>
      <w:szCs w:val="23"/>
      <w:u w:val="none"/>
    </w:rPr>
  </w:style>
  <w:style w:type="character" w:customStyle="1" w:styleId="Bodytext2105pt">
    <w:name w:val="Body text (2) + 10.5 pt"/>
    <w:aliases w:val="Not Bold13,Spacing 0 pt4"/>
    <w:basedOn w:val="Bodytext2"/>
    <w:uiPriority w:val="99"/>
    <w:rPr>
      <w:rFonts w:ascii="Times New Roman" w:hAnsi="Times New Roman" w:cs="Times New Roman"/>
      <w:b w:val="0"/>
      <w:bCs w:val="0"/>
      <w:spacing w:val="10"/>
      <w:sz w:val="21"/>
      <w:szCs w:val="21"/>
      <w:u w:val="none"/>
    </w:rPr>
  </w:style>
  <w:style w:type="character" w:customStyle="1" w:styleId="Bodytext210">
    <w:name w:val="Body text (21)_"/>
    <w:basedOn w:val="DefaultParagraphFont"/>
    <w:link w:val="Bodytext211"/>
    <w:uiPriority w:val="99"/>
    <w:locked/>
    <w:rPr>
      <w:rFonts w:ascii="Times New Roman" w:hAnsi="Times New Roman" w:cs="Times New Roman"/>
      <w:spacing w:val="10"/>
      <w:sz w:val="20"/>
      <w:szCs w:val="20"/>
      <w:u w:val="none"/>
    </w:rPr>
  </w:style>
  <w:style w:type="character" w:customStyle="1" w:styleId="Bodytext120">
    <w:name w:val="Body text (12)"/>
    <w:basedOn w:val="Bodytext12"/>
    <w:uiPriority w:val="99"/>
    <w:rPr>
      <w:rFonts w:ascii="Times New Roman" w:hAnsi="Times New Roman" w:cs="Times New Roman"/>
      <w:sz w:val="15"/>
      <w:szCs w:val="15"/>
      <w:u w:val="none"/>
    </w:rPr>
  </w:style>
  <w:style w:type="character" w:customStyle="1" w:styleId="Tableofcontents6">
    <w:name w:val="Table of contents (6)_"/>
    <w:basedOn w:val="DefaultParagraphFont"/>
    <w:link w:val="Tableofcontents60"/>
    <w:uiPriority w:val="99"/>
    <w:locked/>
    <w:rPr>
      <w:rFonts w:ascii="Times New Roman" w:hAnsi="Times New Roman" w:cs="Times New Roman"/>
      <w:b/>
      <w:bCs/>
      <w:sz w:val="23"/>
      <w:szCs w:val="23"/>
      <w:u w:val="none"/>
    </w:rPr>
  </w:style>
  <w:style w:type="character" w:customStyle="1" w:styleId="Tableofcontents31">
    <w:name w:val="Table of contents3"/>
    <w:basedOn w:val="Tableofcontents"/>
    <w:uiPriority w:val="99"/>
    <w:rPr>
      <w:rFonts w:ascii="Times New Roman" w:hAnsi="Times New Roman" w:cs="Times New Roman"/>
      <w:sz w:val="23"/>
      <w:szCs w:val="23"/>
      <w:u w:val="none"/>
    </w:rPr>
  </w:style>
  <w:style w:type="character" w:customStyle="1" w:styleId="Heading92">
    <w:name w:val="Heading #9 (2)_"/>
    <w:basedOn w:val="DefaultParagraphFont"/>
    <w:link w:val="Heading920"/>
    <w:uiPriority w:val="99"/>
    <w:locked/>
    <w:rPr>
      <w:rFonts w:ascii="Times New Roman" w:hAnsi="Times New Roman" w:cs="Times New Roman"/>
      <w:sz w:val="23"/>
      <w:szCs w:val="23"/>
      <w:u w:val="none"/>
    </w:rPr>
  </w:style>
  <w:style w:type="character" w:customStyle="1" w:styleId="Bodytext40">
    <w:name w:val="Body text (4)"/>
    <w:basedOn w:val="Bodytext4"/>
    <w:uiPriority w:val="99"/>
    <w:rPr>
      <w:rFonts w:ascii="Times New Roman" w:hAnsi="Times New Roman" w:cs="Times New Roman"/>
      <w:u w:val="none"/>
    </w:rPr>
  </w:style>
  <w:style w:type="character" w:customStyle="1" w:styleId="Bodytext65pt3">
    <w:name w:val="Body text + 6.5 pt3"/>
    <w:basedOn w:val="Bodytext"/>
    <w:uiPriority w:val="99"/>
    <w:rPr>
      <w:rFonts w:ascii="Times New Roman" w:hAnsi="Times New Roman" w:cs="Times New Roman"/>
      <w:sz w:val="13"/>
      <w:szCs w:val="13"/>
      <w:u w:val="none"/>
    </w:rPr>
  </w:style>
  <w:style w:type="character" w:customStyle="1" w:styleId="Tableofcontents50">
    <w:name w:val="Table of contents (5)"/>
    <w:basedOn w:val="Tableofcontents5"/>
    <w:uiPriority w:val="99"/>
    <w:rPr>
      <w:rFonts w:ascii="Times New Roman" w:hAnsi="Times New Roman" w:cs="Times New Roman"/>
      <w:i/>
      <w:iCs/>
      <w:sz w:val="23"/>
      <w:szCs w:val="23"/>
      <w:u w:val="none"/>
    </w:rPr>
  </w:style>
  <w:style w:type="character" w:customStyle="1" w:styleId="Tableofcontents7">
    <w:name w:val="Table of contents (7)_"/>
    <w:basedOn w:val="DefaultParagraphFont"/>
    <w:link w:val="Tableofcontents70"/>
    <w:uiPriority w:val="99"/>
    <w:locked/>
    <w:rPr>
      <w:rFonts w:ascii="Century Gothic" w:hAnsi="Century Gothic" w:cs="Century Gothic"/>
      <w:b/>
      <w:bCs/>
      <w:sz w:val="19"/>
      <w:szCs w:val="19"/>
      <w:u w:val="none"/>
    </w:rPr>
  </w:style>
  <w:style w:type="character" w:customStyle="1" w:styleId="Tableofcontents7TimesNewRoman">
    <w:name w:val="Table of contents (7) + Times New Roman"/>
    <w:aliases w:val="11 pt1,Not Bold12"/>
    <w:basedOn w:val="Tableofcontents7"/>
    <w:uiPriority w:val="99"/>
    <w:rPr>
      <w:rFonts w:ascii="Times New Roman" w:hAnsi="Times New Roman" w:cs="Times New Roman"/>
      <w:b w:val="0"/>
      <w:bCs w:val="0"/>
      <w:sz w:val="22"/>
      <w:szCs w:val="22"/>
      <w:u w:val="none"/>
    </w:rPr>
  </w:style>
  <w:style w:type="character" w:customStyle="1" w:styleId="TableofcontentsAngsanaUPC">
    <w:name w:val="Table of contents + AngsanaUPC"/>
    <w:aliases w:val="18 pt3"/>
    <w:basedOn w:val="Tableofcontents"/>
    <w:uiPriority w:val="99"/>
    <w:rPr>
      <w:rFonts w:ascii="AngsanaUPC" w:hAnsi="AngsanaUPC" w:cs="AngsanaUPC"/>
      <w:sz w:val="36"/>
      <w:szCs w:val="36"/>
      <w:u w:val="none"/>
    </w:rPr>
  </w:style>
  <w:style w:type="character" w:customStyle="1" w:styleId="TableofcontentsSpacing11pt">
    <w:name w:val="Table of contents + Spacing 11 pt"/>
    <w:basedOn w:val="Tableofcontents"/>
    <w:uiPriority w:val="99"/>
    <w:rPr>
      <w:rFonts w:ascii="Times New Roman" w:hAnsi="Times New Roman" w:cs="Times New Roman"/>
      <w:spacing w:val="220"/>
      <w:sz w:val="23"/>
      <w:szCs w:val="23"/>
      <w:u w:val="none"/>
    </w:rPr>
  </w:style>
  <w:style w:type="character" w:customStyle="1" w:styleId="Tableofcontents8">
    <w:name w:val="Table of contents (8)_"/>
    <w:basedOn w:val="DefaultParagraphFont"/>
    <w:link w:val="Tableofcontents80"/>
    <w:uiPriority w:val="99"/>
    <w:locked/>
    <w:rPr>
      <w:rFonts w:ascii="Times New Roman" w:hAnsi="Times New Roman" w:cs="Times New Roman"/>
      <w:sz w:val="23"/>
      <w:szCs w:val="23"/>
      <w:u w:val="none"/>
    </w:rPr>
  </w:style>
  <w:style w:type="character" w:customStyle="1" w:styleId="Tableofcontents8CenturyGothic">
    <w:name w:val="Table of contents (8) + Century Gothic"/>
    <w:aliases w:val="6.5 pt,Bold7"/>
    <w:basedOn w:val="Tableofcontents8"/>
    <w:uiPriority w:val="99"/>
    <w:rPr>
      <w:rFonts w:ascii="Century Gothic" w:hAnsi="Century Gothic" w:cs="Century Gothic"/>
      <w:b/>
      <w:bCs/>
      <w:sz w:val="13"/>
      <w:szCs w:val="13"/>
      <w:u w:val="none"/>
    </w:rPr>
  </w:style>
  <w:style w:type="character" w:customStyle="1" w:styleId="Tableofcontents9">
    <w:name w:val="Table of contents (9)_"/>
    <w:basedOn w:val="DefaultParagraphFont"/>
    <w:link w:val="Tableofcontents90"/>
    <w:uiPriority w:val="99"/>
    <w:locked/>
    <w:rPr>
      <w:rFonts w:ascii="Impact" w:hAnsi="Impact" w:cs="Impact"/>
      <w:spacing w:val="20"/>
      <w:u w:val="none"/>
    </w:rPr>
  </w:style>
  <w:style w:type="character" w:customStyle="1" w:styleId="Tableofcontents21">
    <w:name w:val="Table of contents2"/>
    <w:basedOn w:val="Tableofcontents"/>
    <w:uiPriority w:val="99"/>
    <w:rPr>
      <w:rFonts w:ascii="Times New Roman" w:hAnsi="Times New Roman" w:cs="Times New Roman"/>
      <w:sz w:val="23"/>
      <w:szCs w:val="23"/>
      <w:u w:val="single"/>
    </w:rPr>
  </w:style>
  <w:style w:type="character" w:customStyle="1" w:styleId="BodytextItalic6">
    <w:name w:val="Body text + Italic6"/>
    <w:basedOn w:val="Bodytext"/>
    <w:uiPriority w:val="99"/>
    <w:rPr>
      <w:rFonts w:ascii="Times New Roman" w:hAnsi="Times New Roman" w:cs="Times New Roman"/>
      <w:i/>
      <w:iCs/>
      <w:strike/>
      <w:sz w:val="23"/>
      <w:szCs w:val="23"/>
      <w:u w:val="none"/>
    </w:rPr>
  </w:style>
  <w:style w:type="character" w:customStyle="1" w:styleId="Bodytext42">
    <w:name w:val="Body text4"/>
    <w:basedOn w:val="Bodytext"/>
    <w:uiPriority w:val="99"/>
    <w:rPr>
      <w:rFonts w:ascii="Times New Roman" w:hAnsi="Times New Roman" w:cs="Times New Roman"/>
      <w:sz w:val="23"/>
      <w:szCs w:val="23"/>
      <w:u w:val="none"/>
    </w:rPr>
  </w:style>
  <w:style w:type="character" w:customStyle="1" w:styleId="Bodytext12pt1">
    <w:name w:val="Body text + 12 pt1"/>
    <w:basedOn w:val="Bodytext"/>
    <w:uiPriority w:val="99"/>
    <w:rPr>
      <w:rFonts w:ascii="Times New Roman" w:hAnsi="Times New Roman" w:cs="Times New Roman"/>
      <w:sz w:val="24"/>
      <w:szCs w:val="24"/>
      <w:u w:val="none"/>
    </w:rPr>
  </w:style>
  <w:style w:type="character" w:customStyle="1" w:styleId="Bodytext31">
    <w:name w:val="Body text3"/>
    <w:basedOn w:val="Bodytext"/>
    <w:uiPriority w:val="99"/>
    <w:rPr>
      <w:rFonts w:ascii="Times New Roman" w:hAnsi="Times New Roman" w:cs="Times New Roman"/>
      <w:sz w:val="23"/>
      <w:szCs w:val="23"/>
      <w:u w:val="none"/>
    </w:rPr>
  </w:style>
  <w:style w:type="character" w:customStyle="1" w:styleId="Bodytext22">
    <w:name w:val="Body text2"/>
    <w:basedOn w:val="Bodytext"/>
    <w:uiPriority w:val="99"/>
    <w:rPr>
      <w:rFonts w:ascii="Times New Roman" w:hAnsi="Times New Roman" w:cs="Times New Roman"/>
      <w:sz w:val="23"/>
      <w:szCs w:val="23"/>
      <w:u w:val="none"/>
    </w:rPr>
  </w:style>
  <w:style w:type="character" w:customStyle="1" w:styleId="Bodytext220">
    <w:name w:val="Body text (22)_"/>
    <w:basedOn w:val="DefaultParagraphFont"/>
    <w:link w:val="Bodytext221"/>
    <w:uiPriority w:val="99"/>
    <w:locked/>
    <w:rPr>
      <w:rFonts w:ascii="Times New Roman" w:hAnsi="Times New Roman" w:cs="Times New Roman"/>
      <w:spacing w:val="10"/>
      <w:sz w:val="8"/>
      <w:szCs w:val="8"/>
      <w:u w:val="none"/>
    </w:rPr>
  </w:style>
  <w:style w:type="character" w:customStyle="1" w:styleId="Bodytext22Georgia">
    <w:name w:val="Body text (22) + Georgia"/>
    <w:aliases w:val="Spacing 0 pt3"/>
    <w:basedOn w:val="Bodytext220"/>
    <w:uiPriority w:val="99"/>
    <w:rPr>
      <w:rFonts w:ascii="Georgia" w:hAnsi="Georgia" w:cs="Georgia"/>
      <w:spacing w:val="0"/>
      <w:sz w:val="8"/>
      <w:szCs w:val="8"/>
      <w:u w:val="none"/>
    </w:rPr>
  </w:style>
  <w:style w:type="character" w:customStyle="1" w:styleId="Bodytext22Spacing0pt">
    <w:name w:val="Body text (22) + Spacing 0 pt"/>
    <w:basedOn w:val="Bodytext220"/>
    <w:uiPriority w:val="99"/>
    <w:rPr>
      <w:rFonts w:ascii="Times New Roman" w:hAnsi="Times New Roman" w:cs="Times New Roman"/>
      <w:noProof/>
      <w:spacing w:val="0"/>
      <w:sz w:val="8"/>
      <w:szCs w:val="8"/>
      <w:u w:val="none"/>
    </w:rPr>
  </w:style>
  <w:style w:type="character" w:customStyle="1" w:styleId="Bodytext23">
    <w:name w:val="Body text (23)_"/>
    <w:basedOn w:val="DefaultParagraphFont"/>
    <w:link w:val="Bodytext230"/>
    <w:uiPriority w:val="99"/>
    <w:locked/>
    <w:rPr>
      <w:rFonts w:ascii="Times New Roman" w:hAnsi="Times New Roman" w:cs="Times New Roman"/>
      <w:spacing w:val="20"/>
      <w:sz w:val="22"/>
      <w:szCs w:val="22"/>
      <w:u w:val="none"/>
    </w:rPr>
  </w:style>
  <w:style w:type="character" w:customStyle="1" w:styleId="Bodytext23Spacing0pt">
    <w:name w:val="Body text (23) + Spacing 0 pt"/>
    <w:basedOn w:val="Bodytext23"/>
    <w:uiPriority w:val="99"/>
    <w:rPr>
      <w:rFonts w:ascii="Times New Roman" w:hAnsi="Times New Roman" w:cs="Times New Roman"/>
      <w:spacing w:val="0"/>
      <w:sz w:val="22"/>
      <w:szCs w:val="22"/>
      <w:u w:val="none"/>
    </w:rPr>
  </w:style>
  <w:style w:type="character" w:customStyle="1" w:styleId="BodytextAngsanaUPC1">
    <w:name w:val="Body text + AngsanaUPC1"/>
    <w:aliases w:val="18 pt2"/>
    <w:basedOn w:val="Bodytext"/>
    <w:uiPriority w:val="99"/>
    <w:rPr>
      <w:rFonts w:ascii="AngsanaUPC" w:hAnsi="AngsanaUPC" w:cs="AngsanaUPC"/>
      <w:strike/>
      <w:sz w:val="36"/>
      <w:szCs w:val="36"/>
      <w:u w:val="none"/>
    </w:rPr>
  </w:style>
  <w:style w:type="character" w:customStyle="1" w:styleId="Bodytext6115pt">
    <w:name w:val="Body text (6) + 11.5 pt"/>
    <w:basedOn w:val="Bodytext6"/>
    <w:uiPriority w:val="99"/>
    <w:rPr>
      <w:rFonts w:ascii="Times New Roman" w:hAnsi="Times New Roman" w:cs="Times New Roman"/>
      <w:sz w:val="23"/>
      <w:szCs w:val="23"/>
      <w:u w:val="none"/>
    </w:rPr>
  </w:style>
  <w:style w:type="character" w:customStyle="1" w:styleId="Bodytext62">
    <w:name w:val="Body text (6)"/>
    <w:basedOn w:val="Bodytext6"/>
    <w:uiPriority w:val="99"/>
    <w:rPr>
      <w:rFonts w:ascii="Times New Roman" w:hAnsi="Times New Roman" w:cs="Times New Roman"/>
      <w:sz w:val="21"/>
      <w:szCs w:val="21"/>
      <w:u w:val="none"/>
    </w:rPr>
  </w:style>
  <w:style w:type="character" w:customStyle="1" w:styleId="Bodytext6115pt2">
    <w:name w:val="Body text (6) + 11.5 pt2"/>
    <w:aliases w:val="Italic5"/>
    <w:basedOn w:val="Bodytext6"/>
    <w:uiPriority w:val="99"/>
    <w:rPr>
      <w:rFonts w:ascii="Times New Roman" w:hAnsi="Times New Roman" w:cs="Times New Roman"/>
      <w:i/>
      <w:iCs/>
      <w:sz w:val="23"/>
      <w:szCs w:val="23"/>
      <w:u w:val="none"/>
    </w:rPr>
  </w:style>
  <w:style w:type="character" w:customStyle="1" w:styleId="Bodytext6115pt1">
    <w:name w:val="Body text (6) + 11.5 pt1"/>
    <w:basedOn w:val="Bodytext6"/>
    <w:uiPriority w:val="99"/>
    <w:rPr>
      <w:rFonts w:ascii="Times New Roman" w:hAnsi="Times New Roman" w:cs="Times New Roman"/>
      <w:sz w:val="23"/>
      <w:szCs w:val="23"/>
      <w:u w:val="none"/>
    </w:rPr>
  </w:style>
  <w:style w:type="character" w:customStyle="1" w:styleId="TableofcontentsItalic">
    <w:name w:val="Table of contents + Italic"/>
    <w:basedOn w:val="Tableofcontents"/>
    <w:uiPriority w:val="99"/>
    <w:rPr>
      <w:rFonts w:ascii="Times New Roman" w:hAnsi="Times New Roman" w:cs="Times New Roman"/>
      <w:i/>
      <w:iCs/>
      <w:sz w:val="23"/>
      <w:szCs w:val="23"/>
      <w:u w:val="none"/>
    </w:rPr>
  </w:style>
  <w:style w:type="character" w:customStyle="1" w:styleId="TableofcontentsItalic2">
    <w:name w:val="Table of contents + Italic2"/>
    <w:aliases w:val="Spacing 2 pt3"/>
    <w:basedOn w:val="Tableofcontents"/>
    <w:uiPriority w:val="99"/>
    <w:rPr>
      <w:rFonts w:ascii="Times New Roman" w:hAnsi="Times New Roman" w:cs="Times New Roman"/>
      <w:i/>
      <w:iCs/>
      <w:spacing w:val="40"/>
      <w:sz w:val="23"/>
      <w:szCs w:val="23"/>
      <w:u w:val="none"/>
    </w:rPr>
  </w:style>
  <w:style w:type="character" w:customStyle="1" w:styleId="TablecaptionItalic2">
    <w:name w:val="Table caption + Italic2"/>
    <w:basedOn w:val="Tablecaption"/>
    <w:uiPriority w:val="99"/>
    <w:rPr>
      <w:rFonts w:ascii="Times New Roman" w:hAnsi="Times New Roman" w:cs="Times New Roman"/>
      <w:i/>
      <w:iCs/>
      <w:sz w:val="23"/>
      <w:szCs w:val="23"/>
      <w:u w:val="single"/>
    </w:rPr>
  </w:style>
  <w:style w:type="character" w:customStyle="1" w:styleId="BodytextItalic5">
    <w:name w:val="Body text + Italic5"/>
    <w:aliases w:val="Spacing 2 pt2"/>
    <w:basedOn w:val="Bodytext"/>
    <w:uiPriority w:val="99"/>
    <w:rPr>
      <w:rFonts w:ascii="Times New Roman" w:hAnsi="Times New Roman" w:cs="Times New Roman"/>
      <w:i/>
      <w:iCs/>
      <w:spacing w:val="40"/>
      <w:sz w:val="23"/>
      <w:szCs w:val="23"/>
      <w:u w:val="none"/>
    </w:rPr>
  </w:style>
  <w:style w:type="character" w:customStyle="1" w:styleId="BodytextItalic4">
    <w:name w:val="Body text + Italic4"/>
    <w:aliases w:val="Spacing 2 pt1"/>
    <w:basedOn w:val="Bodytext"/>
    <w:uiPriority w:val="99"/>
    <w:rPr>
      <w:rFonts w:ascii="Times New Roman" w:hAnsi="Times New Roman" w:cs="Times New Roman"/>
      <w:i/>
      <w:iCs/>
      <w:spacing w:val="40"/>
      <w:sz w:val="23"/>
      <w:szCs w:val="23"/>
      <w:u w:val="none"/>
    </w:rPr>
  </w:style>
  <w:style w:type="character" w:customStyle="1" w:styleId="Heading34">
    <w:name w:val="Heading #3 (4)_"/>
    <w:basedOn w:val="DefaultParagraphFont"/>
    <w:link w:val="Heading340"/>
    <w:uiPriority w:val="99"/>
    <w:locked/>
    <w:rPr>
      <w:rFonts w:ascii="Times New Roman" w:hAnsi="Times New Roman" w:cs="Times New Roman"/>
      <w:sz w:val="20"/>
      <w:szCs w:val="20"/>
      <w:u w:val="none"/>
    </w:rPr>
  </w:style>
  <w:style w:type="character" w:customStyle="1" w:styleId="Heading3413pt">
    <w:name w:val="Heading #3 (4) + 13 pt"/>
    <w:aliases w:val="Bold6"/>
    <w:basedOn w:val="Heading34"/>
    <w:uiPriority w:val="99"/>
    <w:rPr>
      <w:rFonts w:ascii="Times New Roman" w:hAnsi="Times New Roman" w:cs="Times New Roman"/>
      <w:b/>
      <w:bCs/>
      <w:sz w:val="26"/>
      <w:szCs w:val="26"/>
      <w:u w:val="none"/>
    </w:rPr>
  </w:style>
  <w:style w:type="character" w:customStyle="1" w:styleId="Bodytext7Spacing2pt3">
    <w:name w:val="Body text (7) + Spacing 2 pt3"/>
    <w:basedOn w:val="Bodytext7"/>
    <w:uiPriority w:val="99"/>
    <w:rPr>
      <w:rFonts w:ascii="Times New Roman" w:hAnsi="Times New Roman" w:cs="Times New Roman"/>
      <w:i/>
      <w:iCs/>
      <w:spacing w:val="40"/>
      <w:sz w:val="23"/>
      <w:szCs w:val="23"/>
      <w:u w:val="none"/>
    </w:rPr>
  </w:style>
  <w:style w:type="character" w:customStyle="1" w:styleId="BodytextSpacing3pt">
    <w:name w:val="Body text + Spacing 3 pt"/>
    <w:basedOn w:val="Bodytext"/>
    <w:uiPriority w:val="99"/>
    <w:rPr>
      <w:rFonts w:ascii="Times New Roman" w:hAnsi="Times New Roman" w:cs="Times New Roman"/>
      <w:spacing w:val="60"/>
      <w:sz w:val="23"/>
      <w:szCs w:val="23"/>
      <w:u w:val="none"/>
    </w:rPr>
  </w:style>
  <w:style w:type="character" w:customStyle="1" w:styleId="Bodytext11pt3">
    <w:name w:val="Body text + 11 pt3"/>
    <w:basedOn w:val="Bodytext"/>
    <w:uiPriority w:val="99"/>
    <w:rPr>
      <w:rFonts w:ascii="Times New Roman" w:hAnsi="Times New Roman" w:cs="Times New Roman"/>
      <w:sz w:val="22"/>
      <w:szCs w:val="22"/>
      <w:u w:val="none"/>
    </w:rPr>
  </w:style>
  <w:style w:type="character" w:customStyle="1" w:styleId="Tableofcontents10">
    <w:name w:val="Table of contents (10)_"/>
    <w:basedOn w:val="DefaultParagraphFont"/>
    <w:link w:val="Tableofcontents100"/>
    <w:uiPriority w:val="99"/>
    <w:locked/>
    <w:rPr>
      <w:rFonts w:ascii="Times New Roman" w:hAnsi="Times New Roman" w:cs="Times New Roman"/>
      <w:b/>
      <w:bCs/>
      <w:spacing w:val="-10"/>
      <w:sz w:val="34"/>
      <w:szCs w:val="34"/>
      <w:u w:val="none"/>
    </w:rPr>
  </w:style>
  <w:style w:type="character" w:customStyle="1" w:styleId="Tableofcontents1065pt">
    <w:name w:val="Table of contents (10) + 6.5 pt"/>
    <w:aliases w:val="Not Bold11,Spacing 0 pt2"/>
    <w:basedOn w:val="Tableofcontents10"/>
    <w:uiPriority w:val="99"/>
    <w:rPr>
      <w:rFonts w:ascii="Times New Roman" w:hAnsi="Times New Roman" w:cs="Times New Roman"/>
      <w:b w:val="0"/>
      <w:bCs w:val="0"/>
      <w:spacing w:val="0"/>
      <w:sz w:val="13"/>
      <w:szCs w:val="13"/>
      <w:u w:val="none"/>
    </w:rPr>
  </w:style>
  <w:style w:type="character" w:customStyle="1" w:styleId="Tableofcontents10115pt">
    <w:name w:val="Table of contents (10) + 11.5 pt"/>
    <w:aliases w:val="Not Bold10,Spacing 0 pt1"/>
    <w:basedOn w:val="Tableofcontents10"/>
    <w:uiPriority w:val="99"/>
    <w:rPr>
      <w:rFonts w:ascii="Times New Roman" w:hAnsi="Times New Roman" w:cs="Times New Roman"/>
      <w:b w:val="0"/>
      <w:bCs w:val="0"/>
      <w:spacing w:val="0"/>
      <w:sz w:val="23"/>
      <w:szCs w:val="23"/>
      <w:u w:val="none"/>
    </w:rPr>
  </w:style>
  <w:style w:type="character" w:customStyle="1" w:styleId="TableofcontentsItalic1">
    <w:name w:val="Table of contents + Italic1"/>
    <w:basedOn w:val="Tableofcontents"/>
    <w:uiPriority w:val="99"/>
    <w:rPr>
      <w:rFonts w:ascii="Times New Roman" w:hAnsi="Times New Roman" w:cs="Times New Roman"/>
      <w:i/>
      <w:iCs/>
      <w:sz w:val="23"/>
      <w:szCs w:val="23"/>
      <w:u w:val="single"/>
    </w:rPr>
  </w:style>
  <w:style w:type="character" w:customStyle="1" w:styleId="Heading6">
    <w:name w:val="Heading #6_"/>
    <w:basedOn w:val="DefaultParagraphFont"/>
    <w:link w:val="Heading60"/>
    <w:uiPriority w:val="99"/>
    <w:locked/>
    <w:rPr>
      <w:rFonts w:ascii="Times New Roman" w:hAnsi="Times New Roman" w:cs="Times New Roman"/>
      <w:sz w:val="23"/>
      <w:szCs w:val="23"/>
      <w:u w:val="none"/>
    </w:rPr>
  </w:style>
  <w:style w:type="character" w:customStyle="1" w:styleId="Heading6Italic">
    <w:name w:val="Heading #6 + Italic"/>
    <w:basedOn w:val="Heading6"/>
    <w:uiPriority w:val="99"/>
    <w:rPr>
      <w:rFonts w:ascii="Times New Roman" w:hAnsi="Times New Roman" w:cs="Times New Roman"/>
      <w:i/>
      <w:iCs/>
      <w:sz w:val="23"/>
      <w:szCs w:val="23"/>
      <w:u w:val="none"/>
    </w:rPr>
  </w:style>
  <w:style w:type="character" w:customStyle="1" w:styleId="BodytextItalic3">
    <w:name w:val="Body text + Italic3"/>
    <w:basedOn w:val="Bodytext"/>
    <w:uiPriority w:val="99"/>
    <w:rPr>
      <w:rFonts w:ascii="Times New Roman" w:hAnsi="Times New Roman" w:cs="Times New Roman"/>
      <w:i/>
      <w:iCs/>
      <w:sz w:val="23"/>
      <w:szCs w:val="23"/>
      <w:u w:val="none"/>
    </w:rPr>
  </w:style>
  <w:style w:type="character" w:customStyle="1" w:styleId="BodytextItalic2">
    <w:name w:val="Body text + Italic2"/>
    <w:basedOn w:val="Bodytext"/>
    <w:uiPriority w:val="99"/>
    <w:rPr>
      <w:rFonts w:ascii="Times New Roman" w:hAnsi="Times New Roman" w:cs="Times New Roman"/>
      <w:i/>
      <w:iCs/>
      <w:strike/>
      <w:sz w:val="23"/>
      <w:szCs w:val="23"/>
      <w:u w:val="none"/>
    </w:rPr>
  </w:style>
  <w:style w:type="character" w:customStyle="1" w:styleId="Heading23">
    <w:name w:val="Heading #2 (3)_"/>
    <w:basedOn w:val="DefaultParagraphFont"/>
    <w:link w:val="Heading230"/>
    <w:uiPriority w:val="99"/>
    <w:locked/>
    <w:rPr>
      <w:rFonts w:ascii="Times New Roman" w:hAnsi="Times New Roman" w:cs="Times New Roman"/>
      <w:b/>
      <w:bCs/>
      <w:spacing w:val="20"/>
      <w:sz w:val="38"/>
      <w:szCs w:val="38"/>
      <w:u w:val="none"/>
    </w:rPr>
  </w:style>
  <w:style w:type="character" w:customStyle="1" w:styleId="Heading23Spacing-1pt">
    <w:name w:val="Heading #2 (3) + Spacing -1 pt"/>
    <w:basedOn w:val="Heading23"/>
    <w:uiPriority w:val="99"/>
    <w:rPr>
      <w:rFonts w:ascii="Times New Roman" w:hAnsi="Times New Roman" w:cs="Times New Roman"/>
      <w:b/>
      <w:bCs/>
      <w:spacing w:val="-20"/>
      <w:sz w:val="38"/>
      <w:szCs w:val="38"/>
      <w:u w:val="none"/>
    </w:rPr>
  </w:style>
  <w:style w:type="character" w:customStyle="1" w:styleId="TableofcontentsSpacing3pt">
    <w:name w:val="Table of contents + Spacing 3 pt"/>
    <w:basedOn w:val="Tableofcontents"/>
    <w:uiPriority w:val="99"/>
    <w:rPr>
      <w:rFonts w:ascii="Times New Roman" w:hAnsi="Times New Roman" w:cs="Times New Roman"/>
      <w:spacing w:val="60"/>
      <w:sz w:val="23"/>
      <w:szCs w:val="23"/>
      <w:u w:val="none"/>
    </w:rPr>
  </w:style>
  <w:style w:type="character" w:customStyle="1" w:styleId="Bodytext24">
    <w:name w:val="Body text (24)_"/>
    <w:basedOn w:val="DefaultParagraphFont"/>
    <w:link w:val="Bodytext240"/>
    <w:uiPriority w:val="99"/>
    <w:locked/>
    <w:rPr>
      <w:rFonts w:ascii="Times New Roman" w:hAnsi="Times New Roman" w:cs="Times New Roman"/>
      <w:sz w:val="8"/>
      <w:szCs w:val="8"/>
      <w:u w:val="none"/>
    </w:rPr>
  </w:style>
  <w:style w:type="character" w:customStyle="1" w:styleId="Bodytext25">
    <w:name w:val="Body text (25)"/>
    <w:basedOn w:val="DefaultParagraphFont"/>
    <w:uiPriority w:val="99"/>
    <w:rPr>
      <w:rFonts w:ascii="Times New Roman" w:hAnsi="Times New Roman" w:cs="Times New Roman"/>
      <w:b/>
      <w:bCs/>
      <w:sz w:val="22"/>
      <w:szCs w:val="22"/>
      <w:u w:val="none"/>
    </w:rPr>
  </w:style>
  <w:style w:type="character" w:customStyle="1" w:styleId="Bodytext252">
    <w:name w:val="Body text (25)2"/>
    <w:basedOn w:val="Bodytext250"/>
    <w:uiPriority w:val="99"/>
    <w:rPr>
      <w:rFonts w:ascii="Times New Roman" w:hAnsi="Times New Roman" w:cs="Times New Roman"/>
      <w:b/>
      <w:bCs/>
      <w:color w:val="000000"/>
      <w:spacing w:val="0"/>
      <w:w w:val="100"/>
      <w:position w:val="0"/>
      <w:sz w:val="22"/>
      <w:szCs w:val="22"/>
      <w:u w:val="single"/>
    </w:rPr>
  </w:style>
  <w:style w:type="character" w:customStyle="1" w:styleId="Bodytext250">
    <w:name w:val="Body text (25)_"/>
    <w:basedOn w:val="DefaultParagraphFont"/>
    <w:link w:val="Bodytext251"/>
    <w:uiPriority w:val="99"/>
    <w:locked/>
    <w:rPr>
      <w:rFonts w:ascii="Times New Roman" w:hAnsi="Times New Roman" w:cs="Times New Roman"/>
      <w:b/>
      <w:bCs/>
      <w:sz w:val="22"/>
      <w:szCs w:val="22"/>
      <w:u w:val="none"/>
    </w:rPr>
  </w:style>
  <w:style w:type="character" w:customStyle="1" w:styleId="Heading62">
    <w:name w:val="Heading #6 (2)_"/>
    <w:basedOn w:val="DefaultParagraphFont"/>
    <w:link w:val="Heading620"/>
    <w:uiPriority w:val="99"/>
    <w:locked/>
    <w:rPr>
      <w:rFonts w:ascii="Times New Roman" w:hAnsi="Times New Roman" w:cs="Times New Roman"/>
      <w:sz w:val="15"/>
      <w:szCs w:val="15"/>
      <w:u w:val="none"/>
    </w:rPr>
  </w:style>
  <w:style w:type="character" w:customStyle="1" w:styleId="Heading62Spacing-1pt">
    <w:name w:val="Heading #6 (2) + Spacing -1 pt"/>
    <w:basedOn w:val="Heading62"/>
    <w:uiPriority w:val="99"/>
    <w:rPr>
      <w:rFonts w:ascii="Times New Roman" w:hAnsi="Times New Roman" w:cs="Times New Roman"/>
      <w:spacing w:val="-30"/>
      <w:sz w:val="15"/>
      <w:szCs w:val="15"/>
      <w:u w:val="none"/>
    </w:rPr>
  </w:style>
  <w:style w:type="character" w:customStyle="1" w:styleId="Bodytext26">
    <w:name w:val="Body text (26)_"/>
    <w:basedOn w:val="DefaultParagraphFont"/>
    <w:link w:val="Bodytext260"/>
    <w:uiPriority w:val="99"/>
    <w:locked/>
    <w:rPr>
      <w:rFonts w:ascii="Times New Roman" w:hAnsi="Times New Roman" w:cs="Times New Roman"/>
      <w:b/>
      <w:bCs/>
      <w:sz w:val="23"/>
      <w:szCs w:val="23"/>
      <w:u w:val="none"/>
    </w:rPr>
  </w:style>
  <w:style w:type="character" w:customStyle="1" w:styleId="Bodytext26AngsanaUPC">
    <w:name w:val="Body text (26) + AngsanaUPC"/>
    <w:aliases w:val="17 pt,Not Bold9"/>
    <w:basedOn w:val="Bodytext26"/>
    <w:uiPriority w:val="99"/>
    <w:rPr>
      <w:rFonts w:ascii="AngsanaUPC" w:hAnsi="AngsanaUPC" w:cs="AngsanaUPC"/>
      <w:b w:val="0"/>
      <w:bCs w:val="0"/>
      <w:sz w:val="34"/>
      <w:szCs w:val="34"/>
      <w:u w:val="none"/>
    </w:rPr>
  </w:style>
  <w:style w:type="character" w:customStyle="1" w:styleId="Tableofcontents11">
    <w:name w:val="Table of contents (11)_"/>
    <w:basedOn w:val="DefaultParagraphFont"/>
    <w:link w:val="Tableofcontents111"/>
    <w:uiPriority w:val="99"/>
    <w:locked/>
    <w:rPr>
      <w:rFonts w:ascii="Times New Roman" w:hAnsi="Times New Roman" w:cs="Times New Roman"/>
      <w:b/>
      <w:bCs/>
      <w:sz w:val="22"/>
      <w:szCs w:val="22"/>
      <w:u w:val="none"/>
    </w:rPr>
  </w:style>
  <w:style w:type="character" w:customStyle="1" w:styleId="Tableofcontents12">
    <w:name w:val="Table of contents (12)_"/>
    <w:basedOn w:val="DefaultParagraphFont"/>
    <w:link w:val="Tableofcontents120"/>
    <w:uiPriority w:val="99"/>
    <w:locked/>
    <w:rPr>
      <w:rFonts w:ascii="Times New Roman" w:hAnsi="Times New Roman" w:cs="Times New Roman"/>
      <w:sz w:val="15"/>
      <w:szCs w:val="15"/>
      <w:u w:val="none"/>
    </w:rPr>
  </w:style>
  <w:style w:type="character" w:customStyle="1" w:styleId="BodytextItalic1">
    <w:name w:val="Body text + Italic1"/>
    <w:aliases w:val="Small Caps1"/>
    <w:basedOn w:val="Bodytext"/>
    <w:uiPriority w:val="99"/>
    <w:rPr>
      <w:rFonts w:ascii="Times New Roman" w:hAnsi="Times New Roman" w:cs="Times New Roman"/>
      <w:i/>
      <w:iCs/>
      <w:smallCaps/>
      <w:sz w:val="23"/>
      <w:szCs w:val="23"/>
      <w:u w:val="none"/>
    </w:rPr>
  </w:style>
  <w:style w:type="character" w:customStyle="1" w:styleId="Bodytext73">
    <w:name w:val="Body text (7)3"/>
    <w:basedOn w:val="Bodytext7"/>
    <w:uiPriority w:val="99"/>
    <w:rPr>
      <w:rFonts w:ascii="Times New Roman" w:hAnsi="Times New Roman" w:cs="Times New Roman"/>
      <w:i/>
      <w:iCs/>
      <w:sz w:val="23"/>
      <w:szCs w:val="23"/>
      <w:u w:val="none"/>
    </w:rPr>
  </w:style>
  <w:style w:type="character" w:customStyle="1" w:styleId="Bodytext25115pt">
    <w:name w:val="Body text (25) + 11.5 pt"/>
    <w:aliases w:val="Not Bold8,Italic4"/>
    <w:basedOn w:val="Bodytext250"/>
    <w:uiPriority w:val="99"/>
    <w:rPr>
      <w:rFonts w:ascii="Times New Roman" w:hAnsi="Times New Roman" w:cs="Times New Roman"/>
      <w:b w:val="0"/>
      <w:bCs w:val="0"/>
      <w:i/>
      <w:iCs/>
      <w:sz w:val="23"/>
      <w:szCs w:val="23"/>
      <w:u w:val="none"/>
    </w:rPr>
  </w:style>
  <w:style w:type="character" w:customStyle="1" w:styleId="Bodytext11pt2">
    <w:name w:val="Body text + 11 pt2"/>
    <w:aliases w:val="Bold5"/>
    <w:basedOn w:val="Bodytext"/>
    <w:uiPriority w:val="99"/>
    <w:rPr>
      <w:rFonts w:ascii="Times New Roman" w:hAnsi="Times New Roman" w:cs="Times New Roman"/>
      <w:b/>
      <w:bCs/>
      <w:sz w:val="22"/>
      <w:szCs w:val="22"/>
      <w:u w:val="none"/>
    </w:rPr>
  </w:style>
  <w:style w:type="character" w:customStyle="1" w:styleId="Bodytext25Spacing1pt">
    <w:name w:val="Body text (25) + Spacing 1 pt"/>
    <w:basedOn w:val="Bodytext250"/>
    <w:uiPriority w:val="99"/>
    <w:rPr>
      <w:rFonts w:ascii="Times New Roman" w:hAnsi="Times New Roman" w:cs="Times New Roman"/>
      <w:b/>
      <w:bCs/>
      <w:spacing w:val="30"/>
      <w:sz w:val="22"/>
      <w:szCs w:val="22"/>
      <w:u w:val="none"/>
    </w:rPr>
  </w:style>
  <w:style w:type="character" w:customStyle="1" w:styleId="Bodytext25115pt2">
    <w:name w:val="Body text (25) + 11.5 pt2"/>
    <w:aliases w:val="Not Bold7,Italic3"/>
    <w:basedOn w:val="Bodytext250"/>
    <w:uiPriority w:val="99"/>
    <w:rPr>
      <w:rFonts w:ascii="Times New Roman" w:hAnsi="Times New Roman" w:cs="Times New Roman"/>
      <w:b w:val="0"/>
      <w:bCs w:val="0"/>
      <w:i/>
      <w:iCs/>
      <w:sz w:val="23"/>
      <w:szCs w:val="23"/>
      <w:u w:val="none"/>
    </w:rPr>
  </w:style>
  <w:style w:type="character" w:customStyle="1" w:styleId="Bodytext25115pt1">
    <w:name w:val="Body text (25) + 11.5 pt1"/>
    <w:aliases w:val="Not Bold6"/>
    <w:basedOn w:val="Bodytext250"/>
    <w:uiPriority w:val="99"/>
    <w:rPr>
      <w:rFonts w:ascii="Times New Roman" w:hAnsi="Times New Roman" w:cs="Times New Roman"/>
      <w:b w:val="0"/>
      <w:bCs w:val="0"/>
      <w:sz w:val="23"/>
      <w:szCs w:val="23"/>
      <w:u w:val="none"/>
    </w:rPr>
  </w:style>
  <w:style w:type="character" w:customStyle="1" w:styleId="Bodytext25Spacing-1pt">
    <w:name w:val="Body text (25) + Spacing -1 pt"/>
    <w:basedOn w:val="Bodytext250"/>
    <w:uiPriority w:val="99"/>
    <w:rPr>
      <w:rFonts w:ascii="Times New Roman" w:hAnsi="Times New Roman" w:cs="Times New Roman"/>
      <w:b/>
      <w:bCs/>
      <w:spacing w:val="-20"/>
      <w:sz w:val="22"/>
      <w:szCs w:val="22"/>
      <w:u w:val="none"/>
    </w:rPr>
  </w:style>
  <w:style w:type="character" w:customStyle="1" w:styleId="Tableofcontents1175pt">
    <w:name w:val="Table of contents (11) + 7.5 pt"/>
    <w:aliases w:val="Not Bold5,Italic2"/>
    <w:basedOn w:val="Tableofcontents11"/>
    <w:uiPriority w:val="99"/>
    <w:rPr>
      <w:rFonts w:ascii="Times New Roman" w:hAnsi="Times New Roman" w:cs="Times New Roman"/>
      <w:b w:val="0"/>
      <w:bCs w:val="0"/>
      <w:i/>
      <w:iCs/>
      <w:sz w:val="15"/>
      <w:szCs w:val="15"/>
      <w:u w:val="none"/>
    </w:rPr>
  </w:style>
  <w:style w:type="character" w:customStyle="1" w:styleId="Bodytext27">
    <w:name w:val="Body text (27)_"/>
    <w:basedOn w:val="DefaultParagraphFont"/>
    <w:link w:val="Bodytext271"/>
    <w:uiPriority w:val="99"/>
    <w:locked/>
    <w:rPr>
      <w:rFonts w:ascii="Times New Roman" w:hAnsi="Times New Roman" w:cs="Times New Roman"/>
      <w:b/>
      <w:bCs/>
      <w:sz w:val="22"/>
      <w:szCs w:val="22"/>
      <w:u w:val="none"/>
    </w:rPr>
  </w:style>
  <w:style w:type="character" w:customStyle="1" w:styleId="Bodytext270">
    <w:name w:val="Body text (27)"/>
    <w:basedOn w:val="Bodytext27"/>
    <w:uiPriority w:val="99"/>
    <w:rPr>
      <w:rFonts w:ascii="Times New Roman" w:hAnsi="Times New Roman" w:cs="Times New Roman"/>
      <w:b/>
      <w:bCs/>
      <w:sz w:val="22"/>
      <w:szCs w:val="22"/>
      <w:u w:val="none"/>
    </w:rPr>
  </w:style>
  <w:style w:type="character" w:customStyle="1" w:styleId="Tableofcontents13">
    <w:name w:val="Table of contents (13)_"/>
    <w:basedOn w:val="DefaultParagraphFont"/>
    <w:link w:val="Tableofcontents131"/>
    <w:uiPriority w:val="99"/>
    <w:locked/>
    <w:rPr>
      <w:rFonts w:ascii="Times New Roman" w:hAnsi="Times New Roman" w:cs="Times New Roman"/>
      <w:b/>
      <w:bCs/>
      <w:sz w:val="22"/>
      <w:szCs w:val="22"/>
      <w:u w:val="none"/>
    </w:rPr>
  </w:style>
  <w:style w:type="character" w:customStyle="1" w:styleId="Tableofcontents13115pt">
    <w:name w:val="Table of contents (13) + 11.5 pt"/>
    <w:aliases w:val="Not Bold4"/>
    <w:basedOn w:val="Tableofcontents13"/>
    <w:uiPriority w:val="99"/>
    <w:rPr>
      <w:rFonts w:ascii="Times New Roman" w:hAnsi="Times New Roman" w:cs="Times New Roman"/>
      <w:b w:val="0"/>
      <w:bCs w:val="0"/>
      <w:sz w:val="23"/>
      <w:szCs w:val="23"/>
      <w:u w:val="none"/>
    </w:rPr>
  </w:style>
  <w:style w:type="character" w:customStyle="1" w:styleId="Tableofcontents130">
    <w:name w:val="Table of contents (13)"/>
    <w:basedOn w:val="Tableofcontents13"/>
    <w:uiPriority w:val="99"/>
    <w:rPr>
      <w:rFonts w:ascii="Times New Roman" w:hAnsi="Times New Roman" w:cs="Times New Roman"/>
      <w:b/>
      <w:bCs/>
      <w:sz w:val="22"/>
      <w:szCs w:val="22"/>
      <w:u w:val="single"/>
    </w:rPr>
  </w:style>
  <w:style w:type="character" w:customStyle="1" w:styleId="BodytextCenturyGothic1">
    <w:name w:val="Body text + Century Gothic1"/>
    <w:aliases w:val="17 pt1,Bold4,Scale 50%1"/>
    <w:basedOn w:val="Bodytext"/>
    <w:uiPriority w:val="99"/>
    <w:rPr>
      <w:rFonts w:ascii="Century Gothic" w:hAnsi="Century Gothic" w:cs="Century Gothic"/>
      <w:b/>
      <w:bCs/>
      <w:w w:val="50"/>
      <w:sz w:val="34"/>
      <w:szCs w:val="34"/>
      <w:u w:val="none"/>
    </w:rPr>
  </w:style>
  <w:style w:type="character" w:customStyle="1" w:styleId="Tablecaption30">
    <w:name w:val="Table caption (3)_"/>
    <w:basedOn w:val="DefaultParagraphFont"/>
    <w:link w:val="Tablecaption31"/>
    <w:uiPriority w:val="99"/>
    <w:locked/>
    <w:rPr>
      <w:rFonts w:ascii="Times New Roman" w:hAnsi="Times New Roman" w:cs="Times New Roman"/>
      <w:i/>
      <w:iCs/>
      <w:sz w:val="23"/>
      <w:szCs w:val="23"/>
      <w:u w:val="none"/>
    </w:rPr>
  </w:style>
  <w:style w:type="character" w:customStyle="1" w:styleId="Tablecaption3NotItalic">
    <w:name w:val="Table caption (3) + Not Italic"/>
    <w:basedOn w:val="Tablecaption30"/>
    <w:uiPriority w:val="99"/>
    <w:rPr>
      <w:rFonts w:ascii="Times New Roman" w:hAnsi="Times New Roman" w:cs="Times New Roman"/>
      <w:i w:val="0"/>
      <w:iCs w:val="0"/>
      <w:sz w:val="23"/>
      <w:szCs w:val="23"/>
      <w:u w:val="none"/>
    </w:rPr>
  </w:style>
  <w:style w:type="character" w:customStyle="1" w:styleId="Tablecaption3Spacing2pt">
    <w:name w:val="Table caption (3) + Spacing 2 pt"/>
    <w:basedOn w:val="Tablecaption30"/>
    <w:uiPriority w:val="99"/>
    <w:rPr>
      <w:rFonts w:ascii="Times New Roman" w:hAnsi="Times New Roman" w:cs="Times New Roman"/>
      <w:i/>
      <w:iCs/>
      <w:spacing w:val="40"/>
      <w:sz w:val="23"/>
      <w:szCs w:val="23"/>
      <w:u w:val="none"/>
    </w:rPr>
  </w:style>
  <w:style w:type="character" w:customStyle="1" w:styleId="Bodytext7NotItalic1">
    <w:name w:val="Body text (7) + Not Italic1"/>
    <w:basedOn w:val="Bodytext7"/>
    <w:uiPriority w:val="99"/>
    <w:rPr>
      <w:rFonts w:ascii="Times New Roman" w:hAnsi="Times New Roman" w:cs="Times New Roman"/>
      <w:i w:val="0"/>
      <w:iCs w:val="0"/>
      <w:sz w:val="23"/>
      <w:szCs w:val="23"/>
      <w:u w:val="single"/>
    </w:rPr>
  </w:style>
  <w:style w:type="character" w:customStyle="1" w:styleId="Bodytext7Spacing2pt2">
    <w:name w:val="Body text (7) + Spacing 2 pt2"/>
    <w:basedOn w:val="Bodytext7"/>
    <w:uiPriority w:val="99"/>
    <w:rPr>
      <w:rFonts w:ascii="Times New Roman" w:hAnsi="Times New Roman" w:cs="Times New Roman"/>
      <w:i/>
      <w:iCs/>
      <w:spacing w:val="40"/>
      <w:sz w:val="23"/>
      <w:szCs w:val="23"/>
      <w:u w:val="single"/>
    </w:rPr>
  </w:style>
  <w:style w:type="character" w:customStyle="1" w:styleId="Bodytext7Spacing2pt1">
    <w:name w:val="Body text (7) + Spacing 2 pt1"/>
    <w:basedOn w:val="Bodytext7"/>
    <w:uiPriority w:val="99"/>
    <w:rPr>
      <w:rFonts w:ascii="Times New Roman" w:hAnsi="Times New Roman" w:cs="Times New Roman"/>
      <w:i/>
      <w:iCs/>
      <w:spacing w:val="40"/>
      <w:sz w:val="23"/>
      <w:szCs w:val="23"/>
      <w:u w:val="none"/>
    </w:rPr>
  </w:style>
  <w:style w:type="character" w:customStyle="1" w:styleId="Bodytext28">
    <w:name w:val="Body text (28)_"/>
    <w:basedOn w:val="DefaultParagraphFont"/>
    <w:link w:val="Bodytext280"/>
    <w:uiPriority w:val="99"/>
    <w:locked/>
    <w:rPr>
      <w:rFonts w:ascii="Times New Roman" w:hAnsi="Times New Roman" w:cs="Times New Roman"/>
      <w:b/>
      <w:bCs/>
      <w:sz w:val="23"/>
      <w:szCs w:val="23"/>
      <w:u w:val="none"/>
    </w:rPr>
  </w:style>
  <w:style w:type="character" w:customStyle="1" w:styleId="Bodytext11pt1">
    <w:name w:val="Body text + 11 pt1"/>
    <w:aliases w:val="Bold3"/>
    <w:basedOn w:val="Bodytext"/>
    <w:uiPriority w:val="99"/>
    <w:rPr>
      <w:rFonts w:ascii="Times New Roman" w:hAnsi="Times New Roman" w:cs="Times New Roman"/>
      <w:b/>
      <w:bCs/>
      <w:sz w:val="22"/>
      <w:szCs w:val="22"/>
      <w:u w:val="none"/>
    </w:rPr>
  </w:style>
  <w:style w:type="character" w:customStyle="1" w:styleId="BodytextGeorgia">
    <w:name w:val="Body text + Georgia"/>
    <w:aliases w:val="7 pt1"/>
    <w:basedOn w:val="Bodytext"/>
    <w:uiPriority w:val="99"/>
    <w:rPr>
      <w:rFonts w:ascii="Georgia" w:hAnsi="Georgia" w:cs="Georgia"/>
      <w:sz w:val="14"/>
      <w:szCs w:val="14"/>
      <w:u w:val="none"/>
    </w:rPr>
  </w:style>
  <w:style w:type="character" w:customStyle="1" w:styleId="Bodytext29">
    <w:name w:val="Body text (29)_"/>
    <w:basedOn w:val="DefaultParagraphFont"/>
    <w:link w:val="Bodytext290"/>
    <w:uiPriority w:val="99"/>
    <w:locked/>
    <w:rPr>
      <w:rFonts w:ascii="Times New Roman" w:hAnsi="Times New Roman" w:cs="Times New Roman"/>
      <w:b/>
      <w:bCs/>
      <w:sz w:val="23"/>
      <w:szCs w:val="23"/>
      <w:u w:val="none"/>
    </w:rPr>
  </w:style>
  <w:style w:type="character" w:customStyle="1" w:styleId="Bodytext65pt2">
    <w:name w:val="Body text + 6.5 pt2"/>
    <w:aliases w:val="Bold2,Italic1"/>
    <w:basedOn w:val="Bodytext"/>
    <w:uiPriority w:val="99"/>
    <w:rPr>
      <w:rFonts w:ascii="Times New Roman" w:hAnsi="Times New Roman" w:cs="Times New Roman"/>
      <w:b/>
      <w:bCs/>
      <w:i/>
      <w:iCs/>
      <w:sz w:val="13"/>
      <w:szCs w:val="13"/>
      <w:u w:val="none"/>
    </w:rPr>
  </w:style>
  <w:style w:type="character" w:customStyle="1" w:styleId="Bodytext65pt1">
    <w:name w:val="Body text + 6.5 pt1"/>
    <w:basedOn w:val="Bodytext"/>
    <w:uiPriority w:val="99"/>
    <w:rPr>
      <w:rFonts w:ascii="Times New Roman" w:hAnsi="Times New Roman" w:cs="Times New Roman"/>
      <w:sz w:val="13"/>
      <w:szCs w:val="13"/>
      <w:u w:val="none"/>
    </w:rPr>
  </w:style>
  <w:style w:type="character" w:customStyle="1" w:styleId="Bodytext4pt1">
    <w:name w:val="Body text + 4 pt1"/>
    <w:basedOn w:val="Bodytext"/>
    <w:uiPriority w:val="99"/>
    <w:rPr>
      <w:rFonts w:ascii="Times New Roman" w:hAnsi="Times New Roman" w:cs="Times New Roman"/>
      <w:sz w:val="8"/>
      <w:szCs w:val="8"/>
      <w:u w:val="none"/>
    </w:rPr>
  </w:style>
  <w:style w:type="character" w:customStyle="1" w:styleId="Bodytext7pt1">
    <w:name w:val="Body text + 7 pt1"/>
    <w:aliases w:val="Scale 66%1"/>
    <w:basedOn w:val="Bodytext"/>
    <w:uiPriority w:val="99"/>
    <w:rPr>
      <w:rFonts w:ascii="Times New Roman" w:hAnsi="Times New Roman" w:cs="Times New Roman"/>
      <w:w w:val="66"/>
      <w:sz w:val="14"/>
      <w:szCs w:val="14"/>
      <w:u w:val="none"/>
    </w:rPr>
  </w:style>
  <w:style w:type="character" w:customStyle="1" w:styleId="Tableofcontents110">
    <w:name w:val="Table of contents (11)"/>
    <w:basedOn w:val="Tableofcontents11"/>
    <w:uiPriority w:val="99"/>
    <w:rPr>
      <w:rFonts w:ascii="Times New Roman" w:hAnsi="Times New Roman" w:cs="Times New Roman"/>
      <w:b/>
      <w:bCs/>
      <w:sz w:val="22"/>
      <w:szCs w:val="22"/>
      <w:u w:val="single"/>
    </w:rPr>
  </w:style>
  <w:style w:type="character" w:customStyle="1" w:styleId="Tableofcontents11AngsanaUPC">
    <w:name w:val="Table of contents (11) + AngsanaUPC"/>
    <w:aliases w:val="18 pt1,Not Bold3"/>
    <w:basedOn w:val="Tableofcontents11"/>
    <w:uiPriority w:val="99"/>
    <w:rPr>
      <w:rFonts w:ascii="AngsanaUPC" w:hAnsi="AngsanaUPC" w:cs="AngsanaUPC"/>
      <w:b w:val="0"/>
      <w:bCs w:val="0"/>
      <w:sz w:val="36"/>
      <w:szCs w:val="36"/>
      <w:u w:val="none"/>
    </w:rPr>
  </w:style>
  <w:style w:type="character" w:customStyle="1" w:styleId="Tableofcontents11115pt">
    <w:name w:val="Table of contents (11) + 11.5 pt"/>
    <w:aliases w:val="Not Bold2"/>
    <w:basedOn w:val="Tableofcontents11"/>
    <w:uiPriority w:val="99"/>
    <w:rPr>
      <w:rFonts w:ascii="Times New Roman" w:hAnsi="Times New Roman" w:cs="Times New Roman"/>
      <w:b w:val="0"/>
      <w:bCs w:val="0"/>
      <w:sz w:val="23"/>
      <w:szCs w:val="23"/>
      <w:u w:val="none"/>
    </w:rPr>
  </w:style>
  <w:style w:type="character" w:customStyle="1" w:styleId="Bodytext300">
    <w:name w:val="Body text (30)_"/>
    <w:basedOn w:val="DefaultParagraphFont"/>
    <w:link w:val="Bodytext301"/>
    <w:uiPriority w:val="99"/>
    <w:locked/>
    <w:rPr>
      <w:rFonts w:ascii="Times New Roman" w:hAnsi="Times New Roman" w:cs="Times New Roman"/>
      <w:b/>
      <w:bCs/>
      <w:sz w:val="23"/>
      <w:szCs w:val="23"/>
      <w:u w:val="none"/>
    </w:rPr>
  </w:style>
  <w:style w:type="character" w:customStyle="1" w:styleId="Bodytext30AngsanaUPC">
    <w:name w:val="Body text (30) + AngsanaUPC"/>
    <w:aliases w:val="4.5 pt,Not Bold1"/>
    <w:basedOn w:val="Bodytext300"/>
    <w:uiPriority w:val="99"/>
    <w:rPr>
      <w:rFonts w:ascii="AngsanaUPC" w:hAnsi="AngsanaUPC" w:cs="AngsanaUPC"/>
      <w:b w:val="0"/>
      <w:bCs w:val="0"/>
      <w:sz w:val="9"/>
      <w:szCs w:val="9"/>
      <w:u w:val="none"/>
    </w:rPr>
  </w:style>
  <w:style w:type="character" w:customStyle="1" w:styleId="TablecaptionItalic1">
    <w:name w:val="Table caption + Italic1"/>
    <w:basedOn w:val="Tablecaption"/>
    <w:uiPriority w:val="99"/>
    <w:rPr>
      <w:rFonts w:ascii="Times New Roman" w:hAnsi="Times New Roman" w:cs="Times New Roman"/>
      <w:i/>
      <w:iCs/>
      <w:sz w:val="23"/>
      <w:szCs w:val="23"/>
      <w:u w:val="none"/>
    </w:rPr>
  </w:style>
  <w:style w:type="character" w:customStyle="1" w:styleId="Bodytext9pt">
    <w:name w:val="Body text + 9 pt"/>
    <w:aliases w:val="Bold1"/>
    <w:basedOn w:val="Bodytext"/>
    <w:uiPriority w:val="99"/>
    <w:rPr>
      <w:rFonts w:ascii="Times New Roman" w:hAnsi="Times New Roman" w:cs="Times New Roman"/>
      <w:b/>
      <w:bCs/>
      <w:sz w:val="18"/>
      <w:szCs w:val="18"/>
      <w:u w:val="none"/>
    </w:rPr>
  </w:style>
  <w:style w:type="character" w:customStyle="1" w:styleId="Bodytext720">
    <w:name w:val="Body text (7)2"/>
    <w:basedOn w:val="Bodytext7"/>
    <w:uiPriority w:val="99"/>
    <w:rPr>
      <w:rFonts w:ascii="Times New Roman" w:hAnsi="Times New Roman" w:cs="Times New Roman"/>
      <w:i/>
      <w:iCs/>
      <w:sz w:val="23"/>
      <w:szCs w:val="23"/>
      <w:u w:val="none"/>
    </w:rPr>
  </w:style>
  <w:style w:type="paragraph" w:customStyle="1" w:styleId="Footnote1">
    <w:name w:val="Footnote1"/>
    <w:basedOn w:val="Normal"/>
    <w:link w:val="Footnote"/>
    <w:uiPriority w:val="99"/>
    <w:pPr>
      <w:shd w:val="clear" w:color="auto" w:fill="FFFFFF"/>
      <w:spacing w:line="274" w:lineRule="exact"/>
      <w:ind w:hanging="380"/>
    </w:pPr>
    <w:rPr>
      <w:rFonts w:ascii="Times New Roman" w:hAnsi="Times New Roman" w:cs="Times New Roman"/>
      <w:color w:val="auto"/>
      <w:sz w:val="23"/>
      <w:szCs w:val="23"/>
    </w:rPr>
  </w:style>
  <w:style w:type="paragraph" w:customStyle="1" w:styleId="Footnote20">
    <w:name w:val="Footnote (2)"/>
    <w:basedOn w:val="Normal"/>
    <w:link w:val="Footnote2"/>
    <w:uiPriority w:val="99"/>
    <w:pPr>
      <w:shd w:val="clear" w:color="auto" w:fill="FFFFFF"/>
      <w:spacing w:line="288" w:lineRule="exact"/>
      <w:jc w:val="both"/>
    </w:pPr>
    <w:rPr>
      <w:rFonts w:ascii="Times New Roman" w:hAnsi="Times New Roman" w:cs="Times New Roman"/>
      <w:color w:val="auto"/>
      <w:spacing w:val="-10"/>
      <w:sz w:val="21"/>
      <w:szCs w:val="21"/>
    </w:rPr>
  </w:style>
  <w:style w:type="paragraph" w:customStyle="1" w:styleId="Footnote31">
    <w:name w:val="Footnote (3)1"/>
    <w:basedOn w:val="Normal"/>
    <w:link w:val="Footnote3"/>
    <w:uiPriority w:val="99"/>
    <w:pPr>
      <w:shd w:val="clear" w:color="auto" w:fill="FFFFFF"/>
      <w:spacing w:line="341" w:lineRule="exact"/>
      <w:ind w:hanging="400"/>
      <w:jc w:val="both"/>
    </w:pPr>
    <w:rPr>
      <w:rFonts w:ascii="Times New Roman" w:hAnsi="Times New Roman" w:cs="Times New Roman"/>
      <w:b/>
      <w:bCs/>
      <w:color w:val="auto"/>
      <w:sz w:val="22"/>
      <w:szCs w:val="22"/>
    </w:rPr>
  </w:style>
  <w:style w:type="paragraph" w:customStyle="1" w:styleId="Footnote40">
    <w:name w:val="Footnote (4)"/>
    <w:basedOn w:val="Normal"/>
    <w:link w:val="Footnote4"/>
    <w:uiPriority w:val="99"/>
    <w:pPr>
      <w:shd w:val="clear" w:color="auto" w:fill="FFFFFF"/>
      <w:spacing w:line="274" w:lineRule="exact"/>
    </w:pPr>
    <w:rPr>
      <w:rFonts w:ascii="Times New Roman" w:hAnsi="Times New Roman" w:cs="Times New Roman"/>
      <w:b/>
      <w:bCs/>
      <w:color w:val="auto"/>
      <w:sz w:val="16"/>
      <w:szCs w:val="16"/>
    </w:rPr>
  </w:style>
  <w:style w:type="paragraph" w:customStyle="1" w:styleId="Bodytext21">
    <w:name w:val="Body text (2)1"/>
    <w:basedOn w:val="Normal"/>
    <w:link w:val="Bodytext2"/>
    <w:uiPriority w:val="99"/>
    <w:pPr>
      <w:shd w:val="clear" w:color="auto" w:fill="FFFFFF"/>
      <w:spacing w:line="274" w:lineRule="exact"/>
    </w:pPr>
    <w:rPr>
      <w:rFonts w:ascii="Times New Roman" w:hAnsi="Times New Roman" w:cs="Times New Roman"/>
      <w:b/>
      <w:bCs/>
      <w:color w:val="auto"/>
      <w:sz w:val="23"/>
      <w:szCs w:val="23"/>
    </w:rPr>
  </w:style>
  <w:style w:type="paragraph" w:customStyle="1" w:styleId="Bodytext1">
    <w:name w:val="Body text1"/>
    <w:basedOn w:val="Normal"/>
    <w:link w:val="Bodytext"/>
    <w:uiPriority w:val="99"/>
    <w:pPr>
      <w:shd w:val="clear" w:color="auto" w:fill="FFFFFF"/>
      <w:spacing w:line="274" w:lineRule="exact"/>
      <w:ind w:hanging="360"/>
    </w:pPr>
    <w:rPr>
      <w:rFonts w:ascii="Times New Roman" w:hAnsi="Times New Roman" w:cs="Times New Roman"/>
      <w:color w:val="auto"/>
      <w:sz w:val="23"/>
      <w:szCs w:val="23"/>
    </w:rPr>
  </w:style>
  <w:style w:type="paragraph" w:customStyle="1" w:styleId="Heading20">
    <w:name w:val="Heading #2"/>
    <w:basedOn w:val="Normal"/>
    <w:link w:val="Heading2"/>
    <w:uiPriority w:val="99"/>
    <w:pPr>
      <w:shd w:val="clear" w:color="auto" w:fill="FFFFFF"/>
      <w:spacing w:line="523" w:lineRule="exact"/>
      <w:outlineLvl w:val="1"/>
    </w:pPr>
    <w:rPr>
      <w:rFonts w:ascii="Times New Roman" w:hAnsi="Times New Roman" w:cs="Times New Roman"/>
      <w:b/>
      <w:bCs/>
      <w:color w:val="auto"/>
      <w:sz w:val="26"/>
      <w:szCs w:val="26"/>
    </w:rPr>
  </w:style>
  <w:style w:type="paragraph" w:customStyle="1" w:styleId="Heading30">
    <w:name w:val="Heading #3"/>
    <w:basedOn w:val="Normal"/>
    <w:link w:val="Heading3"/>
    <w:uiPriority w:val="99"/>
    <w:pPr>
      <w:shd w:val="clear" w:color="auto" w:fill="FFFFFF"/>
      <w:spacing w:line="240" w:lineRule="atLeast"/>
      <w:jc w:val="both"/>
      <w:outlineLvl w:val="2"/>
    </w:pPr>
    <w:rPr>
      <w:rFonts w:ascii="Times New Roman" w:hAnsi="Times New Roman" w:cs="Times New Roman"/>
      <w:b/>
      <w:bCs/>
      <w:color w:val="auto"/>
      <w:sz w:val="23"/>
      <w:szCs w:val="23"/>
    </w:rPr>
  </w:style>
  <w:style w:type="paragraph" w:customStyle="1" w:styleId="Tablecaption1">
    <w:name w:val="Table caption1"/>
    <w:basedOn w:val="Normal"/>
    <w:link w:val="Tablecaption"/>
    <w:uiPriority w:val="99"/>
    <w:pPr>
      <w:shd w:val="clear" w:color="auto" w:fill="FFFFFF"/>
      <w:spacing w:line="240" w:lineRule="atLeast"/>
    </w:pPr>
    <w:rPr>
      <w:rFonts w:ascii="Times New Roman" w:hAnsi="Times New Roman" w:cs="Times New Roman"/>
      <w:color w:val="auto"/>
      <w:sz w:val="23"/>
      <w:szCs w:val="23"/>
    </w:rPr>
  </w:style>
  <w:style w:type="paragraph" w:customStyle="1" w:styleId="Bodytext30">
    <w:name w:val="Body text (3)"/>
    <w:basedOn w:val="Normal"/>
    <w:link w:val="Bodytext3"/>
    <w:uiPriority w:val="99"/>
    <w:pPr>
      <w:shd w:val="clear" w:color="auto" w:fill="FFFFFF"/>
      <w:spacing w:line="274" w:lineRule="exact"/>
    </w:pPr>
    <w:rPr>
      <w:rFonts w:ascii="Times New Roman" w:hAnsi="Times New Roman" w:cs="Times New Roman"/>
      <w:b/>
      <w:bCs/>
      <w:color w:val="auto"/>
      <w:sz w:val="20"/>
      <w:szCs w:val="20"/>
    </w:rPr>
  </w:style>
  <w:style w:type="paragraph" w:customStyle="1" w:styleId="Heading12">
    <w:name w:val="Heading #12"/>
    <w:basedOn w:val="Normal"/>
    <w:link w:val="Heading1"/>
    <w:uiPriority w:val="99"/>
    <w:pPr>
      <w:shd w:val="clear" w:color="auto" w:fill="FFFFFF"/>
      <w:spacing w:line="240" w:lineRule="atLeast"/>
      <w:ind w:hanging="360"/>
      <w:outlineLvl w:val="0"/>
    </w:pPr>
    <w:rPr>
      <w:rFonts w:ascii="Times New Roman" w:hAnsi="Times New Roman" w:cs="Times New Roman"/>
      <w:color w:val="auto"/>
      <w:sz w:val="23"/>
      <w:szCs w:val="23"/>
    </w:rPr>
  </w:style>
  <w:style w:type="paragraph" w:customStyle="1" w:styleId="Bodytext41">
    <w:name w:val="Body text (4)1"/>
    <w:basedOn w:val="Normal"/>
    <w:link w:val="Bodytext4"/>
    <w:uiPriority w:val="99"/>
    <w:pPr>
      <w:shd w:val="clear" w:color="auto" w:fill="FFFFFF"/>
      <w:spacing w:line="274" w:lineRule="exact"/>
      <w:ind w:hanging="360"/>
    </w:pPr>
    <w:rPr>
      <w:rFonts w:ascii="Times New Roman" w:hAnsi="Times New Roman" w:cs="Times New Roman"/>
      <w:color w:val="auto"/>
    </w:rPr>
  </w:style>
  <w:style w:type="paragraph" w:customStyle="1" w:styleId="Bodytext50">
    <w:name w:val="Body text (5)"/>
    <w:basedOn w:val="Normal"/>
    <w:link w:val="Bodytext5"/>
    <w:uiPriority w:val="99"/>
    <w:pPr>
      <w:shd w:val="clear" w:color="auto" w:fill="FFFFFF"/>
      <w:spacing w:line="240" w:lineRule="atLeast"/>
    </w:pPr>
    <w:rPr>
      <w:rFonts w:ascii="Times New Roman" w:hAnsi="Times New Roman" w:cs="Times New Roman"/>
      <w:color w:val="auto"/>
      <w:sz w:val="23"/>
      <w:szCs w:val="23"/>
    </w:rPr>
  </w:style>
  <w:style w:type="paragraph" w:customStyle="1" w:styleId="Bodytext61">
    <w:name w:val="Body text (6)1"/>
    <w:basedOn w:val="Normal"/>
    <w:link w:val="Bodytext6"/>
    <w:uiPriority w:val="99"/>
    <w:pPr>
      <w:shd w:val="clear" w:color="auto" w:fill="FFFFFF"/>
      <w:spacing w:line="278" w:lineRule="exact"/>
    </w:pPr>
    <w:rPr>
      <w:rFonts w:ascii="Times New Roman" w:hAnsi="Times New Roman" w:cs="Times New Roman"/>
      <w:color w:val="auto"/>
      <w:sz w:val="21"/>
      <w:szCs w:val="21"/>
    </w:rPr>
  </w:style>
  <w:style w:type="paragraph" w:customStyle="1" w:styleId="Bodytext71">
    <w:name w:val="Body text (7)1"/>
    <w:basedOn w:val="Normal"/>
    <w:link w:val="Bodytext7"/>
    <w:uiPriority w:val="99"/>
    <w:pPr>
      <w:shd w:val="clear" w:color="auto" w:fill="FFFFFF"/>
      <w:spacing w:line="288" w:lineRule="exact"/>
      <w:ind w:hanging="360"/>
      <w:jc w:val="both"/>
    </w:pPr>
    <w:rPr>
      <w:rFonts w:ascii="Times New Roman" w:hAnsi="Times New Roman" w:cs="Times New Roman"/>
      <w:i/>
      <w:iCs/>
      <w:color w:val="auto"/>
      <w:sz w:val="23"/>
      <w:szCs w:val="23"/>
    </w:rPr>
  </w:style>
  <w:style w:type="paragraph" w:customStyle="1" w:styleId="Tableofcontents1">
    <w:name w:val="Table of contents1"/>
    <w:basedOn w:val="Normal"/>
    <w:link w:val="Tableofcontents"/>
    <w:uiPriority w:val="99"/>
    <w:pPr>
      <w:shd w:val="clear" w:color="auto" w:fill="FFFFFF"/>
      <w:spacing w:line="278" w:lineRule="exact"/>
      <w:ind w:hanging="360"/>
      <w:jc w:val="both"/>
    </w:pPr>
    <w:rPr>
      <w:rFonts w:ascii="Times New Roman" w:hAnsi="Times New Roman" w:cs="Times New Roman"/>
      <w:color w:val="auto"/>
      <w:sz w:val="23"/>
      <w:szCs w:val="23"/>
    </w:rPr>
  </w:style>
  <w:style w:type="paragraph" w:customStyle="1" w:styleId="Tableofcontents20">
    <w:name w:val="Table of contents (2)"/>
    <w:basedOn w:val="Normal"/>
    <w:link w:val="Tableofcontents2"/>
    <w:uiPriority w:val="99"/>
    <w:pPr>
      <w:shd w:val="clear" w:color="auto" w:fill="FFFFFF"/>
      <w:spacing w:line="274" w:lineRule="exact"/>
      <w:jc w:val="both"/>
    </w:pPr>
    <w:rPr>
      <w:rFonts w:ascii="Times New Roman" w:hAnsi="Times New Roman" w:cs="Times New Roman"/>
      <w:b/>
      <w:bCs/>
      <w:color w:val="auto"/>
    </w:rPr>
  </w:style>
  <w:style w:type="paragraph" w:customStyle="1" w:styleId="Tableofcontents30">
    <w:name w:val="Table of contents (3)"/>
    <w:basedOn w:val="Normal"/>
    <w:link w:val="Tableofcontents3"/>
    <w:uiPriority w:val="99"/>
    <w:pPr>
      <w:shd w:val="clear" w:color="auto" w:fill="FFFFFF"/>
      <w:spacing w:line="274" w:lineRule="exact"/>
      <w:jc w:val="both"/>
    </w:pPr>
    <w:rPr>
      <w:rFonts w:ascii="AngsanaUPC" w:hAnsi="AngsanaUPC" w:cs="AngsanaUPC"/>
      <w:color w:val="auto"/>
      <w:spacing w:val="1000"/>
      <w:sz w:val="36"/>
      <w:szCs w:val="36"/>
    </w:rPr>
  </w:style>
  <w:style w:type="paragraph" w:customStyle="1" w:styleId="Bodytext80">
    <w:name w:val="Body text (8)"/>
    <w:basedOn w:val="Normal"/>
    <w:link w:val="Bodytext8"/>
    <w:uiPriority w:val="99"/>
    <w:pPr>
      <w:shd w:val="clear" w:color="auto" w:fill="FFFFFF"/>
      <w:spacing w:line="240" w:lineRule="atLeast"/>
    </w:pPr>
    <w:rPr>
      <w:rFonts w:ascii="Times New Roman" w:hAnsi="Times New Roman" w:cs="Times New Roman"/>
      <w:color w:val="auto"/>
      <w:spacing w:val="-10"/>
      <w:sz w:val="13"/>
      <w:szCs w:val="13"/>
    </w:rPr>
  </w:style>
  <w:style w:type="paragraph" w:customStyle="1" w:styleId="Bodytext90">
    <w:name w:val="Body text (9)"/>
    <w:basedOn w:val="Normal"/>
    <w:link w:val="Bodytext9"/>
    <w:uiPriority w:val="99"/>
    <w:pPr>
      <w:shd w:val="clear" w:color="auto" w:fill="FFFFFF"/>
      <w:spacing w:line="274" w:lineRule="exact"/>
      <w:jc w:val="both"/>
    </w:pPr>
    <w:rPr>
      <w:rFonts w:ascii="Arial" w:hAnsi="Arial" w:cs="Arial"/>
      <w:b/>
      <w:bCs/>
      <w:color w:val="auto"/>
      <w:sz w:val="23"/>
      <w:szCs w:val="23"/>
    </w:rPr>
  </w:style>
  <w:style w:type="paragraph" w:customStyle="1" w:styleId="Bodytext101">
    <w:name w:val="Body text (10)"/>
    <w:basedOn w:val="Normal"/>
    <w:link w:val="Bodytext100"/>
    <w:uiPriority w:val="99"/>
    <w:pPr>
      <w:shd w:val="clear" w:color="auto" w:fill="FFFFFF"/>
      <w:spacing w:line="274" w:lineRule="exact"/>
      <w:jc w:val="both"/>
    </w:pPr>
    <w:rPr>
      <w:rFonts w:ascii="Arial" w:hAnsi="Arial" w:cs="Arial"/>
      <w:b/>
      <w:bCs/>
      <w:color w:val="auto"/>
      <w:sz w:val="23"/>
      <w:szCs w:val="23"/>
    </w:rPr>
  </w:style>
  <w:style w:type="paragraph" w:customStyle="1" w:styleId="Heading520">
    <w:name w:val="Heading #5 (2)"/>
    <w:basedOn w:val="Normal"/>
    <w:link w:val="Heading52"/>
    <w:uiPriority w:val="99"/>
    <w:pPr>
      <w:shd w:val="clear" w:color="auto" w:fill="FFFFFF"/>
      <w:spacing w:line="274" w:lineRule="exact"/>
      <w:outlineLvl w:val="4"/>
    </w:pPr>
    <w:rPr>
      <w:rFonts w:ascii="Times New Roman" w:hAnsi="Times New Roman" w:cs="Times New Roman"/>
      <w:i/>
      <w:iCs/>
      <w:color w:val="auto"/>
      <w:sz w:val="23"/>
      <w:szCs w:val="23"/>
    </w:rPr>
  </w:style>
  <w:style w:type="paragraph" w:customStyle="1" w:styleId="Heading70">
    <w:name w:val="Heading #7"/>
    <w:basedOn w:val="Normal"/>
    <w:link w:val="Heading7"/>
    <w:uiPriority w:val="99"/>
    <w:pPr>
      <w:shd w:val="clear" w:color="auto" w:fill="FFFFFF"/>
      <w:spacing w:line="552" w:lineRule="exact"/>
      <w:jc w:val="both"/>
      <w:outlineLvl w:val="6"/>
    </w:pPr>
    <w:rPr>
      <w:rFonts w:ascii="Times New Roman" w:hAnsi="Times New Roman" w:cs="Times New Roman"/>
      <w:b/>
      <w:bCs/>
      <w:color w:val="auto"/>
      <w:sz w:val="23"/>
      <w:szCs w:val="23"/>
    </w:rPr>
  </w:style>
  <w:style w:type="paragraph" w:customStyle="1" w:styleId="Heading40">
    <w:name w:val="Heading #4"/>
    <w:basedOn w:val="Normal"/>
    <w:link w:val="Heading4"/>
    <w:uiPriority w:val="99"/>
    <w:pPr>
      <w:shd w:val="clear" w:color="auto" w:fill="FFFFFF"/>
      <w:spacing w:line="240" w:lineRule="atLeast"/>
      <w:jc w:val="both"/>
      <w:outlineLvl w:val="3"/>
    </w:pPr>
    <w:rPr>
      <w:rFonts w:ascii="Times New Roman" w:hAnsi="Times New Roman" w:cs="Times New Roman"/>
      <w:b/>
      <w:bCs/>
      <w:color w:val="auto"/>
      <w:sz w:val="22"/>
      <w:szCs w:val="22"/>
    </w:rPr>
  </w:style>
  <w:style w:type="paragraph" w:customStyle="1" w:styleId="Heading320">
    <w:name w:val="Heading #3 (2)"/>
    <w:basedOn w:val="Normal"/>
    <w:link w:val="Heading32"/>
    <w:uiPriority w:val="99"/>
    <w:pPr>
      <w:shd w:val="clear" w:color="auto" w:fill="FFFFFF"/>
      <w:spacing w:line="274" w:lineRule="exact"/>
      <w:jc w:val="both"/>
      <w:outlineLvl w:val="2"/>
    </w:pPr>
    <w:rPr>
      <w:rFonts w:ascii="Century Gothic" w:hAnsi="Century Gothic" w:cs="Century Gothic"/>
      <w:color w:val="auto"/>
      <w:sz w:val="23"/>
      <w:szCs w:val="23"/>
    </w:rPr>
  </w:style>
  <w:style w:type="paragraph" w:customStyle="1" w:styleId="Bodytext111">
    <w:name w:val="Body text (11)1"/>
    <w:basedOn w:val="Normal"/>
    <w:link w:val="Bodytext11"/>
    <w:uiPriority w:val="99"/>
    <w:pPr>
      <w:shd w:val="clear" w:color="auto" w:fill="FFFFFF"/>
      <w:spacing w:line="274" w:lineRule="exact"/>
      <w:jc w:val="both"/>
    </w:pPr>
    <w:rPr>
      <w:rFonts w:ascii="Century Gothic" w:hAnsi="Century Gothic" w:cs="Century Gothic"/>
      <w:b/>
      <w:bCs/>
      <w:color w:val="auto"/>
      <w:sz w:val="20"/>
      <w:szCs w:val="20"/>
    </w:rPr>
  </w:style>
  <w:style w:type="paragraph" w:customStyle="1" w:styleId="Heading420">
    <w:name w:val="Heading #4 (2)"/>
    <w:basedOn w:val="Normal"/>
    <w:link w:val="Heading42"/>
    <w:uiPriority w:val="99"/>
    <w:pPr>
      <w:shd w:val="clear" w:color="auto" w:fill="FFFFFF"/>
      <w:spacing w:line="293" w:lineRule="exact"/>
      <w:outlineLvl w:val="3"/>
    </w:pPr>
    <w:rPr>
      <w:rFonts w:ascii="Times New Roman" w:hAnsi="Times New Roman" w:cs="Times New Roman"/>
      <w:color w:val="auto"/>
      <w:sz w:val="21"/>
      <w:szCs w:val="21"/>
    </w:rPr>
  </w:style>
  <w:style w:type="paragraph" w:customStyle="1" w:styleId="Tableofcontents40">
    <w:name w:val="Table of contents (4)"/>
    <w:basedOn w:val="Normal"/>
    <w:link w:val="Tableofcontents4"/>
    <w:uiPriority w:val="99"/>
    <w:pPr>
      <w:shd w:val="clear" w:color="auto" w:fill="FFFFFF"/>
      <w:spacing w:line="274" w:lineRule="exact"/>
      <w:jc w:val="both"/>
    </w:pPr>
    <w:rPr>
      <w:rFonts w:ascii="Times New Roman" w:hAnsi="Times New Roman" w:cs="Times New Roman"/>
      <w:b/>
      <w:bCs/>
      <w:color w:val="auto"/>
      <w:sz w:val="22"/>
      <w:szCs w:val="22"/>
    </w:rPr>
  </w:style>
  <w:style w:type="paragraph" w:customStyle="1" w:styleId="Bodytext121">
    <w:name w:val="Body text (12)1"/>
    <w:basedOn w:val="Normal"/>
    <w:link w:val="Bodytext12"/>
    <w:uiPriority w:val="99"/>
    <w:pPr>
      <w:shd w:val="clear" w:color="auto" w:fill="FFFFFF"/>
      <w:spacing w:line="240" w:lineRule="atLeast"/>
    </w:pPr>
    <w:rPr>
      <w:rFonts w:ascii="Times New Roman" w:hAnsi="Times New Roman" w:cs="Times New Roman"/>
      <w:color w:val="auto"/>
      <w:sz w:val="15"/>
      <w:szCs w:val="15"/>
    </w:rPr>
  </w:style>
  <w:style w:type="paragraph" w:customStyle="1" w:styleId="Heading50">
    <w:name w:val="Heading #5"/>
    <w:basedOn w:val="Normal"/>
    <w:link w:val="Heading5"/>
    <w:uiPriority w:val="99"/>
    <w:pPr>
      <w:shd w:val="clear" w:color="auto" w:fill="FFFFFF"/>
      <w:spacing w:line="283" w:lineRule="exact"/>
      <w:jc w:val="both"/>
      <w:outlineLvl w:val="4"/>
    </w:pPr>
    <w:rPr>
      <w:rFonts w:ascii="Times New Roman" w:hAnsi="Times New Roman" w:cs="Times New Roman"/>
      <w:i/>
      <w:iCs/>
      <w:color w:val="auto"/>
      <w:sz w:val="17"/>
      <w:szCs w:val="17"/>
    </w:rPr>
  </w:style>
  <w:style w:type="paragraph" w:customStyle="1" w:styleId="Bodytext131">
    <w:name w:val="Body text (13)1"/>
    <w:basedOn w:val="Normal"/>
    <w:link w:val="Bodytext13"/>
    <w:uiPriority w:val="99"/>
    <w:pPr>
      <w:shd w:val="clear" w:color="auto" w:fill="FFFFFF"/>
      <w:spacing w:line="240" w:lineRule="atLeast"/>
      <w:jc w:val="both"/>
    </w:pPr>
    <w:rPr>
      <w:rFonts w:ascii="Times New Roman" w:hAnsi="Times New Roman" w:cs="Times New Roman"/>
      <w:i/>
      <w:iCs/>
      <w:color w:val="auto"/>
      <w:sz w:val="13"/>
      <w:szCs w:val="13"/>
    </w:rPr>
  </w:style>
  <w:style w:type="paragraph" w:customStyle="1" w:styleId="Heading90">
    <w:name w:val="Heading #9"/>
    <w:basedOn w:val="Normal"/>
    <w:link w:val="Heading9"/>
    <w:uiPriority w:val="99"/>
    <w:pPr>
      <w:shd w:val="clear" w:color="auto" w:fill="FFFFFF"/>
      <w:spacing w:line="240" w:lineRule="atLeast"/>
      <w:ind w:hanging="360"/>
      <w:jc w:val="both"/>
      <w:outlineLvl w:val="8"/>
    </w:pPr>
    <w:rPr>
      <w:rFonts w:ascii="Times New Roman" w:hAnsi="Times New Roman" w:cs="Times New Roman"/>
      <w:b/>
      <w:bCs/>
      <w:color w:val="auto"/>
      <w:sz w:val="23"/>
      <w:szCs w:val="23"/>
    </w:rPr>
  </w:style>
  <w:style w:type="paragraph" w:customStyle="1" w:styleId="Heading220">
    <w:name w:val="Heading #2 (2)"/>
    <w:basedOn w:val="Normal"/>
    <w:link w:val="Heading22"/>
    <w:uiPriority w:val="99"/>
    <w:pPr>
      <w:shd w:val="clear" w:color="auto" w:fill="FFFFFF"/>
      <w:spacing w:line="278" w:lineRule="exact"/>
      <w:jc w:val="both"/>
      <w:outlineLvl w:val="1"/>
    </w:pPr>
    <w:rPr>
      <w:rFonts w:ascii="Segoe UI" w:hAnsi="Segoe UI" w:cs="Segoe UI"/>
      <w:b/>
      <w:bCs/>
      <w:i/>
      <w:iCs/>
      <w:color w:val="auto"/>
      <w:sz w:val="28"/>
      <w:szCs w:val="28"/>
    </w:rPr>
  </w:style>
  <w:style w:type="paragraph" w:customStyle="1" w:styleId="Heading530">
    <w:name w:val="Heading #5 (3)"/>
    <w:basedOn w:val="Normal"/>
    <w:link w:val="Heading53"/>
    <w:uiPriority w:val="99"/>
    <w:pPr>
      <w:shd w:val="clear" w:color="auto" w:fill="FFFFFF"/>
      <w:spacing w:line="240" w:lineRule="atLeast"/>
      <w:jc w:val="both"/>
      <w:outlineLvl w:val="4"/>
    </w:pPr>
    <w:rPr>
      <w:rFonts w:ascii="Impact" w:hAnsi="Impact" w:cs="Impact"/>
      <w:color w:val="auto"/>
    </w:rPr>
  </w:style>
  <w:style w:type="paragraph" w:customStyle="1" w:styleId="Heading820">
    <w:name w:val="Heading #8 (2)"/>
    <w:basedOn w:val="Normal"/>
    <w:link w:val="Heading82"/>
    <w:uiPriority w:val="99"/>
    <w:pPr>
      <w:shd w:val="clear" w:color="auto" w:fill="FFFFFF"/>
      <w:spacing w:line="274" w:lineRule="exact"/>
      <w:jc w:val="both"/>
      <w:outlineLvl w:val="7"/>
    </w:pPr>
    <w:rPr>
      <w:rFonts w:ascii="Times New Roman" w:hAnsi="Times New Roman" w:cs="Times New Roman"/>
      <w:b/>
      <w:bCs/>
      <w:color w:val="auto"/>
      <w:sz w:val="22"/>
      <w:szCs w:val="22"/>
    </w:rPr>
  </w:style>
  <w:style w:type="paragraph" w:customStyle="1" w:styleId="Heading330">
    <w:name w:val="Heading #3 (3)"/>
    <w:basedOn w:val="Normal"/>
    <w:link w:val="Heading33"/>
    <w:uiPriority w:val="99"/>
    <w:pPr>
      <w:shd w:val="clear" w:color="auto" w:fill="FFFFFF"/>
      <w:spacing w:line="274" w:lineRule="exact"/>
      <w:jc w:val="both"/>
      <w:outlineLvl w:val="2"/>
    </w:pPr>
    <w:rPr>
      <w:rFonts w:ascii="Times New Roman" w:hAnsi="Times New Roman" w:cs="Times New Roman"/>
      <w:color w:val="auto"/>
    </w:rPr>
  </w:style>
  <w:style w:type="paragraph" w:customStyle="1" w:styleId="Tablecaption20">
    <w:name w:val="Table caption (2)"/>
    <w:basedOn w:val="Normal"/>
    <w:link w:val="Tablecaption2"/>
    <w:uiPriority w:val="99"/>
    <w:pPr>
      <w:shd w:val="clear" w:color="auto" w:fill="FFFFFF"/>
      <w:spacing w:line="240" w:lineRule="atLeast"/>
    </w:pPr>
    <w:rPr>
      <w:rFonts w:ascii="Constantia" w:hAnsi="Constantia" w:cs="Constantia"/>
      <w:b/>
      <w:bCs/>
      <w:color w:val="auto"/>
    </w:rPr>
  </w:style>
  <w:style w:type="paragraph" w:customStyle="1" w:styleId="Bodytext140">
    <w:name w:val="Body text (14)"/>
    <w:basedOn w:val="Normal"/>
    <w:link w:val="Bodytext14"/>
    <w:uiPriority w:val="99"/>
    <w:pPr>
      <w:shd w:val="clear" w:color="auto" w:fill="FFFFFF"/>
      <w:spacing w:line="240" w:lineRule="atLeast"/>
      <w:ind w:hanging="360"/>
    </w:pPr>
    <w:rPr>
      <w:color w:val="auto"/>
      <w:spacing w:val="-40"/>
      <w:sz w:val="30"/>
      <w:szCs w:val="30"/>
    </w:rPr>
  </w:style>
  <w:style w:type="paragraph" w:customStyle="1" w:styleId="Heading830">
    <w:name w:val="Heading #8 (3)"/>
    <w:basedOn w:val="Normal"/>
    <w:link w:val="Heading83"/>
    <w:uiPriority w:val="99"/>
    <w:pPr>
      <w:shd w:val="clear" w:color="auto" w:fill="FFFFFF"/>
      <w:spacing w:line="274" w:lineRule="exact"/>
      <w:ind w:hanging="360"/>
      <w:outlineLvl w:val="7"/>
    </w:pPr>
    <w:rPr>
      <w:rFonts w:ascii="Times New Roman" w:hAnsi="Times New Roman" w:cs="Times New Roman"/>
      <w:b/>
      <w:bCs/>
      <w:color w:val="auto"/>
      <w:sz w:val="23"/>
      <w:szCs w:val="23"/>
    </w:rPr>
  </w:style>
  <w:style w:type="paragraph" w:customStyle="1" w:styleId="Heading540">
    <w:name w:val="Heading #5 (4)"/>
    <w:basedOn w:val="Normal"/>
    <w:link w:val="Heading54"/>
    <w:uiPriority w:val="99"/>
    <w:pPr>
      <w:shd w:val="clear" w:color="auto" w:fill="FFFFFF"/>
      <w:spacing w:line="278" w:lineRule="exact"/>
      <w:outlineLvl w:val="4"/>
    </w:pPr>
    <w:rPr>
      <w:rFonts w:ascii="Times New Roman" w:hAnsi="Times New Roman" w:cs="Times New Roman"/>
      <w:b/>
      <w:bCs/>
      <w:color w:val="auto"/>
      <w:sz w:val="21"/>
      <w:szCs w:val="21"/>
    </w:rPr>
  </w:style>
  <w:style w:type="paragraph" w:customStyle="1" w:styleId="Bodytext150">
    <w:name w:val="Body text (15)"/>
    <w:basedOn w:val="Normal"/>
    <w:link w:val="Bodytext15"/>
    <w:uiPriority w:val="99"/>
    <w:pPr>
      <w:shd w:val="clear" w:color="auto" w:fill="FFFFFF"/>
      <w:spacing w:line="274" w:lineRule="exact"/>
      <w:jc w:val="both"/>
    </w:pPr>
    <w:rPr>
      <w:rFonts w:ascii="Century Gothic" w:hAnsi="Century Gothic" w:cs="Century Gothic"/>
      <w:b/>
      <w:bCs/>
      <w:color w:val="auto"/>
      <w:sz w:val="20"/>
      <w:szCs w:val="20"/>
    </w:rPr>
  </w:style>
  <w:style w:type="paragraph" w:customStyle="1" w:styleId="Heading841">
    <w:name w:val="Heading #8 (4)1"/>
    <w:basedOn w:val="Normal"/>
    <w:link w:val="Heading84"/>
    <w:uiPriority w:val="99"/>
    <w:pPr>
      <w:shd w:val="clear" w:color="auto" w:fill="FFFFFF"/>
      <w:spacing w:line="274" w:lineRule="exact"/>
      <w:jc w:val="both"/>
      <w:outlineLvl w:val="7"/>
    </w:pPr>
    <w:rPr>
      <w:rFonts w:ascii="Century Gothic" w:hAnsi="Century Gothic" w:cs="Century Gothic"/>
      <w:b/>
      <w:bCs/>
      <w:color w:val="auto"/>
      <w:sz w:val="20"/>
      <w:szCs w:val="20"/>
    </w:rPr>
  </w:style>
  <w:style w:type="paragraph" w:customStyle="1" w:styleId="Tableofcontents51">
    <w:name w:val="Table of contents (5)1"/>
    <w:basedOn w:val="Normal"/>
    <w:link w:val="Tableofcontents5"/>
    <w:uiPriority w:val="99"/>
    <w:pPr>
      <w:shd w:val="clear" w:color="auto" w:fill="FFFFFF"/>
      <w:spacing w:line="240" w:lineRule="atLeast"/>
      <w:jc w:val="both"/>
    </w:pPr>
    <w:rPr>
      <w:rFonts w:ascii="Times New Roman" w:hAnsi="Times New Roman" w:cs="Times New Roman"/>
      <w:i/>
      <w:iCs/>
      <w:color w:val="auto"/>
      <w:sz w:val="23"/>
      <w:szCs w:val="23"/>
    </w:rPr>
  </w:style>
  <w:style w:type="paragraph" w:customStyle="1" w:styleId="Bodytext161">
    <w:name w:val="Body text (16)1"/>
    <w:basedOn w:val="Normal"/>
    <w:link w:val="Bodytext16"/>
    <w:uiPriority w:val="99"/>
    <w:pPr>
      <w:shd w:val="clear" w:color="auto" w:fill="FFFFFF"/>
      <w:spacing w:line="240" w:lineRule="atLeast"/>
      <w:ind w:hanging="360"/>
      <w:jc w:val="both"/>
    </w:pPr>
    <w:rPr>
      <w:rFonts w:ascii="Times New Roman" w:hAnsi="Times New Roman" w:cs="Times New Roman"/>
      <w:b/>
      <w:bCs/>
      <w:color w:val="auto"/>
      <w:sz w:val="18"/>
      <w:szCs w:val="18"/>
    </w:rPr>
  </w:style>
  <w:style w:type="paragraph" w:customStyle="1" w:styleId="Bodytext170">
    <w:name w:val="Body text (17)"/>
    <w:basedOn w:val="Normal"/>
    <w:link w:val="Bodytext17"/>
    <w:uiPriority w:val="99"/>
    <w:pPr>
      <w:shd w:val="clear" w:color="auto" w:fill="FFFFFF"/>
      <w:spacing w:line="240" w:lineRule="atLeast"/>
      <w:jc w:val="both"/>
    </w:pPr>
    <w:rPr>
      <w:rFonts w:ascii="CordiaUPC" w:hAnsi="CordiaUPC" w:cs="CordiaUPC"/>
      <w:b/>
      <w:bCs/>
      <w:color w:val="auto"/>
      <w:sz w:val="32"/>
      <w:szCs w:val="32"/>
    </w:rPr>
  </w:style>
  <w:style w:type="paragraph" w:customStyle="1" w:styleId="Heading80">
    <w:name w:val="Heading #8"/>
    <w:basedOn w:val="Normal"/>
    <w:link w:val="Heading8"/>
    <w:uiPriority w:val="99"/>
    <w:pPr>
      <w:shd w:val="clear" w:color="auto" w:fill="FFFFFF"/>
      <w:spacing w:line="240" w:lineRule="atLeast"/>
      <w:outlineLvl w:val="7"/>
    </w:pPr>
    <w:rPr>
      <w:rFonts w:ascii="Century Gothic" w:hAnsi="Century Gothic" w:cs="Century Gothic"/>
      <w:color w:val="auto"/>
      <w:sz w:val="26"/>
      <w:szCs w:val="26"/>
    </w:rPr>
  </w:style>
  <w:style w:type="paragraph" w:customStyle="1" w:styleId="Bodytext201">
    <w:name w:val="Body text (20)"/>
    <w:basedOn w:val="Normal"/>
    <w:link w:val="Bodytext200"/>
    <w:uiPriority w:val="99"/>
    <w:pPr>
      <w:shd w:val="clear" w:color="auto" w:fill="FFFFFF"/>
      <w:spacing w:line="240" w:lineRule="atLeast"/>
    </w:pPr>
    <w:rPr>
      <w:rFonts w:ascii="Times New Roman" w:hAnsi="Times New Roman" w:cs="Times New Roman"/>
      <w:color w:val="auto"/>
      <w:sz w:val="21"/>
      <w:szCs w:val="21"/>
    </w:rPr>
  </w:style>
  <w:style w:type="paragraph" w:customStyle="1" w:styleId="Heading121">
    <w:name w:val="Heading #1 (2)"/>
    <w:basedOn w:val="Normal"/>
    <w:link w:val="Heading120"/>
    <w:uiPriority w:val="99"/>
    <w:pPr>
      <w:shd w:val="clear" w:color="auto" w:fill="FFFFFF"/>
      <w:spacing w:line="240" w:lineRule="atLeast"/>
      <w:jc w:val="both"/>
      <w:outlineLvl w:val="0"/>
    </w:pPr>
    <w:rPr>
      <w:rFonts w:ascii="Times New Roman" w:hAnsi="Times New Roman" w:cs="Times New Roman"/>
      <w:b/>
      <w:bCs/>
      <w:color w:val="auto"/>
      <w:sz w:val="23"/>
      <w:szCs w:val="23"/>
    </w:rPr>
  </w:style>
  <w:style w:type="paragraph" w:customStyle="1" w:styleId="Bodytext180">
    <w:name w:val="Body text (18)"/>
    <w:basedOn w:val="Normal"/>
    <w:link w:val="Bodytext18"/>
    <w:uiPriority w:val="99"/>
    <w:pPr>
      <w:shd w:val="clear" w:color="auto" w:fill="FFFFFF"/>
      <w:spacing w:line="240" w:lineRule="atLeast"/>
    </w:pPr>
    <w:rPr>
      <w:rFonts w:ascii="Times New Roman" w:hAnsi="Times New Roman" w:cs="Times New Roman"/>
      <w:b/>
      <w:bCs/>
      <w:color w:val="auto"/>
    </w:rPr>
  </w:style>
  <w:style w:type="paragraph" w:customStyle="1" w:styleId="Bodytext190">
    <w:name w:val="Body text (19)"/>
    <w:basedOn w:val="Normal"/>
    <w:link w:val="Bodytext19"/>
    <w:uiPriority w:val="99"/>
    <w:pPr>
      <w:shd w:val="clear" w:color="auto" w:fill="FFFFFF"/>
      <w:spacing w:line="240" w:lineRule="atLeast"/>
      <w:jc w:val="both"/>
    </w:pPr>
    <w:rPr>
      <w:b/>
      <w:bCs/>
      <w:color w:val="auto"/>
      <w:spacing w:val="30"/>
      <w:sz w:val="22"/>
      <w:szCs w:val="22"/>
    </w:rPr>
  </w:style>
  <w:style w:type="paragraph" w:customStyle="1" w:styleId="Heading110">
    <w:name w:val="Heading #11"/>
    <w:basedOn w:val="Normal"/>
    <w:link w:val="Heading11"/>
    <w:uiPriority w:val="99"/>
    <w:pPr>
      <w:shd w:val="clear" w:color="auto" w:fill="FFFFFF"/>
      <w:spacing w:line="240" w:lineRule="atLeast"/>
      <w:ind w:hanging="260"/>
      <w:jc w:val="both"/>
    </w:pPr>
    <w:rPr>
      <w:rFonts w:ascii="Times New Roman" w:hAnsi="Times New Roman" w:cs="Times New Roman"/>
      <w:b/>
      <w:bCs/>
      <w:color w:val="auto"/>
      <w:sz w:val="23"/>
      <w:szCs w:val="23"/>
    </w:rPr>
  </w:style>
  <w:style w:type="paragraph" w:customStyle="1" w:styleId="Heading101">
    <w:name w:val="Heading #10"/>
    <w:basedOn w:val="Normal"/>
    <w:link w:val="Heading100"/>
    <w:uiPriority w:val="99"/>
    <w:pPr>
      <w:shd w:val="clear" w:color="auto" w:fill="FFFFFF"/>
      <w:spacing w:line="274" w:lineRule="exact"/>
    </w:pPr>
    <w:rPr>
      <w:rFonts w:ascii="Times New Roman" w:hAnsi="Times New Roman" w:cs="Times New Roman"/>
      <w:color w:val="auto"/>
      <w:sz w:val="23"/>
      <w:szCs w:val="23"/>
    </w:rPr>
  </w:style>
  <w:style w:type="paragraph" w:customStyle="1" w:styleId="Bodytext211">
    <w:name w:val="Body text (21)"/>
    <w:basedOn w:val="Normal"/>
    <w:link w:val="Bodytext210"/>
    <w:uiPriority w:val="99"/>
    <w:pPr>
      <w:shd w:val="clear" w:color="auto" w:fill="FFFFFF"/>
      <w:spacing w:line="240" w:lineRule="atLeast"/>
      <w:jc w:val="both"/>
    </w:pPr>
    <w:rPr>
      <w:rFonts w:ascii="Times New Roman" w:hAnsi="Times New Roman" w:cs="Times New Roman"/>
      <w:color w:val="auto"/>
      <w:spacing w:val="10"/>
      <w:sz w:val="20"/>
      <w:szCs w:val="20"/>
    </w:rPr>
  </w:style>
  <w:style w:type="paragraph" w:customStyle="1" w:styleId="Tableofcontents60">
    <w:name w:val="Table of contents (6)"/>
    <w:basedOn w:val="Normal"/>
    <w:link w:val="Tableofcontents6"/>
    <w:uiPriority w:val="99"/>
    <w:pPr>
      <w:shd w:val="clear" w:color="auto" w:fill="FFFFFF"/>
      <w:spacing w:line="240" w:lineRule="atLeast"/>
      <w:jc w:val="both"/>
    </w:pPr>
    <w:rPr>
      <w:rFonts w:ascii="Times New Roman" w:hAnsi="Times New Roman" w:cs="Times New Roman"/>
      <w:b/>
      <w:bCs/>
      <w:color w:val="auto"/>
      <w:sz w:val="23"/>
      <w:szCs w:val="23"/>
    </w:rPr>
  </w:style>
  <w:style w:type="paragraph" w:customStyle="1" w:styleId="Heading920">
    <w:name w:val="Heading #9 (2)"/>
    <w:basedOn w:val="Normal"/>
    <w:link w:val="Heading92"/>
    <w:uiPriority w:val="99"/>
    <w:pPr>
      <w:shd w:val="clear" w:color="auto" w:fill="FFFFFF"/>
      <w:spacing w:line="240" w:lineRule="atLeast"/>
      <w:outlineLvl w:val="8"/>
    </w:pPr>
    <w:rPr>
      <w:rFonts w:ascii="Times New Roman" w:hAnsi="Times New Roman" w:cs="Times New Roman"/>
      <w:color w:val="auto"/>
      <w:sz w:val="23"/>
      <w:szCs w:val="23"/>
    </w:rPr>
  </w:style>
  <w:style w:type="paragraph" w:customStyle="1" w:styleId="Tableofcontents70">
    <w:name w:val="Table of contents (7)"/>
    <w:basedOn w:val="Normal"/>
    <w:link w:val="Tableofcontents7"/>
    <w:uiPriority w:val="99"/>
    <w:pPr>
      <w:shd w:val="clear" w:color="auto" w:fill="FFFFFF"/>
      <w:spacing w:line="187" w:lineRule="exact"/>
    </w:pPr>
    <w:rPr>
      <w:rFonts w:ascii="Century Gothic" w:hAnsi="Century Gothic" w:cs="Century Gothic"/>
      <w:b/>
      <w:bCs/>
      <w:color w:val="auto"/>
      <w:sz w:val="19"/>
      <w:szCs w:val="19"/>
    </w:rPr>
  </w:style>
  <w:style w:type="paragraph" w:customStyle="1" w:styleId="Tableofcontents80">
    <w:name w:val="Table of contents (8)"/>
    <w:basedOn w:val="Normal"/>
    <w:link w:val="Tableofcontents8"/>
    <w:uiPriority w:val="99"/>
    <w:pPr>
      <w:shd w:val="clear" w:color="auto" w:fill="FFFFFF"/>
      <w:spacing w:line="240" w:lineRule="atLeast"/>
      <w:jc w:val="center"/>
    </w:pPr>
    <w:rPr>
      <w:rFonts w:ascii="Times New Roman" w:hAnsi="Times New Roman" w:cs="Times New Roman"/>
      <w:color w:val="auto"/>
      <w:sz w:val="23"/>
      <w:szCs w:val="23"/>
    </w:rPr>
  </w:style>
  <w:style w:type="paragraph" w:customStyle="1" w:styleId="Tableofcontents90">
    <w:name w:val="Table of contents (9)"/>
    <w:basedOn w:val="Normal"/>
    <w:link w:val="Tableofcontents9"/>
    <w:uiPriority w:val="99"/>
    <w:pPr>
      <w:shd w:val="clear" w:color="auto" w:fill="FFFFFF"/>
      <w:spacing w:line="240" w:lineRule="atLeast"/>
      <w:jc w:val="both"/>
    </w:pPr>
    <w:rPr>
      <w:rFonts w:ascii="Impact" w:hAnsi="Impact" w:cs="Impact"/>
      <w:color w:val="auto"/>
      <w:spacing w:val="20"/>
    </w:rPr>
  </w:style>
  <w:style w:type="paragraph" w:customStyle="1" w:styleId="Bodytext221">
    <w:name w:val="Body text (22)"/>
    <w:basedOn w:val="Normal"/>
    <w:link w:val="Bodytext220"/>
    <w:uiPriority w:val="99"/>
    <w:pPr>
      <w:shd w:val="clear" w:color="auto" w:fill="FFFFFF"/>
      <w:spacing w:line="67" w:lineRule="exact"/>
      <w:jc w:val="both"/>
    </w:pPr>
    <w:rPr>
      <w:rFonts w:ascii="Times New Roman" w:hAnsi="Times New Roman" w:cs="Times New Roman"/>
      <w:color w:val="auto"/>
      <w:spacing w:val="10"/>
      <w:sz w:val="8"/>
      <w:szCs w:val="8"/>
    </w:rPr>
  </w:style>
  <w:style w:type="paragraph" w:customStyle="1" w:styleId="Bodytext230">
    <w:name w:val="Body text (23)"/>
    <w:basedOn w:val="Normal"/>
    <w:link w:val="Bodytext23"/>
    <w:uiPriority w:val="99"/>
    <w:pPr>
      <w:shd w:val="clear" w:color="auto" w:fill="FFFFFF"/>
      <w:spacing w:line="182" w:lineRule="exact"/>
      <w:jc w:val="both"/>
    </w:pPr>
    <w:rPr>
      <w:rFonts w:ascii="Times New Roman" w:hAnsi="Times New Roman" w:cs="Times New Roman"/>
      <w:color w:val="auto"/>
      <w:spacing w:val="20"/>
      <w:sz w:val="22"/>
      <w:szCs w:val="22"/>
    </w:rPr>
  </w:style>
  <w:style w:type="paragraph" w:customStyle="1" w:styleId="Heading340">
    <w:name w:val="Heading #3 (4)"/>
    <w:basedOn w:val="Normal"/>
    <w:link w:val="Heading34"/>
    <w:uiPriority w:val="99"/>
    <w:pPr>
      <w:shd w:val="clear" w:color="auto" w:fill="FFFFFF"/>
      <w:spacing w:line="240" w:lineRule="atLeast"/>
      <w:jc w:val="center"/>
      <w:outlineLvl w:val="2"/>
    </w:pPr>
    <w:rPr>
      <w:rFonts w:ascii="Times New Roman" w:hAnsi="Times New Roman" w:cs="Times New Roman"/>
      <w:color w:val="auto"/>
      <w:sz w:val="20"/>
      <w:szCs w:val="20"/>
    </w:rPr>
  </w:style>
  <w:style w:type="paragraph" w:customStyle="1" w:styleId="Tableofcontents100">
    <w:name w:val="Table of contents (10)"/>
    <w:basedOn w:val="Normal"/>
    <w:link w:val="Tableofcontents10"/>
    <w:uiPriority w:val="99"/>
    <w:pPr>
      <w:shd w:val="clear" w:color="auto" w:fill="FFFFFF"/>
      <w:spacing w:line="269" w:lineRule="exact"/>
      <w:ind w:hanging="380"/>
    </w:pPr>
    <w:rPr>
      <w:rFonts w:ascii="Times New Roman" w:hAnsi="Times New Roman" w:cs="Times New Roman"/>
      <w:b/>
      <w:bCs/>
      <w:color w:val="auto"/>
      <w:spacing w:val="-10"/>
      <w:sz w:val="34"/>
      <w:szCs w:val="34"/>
    </w:rPr>
  </w:style>
  <w:style w:type="paragraph" w:customStyle="1" w:styleId="Heading60">
    <w:name w:val="Heading #6"/>
    <w:basedOn w:val="Normal"/>
    <w:link w:val="Heading6"/>
    <w:uiPriority w:val="99"/>
    <w:pPr>
      <w:shd w:val="clear" w:color="auto" w:fill="FFFFFF"/>
      <w:spacing w:line="230" w:lineRule="exact"/>
      <w:jc w:val="both"/>
      <w:outlineLvl w:val="5"/>
    </w:pPr>
    <w:rPr>
      <w:rFonts w:ascii="Times New Roman" w:hAnsi="Times New Roman" w:cs="Times New Roman"/>
      <w:color w:val="auto"/>
      <w:sz w:val="23"/>
      <w:szCs w:val="23"/>
    </w:rPr>
  </w:style>
  <w:style w:type="paragraph" w:customStyle="1" w:styleId="Heading230">
    <w:name w:val="Heading #2 (3)"/>
    <w:basedOn w:val="Normal"/>
    <w:link w:val="Heading23"/>
    <w:uiPriority w:val="99"/>
    <w:pPr>
      <w:shd w:val="clear" w:color="auto" w:fill="FFFFFF"/>
      <w:spacing w:line="240" w:lineRule="atLeast"/>
      <w:outlineLvl w:val="1"/>
    </w:pPr>
    <w:rPr>
      <w:rFonts w:ascii="Times New Roman" w:hAnsi="Times New Roman" w:cs="Times New Roman"/>
      <w:b/>
      <w:bCs/>
      <w:color w:val="auto"/>
      <w:spacing w:val="20"/>
      <w:sz w:val="38"/>
      <w:szCs w:val="38"/>
    </w:rPr>
  </w:style>
  <w:style w:type="paragraph" w:customStyle="1" w:styleId="Bodytext240">
    <w:name w:val="Body text (24)"/>
    <w:basedOn w:val="Normal"/>
    <w:link w:val="Bodytext24"/>
    <w:uiPriority w:val="99"/>
    <w:pPr>
      <w:shd w:val="clear" w:color="auto" w:fill="FFFFFF"/>
      <w:spacing w:line="240" w:lineRule="atLeast"/>
      <w:jc w:val="right"/>
    </w:pPr>
    <w:rPr>
      <w:rFonts w:ascii="Times New Roman" w:hAnsi="Times New Roman" w:cs="Times New Roman"/>
      <w:color w:val="auto"/>
      <w:sz w:val="8"/>
      <w:szCs w:val="8"/>
    </w:rPr>
  </w:style>
  <w:style w:type="paragraph" w:customStyle="1" w:styleId="Bodytext251">
    <w:name w:val="Body text (25)1"/>
    <w:basedOn w:val="Normal"/>
    <w:link w:val="Bodytext250"/>
    <w:uiPriority w:val="99"/>
    <w:pPr>
      <w:shd w:val="clear" w:color="auto" w:fill="FFFFFF"/>
      <w:spacing w:line="240" w:lineRule="atLeast"/>
      <w:ind w:hanging="460"/>
    </w:pPr>
    <w:rPr>
      <w:rFonts w:ascii="Times New Roman" w:hAnsi="Times New Roman" w:cs="Times New Roman"/>
      <w:b/>
      <w:bCs/>
      <w:color w:val="auto"/>
      <w:sz w:val="22"/>
      <w:szCs w:val="22"/>
    </w:rPr>
  </w:style>
  <w:style w:type="paragraph" w:customStyle="1" w:styleId="Heading620">
    <w:name w:val="Heading #6 (2)"/>
    <w:basedOn w:val="Normal"/>
    <w:link w:val="Heading62"/>
    <w:uiPriority w:val="99"/>
    <w:pPr>
      <w:shd w:val="clear" w:color="auto" w:fill="FFFFFF"/>
      <w:spacing w:line="168" w:lineRule="exact"/>
      <w:jc w:val="both"/>
      <w:outlineLvl w:val="5"/>
    </w:pPr>
    <w:rPr>
      <w:rFonts w:ascii="Times New Roman" w:hAnsi="Times New Roman" w:cs="Times New Roman"/>
      <w:color w:val="auto"/>
      <w:sz w:val="15"/>
      <w:szCs w:val="15"/>
    </w:rPr>
  </w:style>
  <w:style w:type="paragraph" w:customStyle="1" w:styleId="Bodytext260">
    <w:name w:val="Body text (26)"/>
    <w:basedOn w:val="Normal"/>
    <w:link w:val="Bodytext26"/>
    <w:uiPriority w:val="99"/>
    <w:pPr>
      <w:shd w:val="clear" w:color="auto" w:fill="FFFFFF"/>
      <w:spacing w:line="168" w:lineRule="exact"/>
    </w:pPr>
    <w:rPr>
      <w:rFonts w:ascii="Times New Roman" w:hAnsi="Times New Roman" w:cs="Times New Roman"/>
      <w:b/>
      <w:bCs/>
      <w:color w:val="auto"/>
      <w:sz w:val="23"/>
      <w:szCs w:val="23"/>
    </w:rPr>
  </w:style>
  <w:style w:type="paragraph" w:customStyle="1" w:styleId="Tableofcontents111">
    <w:name w:val="Table of contents (11)1"/>
    <w:basedOn w:val="Normal"/>
    <w:link w:val="Tableofcontents11"/>
    <w:uiPriority w:val="99"/>
    <w:pPr>
      <w:shd w:val="clear" w:color="auto" w:fill="FFFFFF"/>
      <w:spacing w:line="240" w:lineRule="atLeast"/>
      <w:ind w:hanging="460"/>
      <w:jc w:val="both"/>
    </w:pPr>
    <w:rPr>
      <w:rFonts w:ascii="Times New Roman" w:hAnsi="Times New Roman" w:cs="Times New Roman"/>
      <w:b/>
      <w:bCs/>
      <w:color w:val="auto"/>
      <w:sz w:val="22"/>
      <w:szCs w:val="22"/>
    </w:rPr>
  </w:style>
  <w:style w:type="paragraph" w:customStyle="1" w:styleId="Tableofcontents120">
    <w:name w:val="Table of contents (12)"/>
    <w:basedOn w:val="Normal"/>
    <w:link w:val="Tableofcontents12"/>
    <w:uiPriority w:val="99"/>
    <w:pPr>
      <w:shd w:val="clear" w:color="auto" w:fill="FFFFFF"/>
      <w:spacing w:line="240" w:lineRule="atLeast"/>
      <w:jc w:val="both"/>
    </w:pPr>
    <w:rPr>
      <w:rFonts w:ascii="Times New Roman" w:hAnsi="Times New Roman" w:cs="Times New Roman"/>
      <w:color w:val="auto"/>
      <w:sz w:val="15"/>
      <w:szCs w:val="15"/>
    </w:rPr>
  </w:style>
  <w:style w:type="paragraph" w:customStyle="1" w:styleId="Bodytext271">
    <w:name w:val="Body text (27)1"/>
    <w:basedOn w:val="Normal"/>
    <w:link w:val="Bodytext27"/>
    <w:uiPriority w:val="99"/>
    <w:pPr>
      <w:shd w:val="clear" w:color="auto" w:fill="FFFFFF"/>
      <w:spacing w:line="240" w:lineRule="atLeast"/>
    </w:pPr>
    <w:rPr>
      <w:rFonts w:ascii="Times New Roman" w:hAnsi="Times New Roman" w:cs="Times New Roman"/>
      <w:b/>
      <w:bCs/>
      <w:color w:val="auto"/>
      <w:sz w:val="22"/>
      <w:szCs w:val="22"/>
    </w:rPr>
  </w:style>
  <w:style w:type="paragraph" w:customStyle="1" w:styleId="Tableofcontents131">
    <w:name w:val="Table of contents (13)1"/>
    <w:basedOn w:val="Normal"/>
    <w:link w:val="Tableofcontents13"/>
    <w:uiPriority w:val="99"/>
    <w:pPr>
      <w:shd w:val="clear" w:color="auto" w:fill="FFFFFF"/>
      <w:spacing w:line="278" w:lineRule="exact"/>
      <w:jc w:val="both"/>
    </w:pPr>
    <w:rPr>
      <w:rFonts w:ascii="Times New Roman" w:hAnsi="Times New Roman" w:cs="Times New Roman"/>
      <w:b/>
      <w:bCs/>
      <w:color w:val="auto"/>
      <w:sz w:val="22"/>
      <w:szCs w:val="22"/>
    </w:rPr>
  </w:style>
  <w:style w:type="paragraph" w:customStyle="1" w:styleId="Tablecaption31">
    <w:name w:val="Table caption (3)"/>
    <w:basedOn w:val="Normal"/>
    <w:link w:val="Tablecaption30"/>
    <w:uiPriority w:val="99"/>
    <w:pPr>
      <w:shd w:val="clear" w:color="auto" w:fill="FFFFFF"/>
      <w:spacing w:line="240" w:lineRule="atLeast"/>
    </w:pPr>
    <w:rPr>
      <w:rFonts w:ascii="Times New Roman" w:hAnsi="Times New Roman" w:cs="Times New Roman"/>
      <w:i/>
      <w:iCs/>
      <w:color w:val="auto"/>
      <w:sz w:val="23"/>
      <w:szCs w:val="23"/>
    </w:rPr>
  </w:style>
  <w:style w:type="paragraph" w:customStyle="1" w:styleId="Bodytext280">
    <w:name w:val="Body text (28)"/>
    <w:basedOn w:val="Normal"/>
    <w:link w:val="Bodytext28"/>
    <w:uiPriority w:val="99"/>
    <w:pPr>
      <w:shd w:val="clear" w:color="auto" w:fill="FFFFFF"/>
      <w:spacing w:line="240" w:lineRule="atLeast"/>
    </w:pPr>
    <w:rPr>
      <w:rFonts w:ascii="Times New Roman" w:hAnsi="Times New Roman" w:cs="Times New Roman"/>
      <w:b/>
      <w:bCs/>
      <w:color w:val="auto"/>
      <w:sz w:val="23"/>
      <w:szCs w:val="23"/>
    </w:rPr>
  </w:style>
  <w:style w:type="paragraph" w:customStyle="1" w:styleId="Bodytext290">
    <w:name w:val="Body text (29)"/>
    <w:basedOn w:val="Normal"/>
    <w:link w:val="Bodytext29"/>
    <w:uiPriority w:val="99"/>
    <w:pPr>
      <w:shd w:val="clear" w:color="auto" w:fill="FFFFFF"/>
      <w:spacing w:line="240" w:lineRule="atLeast"/>
    </w:pPr>
    <w:rPr>
      <w:rFonts w:ascii="Times New Roman" w:hAnsi="Times New Roman" w:cs="Times New Roman"/>
      <w:b/>
      <w:bCs/>
      <w:color w:val="auto"/>
      <w:sz w:val="23"/>
      <w:szCs w:val="23"/>
    </w:rPr>
  </w:style>
  <w:style w:type="paragraph" w:customStyle="1" w:styleId="Bodytext301">
    <w:name w:val="Body text (30)"/>
    <w:basedOn w:val="Normal"/>
    <w:link w:val="Bodytext300"/>
    <w:uiPriority w:val="99"/>
    <w:pPr>
      <w:shd w:val="clear" w:color="auto" w:fill="FFFFFF"/>
      <w:spacing w:line="240" w:lineRule="atLeast"/>
      <w:jc w:val="right"/>
    </w:pPr>
    <w:rPr>
      <w:rFonts w:ascii="Times New Roman" w:hAnsi="Times New Roman" w:cs="Times New Roman"/>
      <w:b/>
      <w:bCs/>
      <w:color w:val="auto"/>
      <w:sz w:val="23"/>
      <w:szCs w:val="23"/>
    </w:rPr>
  </w:style>
  <w:style w:type="paragraph" w:styleId="ListParagraph">
    <w:name w:val="List Paragraph"/>
    <w:basedOn w:val="Normal"/>
    <w:uiPriority w:val="34"/>
    <w:qFormat/>
    <w:rsid w:val="00961C7E"/>
    <w:pPr>
      <w:ind w:left="720"/>
      <w:contextualSpacing/>
    </w:pPr>
  </w:style>
  <w:style w:type="table" w:styleId="TableGrid">
    <w:name w:val="Table Grid"/>
    <w:basedOn w:val="TableNormal"/>
    <w:uiPriority w:val="39"/>
    <w:rsid w:val="00523885"/>
    <w:pPr>
      <w:spacing w:after="0" w:line="240" w:lineRule="auto"/>
    </w:pPr>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35F7"/>
    <w:rPr>
      <w:rFonts w:ascii="Times New Roman" w:hAnsi="Times New Roman" w:cs="Times New Roman"/>
    </w:rPr>
  </w:style>
  <w:style w:type="character" w:styleId="PlaceholderText">
    <w:name w:val="Placeholder Text"/>
    <w:basedOn w:val="DefaultParagraphFont"/>
    <w:uiPriority w:val="99"/>
    <w:semiHidden/>
    <w:rsid w:val="008D4675"/>
    <w:rPr>
      <w:color w:val="808080"/>
    </w:rPr>
  </w:style>
  <w:style w:type="paragraph" w:styleId="BalloonText">
    <w:name w:val="Balloon Text"/>
    <w:basedOn w:val="Normal"/>
    <w:link w:val="BalloonTextChar"/>
    <w:uiPriority w:val="99"/>
    <w:semiHidden/>
    <w:unhideWhenUsed/>
    <w:rsid w:val="006F5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852"/>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245925"/>
    <w:rPr>
      <w:sz w:val="16"/>
      <w:szCs w:val="16"/>
    </w:rPr>
  </w:style>
  <w:style w:type="paragraph" w:styleId="CommentText">
    <w:name w:val="annotation text"/>
    <w:basedOn w:val="Normal"/>
    <w:link w:val="CommentTextChar"/>
    <w:uiPriority w:val="99"/>
    <w:semiHidden/>
    <w:unhideWhenUsed/>
    <w:rsid w:val="00245925"/>
    <w:rPr>
      <w:sz w:val="20"/>
      <w:szCs w:val="20"/>
    </w:rPr>
  </w:style>
  <w:style w:type="character" w:customStyle="1" w:styleId="CommentTextChar">
    <w:name w:val="Comment Text Char"/>
    <w:basedOn w:val="DefaultParagraphFont"/>
    <w:link w:val="CommentText"/>
    <w:uiPriority w:val="99"/>
    <w:semiHidden/>
    <w:rsid w:val="00245925"/>
    <w:rPr>
      <w:rFonts w:cs="Courier New"/>
      <w:color w:val="000000"/>
      <w:sz w:val="20"/>
      <w:szCs w:val="20"/>
    </w:rPr>
  </w:style>
  <w:style w:type="paragraph" w:styleId="CommentSubject">
    <w:name w:val="annotation subject"/>
    <w:basedOn w:val="CommentText"/>
    <w:next w:val="CommentText"/>
    <w:link w:val="CommentSubjectChar"/>
    <w:uiPriority w:val="99"/>
    <w:semiHidden/>
    <w:unhideWhenUsed/>
    <w:rsid w:val="00245925"/>
    <w:rPr>
      <w:b/>
      <w:bCs/>
    </w:rPr>
  </w:style>
  <w:style w:type="character" w:customStyle="1" w:styleId="CommentSubjectChar">
    <w:name w:val="Comment Subject Char"/>
    <w:basedOn w:val="CommentTextChar"/>
    <w:link w:val="CommentSubject"/>
    <w:uiPriority w:val="99"/>
    <w:semiHidden/>
    <w:rsid w:val="00245925"/>
    <w:rPr>
      <w:rFonts w:cs="Courier New"/>
      <w:b/>
      <w:bCs/>
      <w:color w:val="000000"/>
      <w:sz w:val="20"/>
      <w:szCs w:val="20"/>
    </w:rPr>
  </w:style>
  <w:style w:type="character" w:styleId="Strong">
    <w:name w:val="Strong"/>
    <w:basedOn w:val="DefaultParagraphFont"/>
    <w:uiPriority w:val="22"/>
    <w:qFormat/>
    <w:rsid w:val="00F91EEC"/>
    <w:rPr>
      <w:b/>
      <w:bCs/>
    </w:rPr>
  </w:style>
  <w:style w:type="paragraph" w:styleId="Revision">
    <w:name w:val="Revision"/>
    <w:hidden/>
    <w:uiPriority w:val="99"/>
    <w:semiHidden/>
    <w:rsid w:val="000B0D16"/>
    <w:pPr>
      <w:spacing w:after="0" w:line="240" w:lineRule="auto"/>
    </w:pPr>
    <w:rPr>
      <w:rFonts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6918">
      <w:bodyDiv w:val="1"/>
      <w:marLeft w:val="0"/>
      <w:marRight w:val="0"/>
      <w:marTop w:val="0"/>
      <w:marBottom w:val="0"/>
      <w:divBdr>
        <w:top w:val="none" w:sz="0" w:space="0" w:color="auto"/>
        <w:left w:val="none" w:sz="0" w:space="0" w:color="auto"/>
        <w:bottom w:val="none" w:sz="0" w:space="0" w:color="auto"/>
        <w:right w:val="none" w:sz="0" w:space="0" w:color="auto"/>
      </w:divBdr>
    </w:div>
    <w:div w:id="1148935478">
      <w:bodyDiv w:val="1"/>
      <w:marLeft w:val="0"/>
      <w:marRight w:val="0"/>
      <w:marTop w:val="0"/>
      <w:marBottom w:val="0"/>
      <w:divBdr>
        <w:top w:val="none" w:sz="0" w:space="0" w:color="auto"/>
        <w:left w:val="none" w:sz="0" w:space="0" w:color="auto"/>
        <w:bottom w:val="none" w:sz="0" w:space="0" w:color="auto"/>
        <w:right w:val="none" w:sz="0" w:space="0" w:color="auto"/>
      </w:divBdr>
    </w:div>
    <w:div w:id="1508979878">
      <w:bodyDiv w:val="1"/>
      <w:marLeft w:val="0"/>
      <w:marRight w:val="0"/>
      <w:marTop w:val="0"/>
      <w:marBottom w:val="0"/>
      <w:divBdr>
        <w:top w:val="none" w:sz="0" w:space="0" w:color="auto"/>
        <w:left w:val="none" w:sz="0" w:space="0" w:color="auto"/>
        <w:bottom w:val="none" w:sz="0" w:space="0" w:color="auto"/>
        <w:right w:val="none" w:sz="0" w:space="0" w:color="auto"/>
      </w:divBdr>
    </w:div>
    <w:div w:id="17445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BAB4B-7CDA-4B52-950D-C6919EAD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7970</Words>
  <Characters>45431</Characters>
  <Application>Microsoft Office Word</Application>
  <DocSecurity>8</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Statistics 13th Edition Study Guide - Chapter 11: Analysis of Variance: Independent Samples</dc:title>
  <dc:subject/>
  <dc:creator>Peszka, Jennifer</dc:creator>
  <cp:keywords/>
  <dc:description>Chapter 11 study guide covering one-way independent-samples ANOVA, F-test, ANOVA summary tables, Tukey HSD post-hoc tests, and effect size eta squared.</dc:description>
  <cp:lastModifiedBy>Peszka, Jennifer</cp:lastModifiedBy>
  <cp:revision>3</cp:revision>
  <cp:lastPrinted>2018-07-20T02:00:00Z</cp:lastPrinted>
  <dcterms:created xsi:type="dcterms:W3CDTF">2026-07-27T03:44:00Z</dcterms:created>
  <dcterms:modified xsi:type="dcterms:W3CDTF">2026-07-27T03:45:00Z</dcterms:modified>
</cp:coreProperties>
</file>