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FA9E" w14:textId="0FE8106C" w:rsidR="004B5288" w:rsidRDefault="00A909C3" w:rsidP="00A909C3">
      <w:pPr>
        <w:pStyle w:val="Heading1"/>
        <w:jc w:val="center"/>
        <w:rPr>
          <w:b/>
          <w:sz w:val="20"/>
        </w:rPr>
      </w:pPr>
      <w:r>
        <w:rPr>
          <w:b/>
          <w:sz w:val="20"/>
        </w:rPr>
        <w:t>CHAPTER 12</w:t>
      </w:r>
    </w:p>
    <w:p w14:paraId="21A8B190" w14:textId="77777777" w:rsidR="00A909C3" w:rsidRPr="00A909C3" w:rsidRDefault="00A909C3" w:rsidP="00A909C3">
      <w:pPr>
        <w:jc w:val="center"/>
        <w:rPr>
          <w:rFonts w:ascii="Times New Roman" w:hAnsi="Times New Roman" w:cs="Times New Roman"/>
          <w:b/>
          <w:sz w:val="20"/>
          <w:szCs w:val="20"/>
        </w:rPr>
      </w:pPr>
    </w:p>
    <w:p w14:paraId="3B2EC660" w14:textId="53B79DE0" w:rsidR="00A909C3" w:rsidRPr="008338FB" w:rsidRDefault="004B5288" w:rsidP="00A909C3">
      <w:pPr>
        <w:pStyle w:val="Heading2"/>
        <w:jc w:val="center"/>
        <w:rPr>
          <w:b/>
          <w:sz w:val="20"/>
          <w:u w:val="none"/>
        </w:rPr>
      </w:pPr>
      <w:r w:rsidRPr="008338FB">
        <w:rPr>
          <w:b/>
          <w:sz w:val="20"/>
          <w:u w:val="none"/>
        </w:rPr>
        <w:t>Analysis of Variance: Repeated-measures</w:t>
      </w:r>
    </w:p>
    <w:p w14:paraId="369ABA26" w14:textId="77777777" w:rsidR="00A909C3" w:rsidRDefault="00A909C3" w:rsidP="004B5288">
      <w:pPr>
        <w:rPr>
          <w:rFonts w:ascii="Times New Roman" w:hAnsi="Times New Roman" w:cs="Times New Roman"/>
          <w:sz w:val="20"/>
          <w:szCs w:val="20"/>
        </w:rPr>
      </w:pPr>
    </w:p>
    <w:p w14:paraId="0CABAFAA" w14:textId="77777777" w:rsidR="0014383F" w:rsidRPr="008338FB" w:rsidRDefault="004B5288" w:rsidP="004B5288">
      <w:pPr>
        <w:pStyle w:val="Heading2"/>
        <w:rPr>
          <w:b/>
          <w:i/>
          <w:sz w:val="20"/>
          <w:u w:val="none"/>
        </w:rPr>
      </w:pPr>
      <w:r w:rsidRPr="008338FB">
        <w:rPr>
          <w:b/>
          <w:i/>
          <w:sz w:val="20"/>
          <w:u w:val="none"/>
        </w:rPr>
        <w:t>Summary</w:t>
      </w:r>
    </w:p>
    <w:p w14:paraId="26762CCF" w14:textId="6B754382" w:rsidR="004B5288" w:rsidRPr="00A909C3" w:rsidRDefault="004B5288" w:rsidP="004B5288">
      <w:pPr>
        <w:rPr>
          <w:rFonts w:ascii="Times New Roman" w:hAnsi="Times New Roman" w:cs="Times New Roman"/>
          <w:b/>
          <w:i/>
          <w:sz w:val="20"/>
          <w:szCs w:val="20"/>
        </w:rPr>
      </w:pPr>
      <w:r>
        <w:rPr>
          <w:rFonts w:ascii="Times New Roman" w:hAnsi="Times New Roman" w:cs="Times New Roman"/>
          <w:b/>
          <w:i/>
          <w:sz w:val="20"/>
          <w:szCs w:val="20"/>
        </w:rPr>
        <w:tab/>
      </w:r>
    </w:p>
    <w:p w14:paraId="1EA1B786" w14:textId="7D2A62FC" w:rsidR="004B5288" w:rsidRPr="004B5288" w:rsidRDefault="004B5288" w:rsidP="004B5288">
      <w:pPr>
        <w:rPr>
          <w:rFonts w:ascii="Times New Roman" w:hAnsi="Times New Roman" w:cs="Times New Roman"/>
          <w:sz w:val="20"/>
          <w:szCs w:val="20"/>
        </w:rPr>
      </w:pPr>
      <w:r>
        <w:rPr>
          <w:rFonts w:ascii="Times New Roman" w:hAnsi="Times New Roman" w:cs="Times New Roman"/>
          <w:sz w:val="20"/>
          <w:szCs w:val="20"/>
        </w:rPr>
        <w:t xml:space="preserve">The design described in this chapter is the ANOVA version of the paired-samples </w:t>
      </w:r>
      <w:r>
        <w:rPr>
          <w:rFonts w:ascii="Times New Roman" w:hAnsi="Times New Roman" w:cs="Times New Roman"/>
          <w:i/>
          <w:sz w:val="20"/>
          <w:szCs w:val="20"/>
        </w:rPr>
        <w:t>t</w:t>
      </w:r>
      <w:r>
        <w:rPr>
          <w:rFonts w:ascii="Times New Roman" w:hAnsi="Times New Roman" w:cs="Times New Roman"/>
          <w:sz w:val="20"/>
          <w:szCs w:val="20"/>
        </w:rPr>
        <w:t xml:space="preserve"> test. The only difference is that a </w:t>
      </w:r>
      <w:r>
        <w:rPr>
          <w:rFonts w:ascii="Times New Roman" w:hAnsi="Times New Roman" w:cs="Times New Roman"/>
          <w:b/>
          <w:i/>
          <w:sz w:val="20"/>
          <w:szCs w:val="20"/>
        </w:rPr>
        <w:t>one-factor repeated-measures ANOVA</w:t>
      </w:r>
      <w:r>
        <w:rPr>
          <w:rFonts w:ascii="Times New Roman" w:hAnsi="Times New Roman" w:cs="Times New Roman"/>
          <w:sz w:val="20"/>
          <w:szCs w:val="20"/>
        </w:rPr>
        <w:t xml:space="preserve"> can analyze more than two levels of the independent variable, while a </w:t>
      </w:r>
      <w:r>
        <w:rPr>
          <w:rFonts w:ascii="Times New Roman" w:hAnsi="Times New Roman" w:cs="Times New Roman"/>
          <w:i/>
          <w:sz w:val="20"/>
          <w:szCs w:val="20"/>
        </w:rPr>
        <w:t>t</w:t>
      </w:r>
      <w:r>
        <w:rPr>
          <w:rFonts w:ascii="Times New Roman" w:hAnsi="Times New Roman" w:cs="Times New Roman"/>
          <w:sz w:val="20"/>
          <w:szCs w:val="20"/>
        </w:rPr>
        <w:t xml:space="preserve"> test can only analyze two levels.</w:t>
      </w:r>
    </w:p>
    <w:p w14:paraId="6ADE6AF9" w14:textId="77777777" w:rsidR="009C14FD" w:rsidRDefault="009C14FD" w:rsidP="004B5288">
      <w:pPr>
        <w:rPr>
          <w:rFonts w:ascii="Times New Roman" w:hAnsi="Times New Roman" w:cs="Times New Roman"/>
          <w:sz w:val="20"/>
          <w:szCs w:val="20"/>
        </w:rPr>
      </w:pPr>
    </w:p>
    <w:p w14:paraId="3D0A5D9B" w14:textId="1D87E7BB" w:rsidR="004B5288" w:rsidRPr="004B5288" w:rsidRDefault="004B5288" w:rsidP="002F4F11">
      <w:pPr>
        <w:rPr>
          <w:rFonts w:ascii="Times New Roman" w:hAnsi="Times New Roman" w:cs="Times New Roman"/>
          <w:sz w:val="20"/>
          <w:szCs w:val="20"/>
        </w:rPr>
      </w:pPr>
      <w:r>
        <w:rPr>
          <w:rFonts w:ascii="Times New Roman" w:hAnsi="Times New Roman" w:cs="Times New Roman"/>
          <w:sz w:val="20"/>
          <w:szCs w:val="20"/>
        </w:rPr>
        <w:t>Like a one-way ANOVA, a one-factor repeated-measures ANOVA has one</w:t>
      </w:r>
      <w:r>
        <w:rPr>
          <w:rFonts w:ascii="Times New Roman" w:hAnsi="Times New Roman" w:cs="Times New Roman"/>
          <w:i/>
          <w:sz w:val="20"/>
          <w:szCs w:val="20"/>
        </w:rPr>
        <w:t xml:space="preserve"> independent variable</w:t>
      </w:r>
      <w:r>
        <w:rPr>
          <w:rFonts w:ascii="Times New Roman" w:hAnsi="Times New Roman" w:cs="Times New Roman"/>
          <w:sz w:val="20"/>
          <w:szCs w:val="20"/>
        </w:rPr>
        <w:t xml:space="preserve"> (factor) that has two or more levels and one</w:t>
      </w:r>
      <w:r>
        <w:rPr>
          <w:rFonts w:ascii="Times New Roman" w:hAnsi="Times New Roman" w:cs="Times New Roman"/>
          <w:i/>
          <w:sz w:val="20"/>
          <w:szCs w:val="20"/>
        </w:rPr>
        <w:t xml:space="preserve"> dependent variable</w:t>
      </w:r>
      <w:r>
        <w:rPr>
          <w:rFonts w:ascii="Times New Roman" w:hAnsi="Times New Roman" w:cs="Times New Roman"/>
          <w:sz w:val="20"/>
          <w:szCs w:val="20"/>
        </w:rPr>
        <w:t>. However, when using a one-factor repeated-measures ANOVA, there is a reason to match up or pair the scores in the different treatments.</w:t>
      </w:r>
    </w:p>
    <w:p w14:paraId="71BAC099" w14:textId="77777777" w:rsidR="009C14FD" w:rsidRDefault="009C14FD" w:rsidP="004B5288">
      <w:pPr>
        <w:rPr>
          <w:rFonts w:ascii="Times New Roman" w:hAnsi="Times New Roman" w:cs="Times New Roman"/>
          <w:sz w:val="20"/>
          <w:szCs w:val="20"/>
        </w:rPr>
      </w:pPr>
    </w:p>
    <w:p w14:paraId="51B5D98D" w14:textId="4E31CF63" w:rsidR="004B5288" w:rsidRPr="004B5288" w:rsidRDefault="004B5288" w:rsidP="004B5288">
      <w:pPr>
        <w:rPr>
          <w:rFonts w:ascii="Times New Roman" w:hAnsi="Times New Roman" w:cs="Times New Roman"/>
          <w:sz w:val="20"/>
          <w:szCs w:val="20"/>
        </w:rPr>
      </w:pPr>
      <w:r>
        <w:rPr>
          <w:rFonts w:ascii="Times New Roman" w:hAnsi="Times New Roman" w:cs="Times New Roman"/>
          <w:sz w:val="20"/>
          <w:szCs w:val="20"/>
        </w:rPr>
        <w:t xml:space="preserve">In a display of the data for a one-factor repeated-measures ANOVA, columns represent the levels of the treatment and each row represents a matched group of scores. A one-factor repeated-measures ANOVA partitions the total variance in the dependent variable scores into </w:t>
      </w:r>
      <w:r>
        <w:rPr>
          <w:rFonts w:ascii="Times New Roman" w:hAnsi="Times New Roman" w:cs="Times New Roman"/>
          <w:i/>
          <w:iCs/>
          <w:sz w:val="20"/>
          <w:szCs w:val="20"/>
        </w:rPr>
        <w:t>three</w:t>
      </w:r>
      <w:r>
        <w:rPr>
          <w:rFonts w:ascii="Times New Roman" w:hAnsi="Times New Roman" w:cs="Times New Roman"/>
          <w:sz w:val="20"/>
          <w:szCs w:val="20"/>
        </w:rPr>
        <w:t xml:space="preserve"> identifiable sources. The first source of variability is due to the independent variable (the treatment; </w:t>
      </w:r>
      <m:oMath>
        <m:sSub>
          <m:sSubPr>
            <m:ctrlPr>
              <w:rPr>
                <w:rFonts w:ascii="Cambria Math" w:hAnsi="Cambria Math"/>
                <w:iCs/>
                <w:sz w:val="20"/>
                <w:szCs w:val="20"/>
              </w:rPr>
            </m:ctrlPr>
          </m:sSubPr>
          <m:e>
            <m:r>
              <w:rPr>
                <w:rFonts w:ascii="Cambria Math" w:hAnsi="Cambria Math"/>
                <w:sz w:val="20"/>
                <w:szCs w:val="20"/>
              </w:rPr>
              <m:t>MS</m:t>
            </m:r>
          </m:e>
          <m:sub>
            <m:r>
              <m:rPr>
                <m:nor/>
              </m:rPr>
              <w:rPr>
                <w:rFonts w:ascii="Cambria Math" w:hAnsi="Cambria Math"/>
                <w:iCs/>
                <w:sz w:val="20"/>
                <w:szCs w:val="20"/>
              </w:rPr>
              <m:t>treat</m:t>
            </m:r>
          </m:sub>
        </m:sSub>
      </m:oMath>
      <w:r>
        <w:rPr>
          <w:rFonts w:ascii="Times New Roman" w:hAnsi="Times New Roman" w:cs="Times New Roman"/>
          <w:sz w:val="20"/>
          <w:szCs w:val="20"/>
        </w:rPr>
        <w:t>). The second source of variance is due to differences between the participants (also called between subject variance). The third source of variance is the error variance (</w:t>
      </w:r>
      <m:oMath>
        <m:sSub>
          <m:sSubPr>
            <m:ctrlPr>
              <w:rPr>
                <w:rFonts w:ascii="Cambria Math" w:hAnsi="Cambria Math"/>
                <w:sz w:val="20"/>
                <w:szCs w:val="20"/>
              </w:rPr>
            </m:ctrlPr>
          </m:sSubPr>
          <m:e>
            <m:r>
              <m:rPr>
                <m:nor/>
              </m:rPr>
              <w:rPr>
                <w:rFonts w:ascii="Cambria Math" w:hAnsi="Cambria Math"/>
                <w:i/>
                <w:iCs/>
                <w:sz w:val="20"/>
                <w:szCs w:val="20"/>
              </w:rPr>
              <m:t>MS</m:t>
            </m:r>
          </m:e>
          <m:sub>
            <m:r>
              <m:rPr>
                <m:nor/>
              </m:rPr>
              <w:rPr>
                <w:rFonts w:ascii="Cambria Math" w:hAnsi="Cambria Math"/>
                <w:sz w:val="20"/>
                <w:szCs w:val="20"/>
              </w:rPr>
              <m:t>error</m:t>
            </m:r>
          </m:sub>
        </m:sSub>
      </m:oMath>
      <w:r w:rsidRPr="00020260">
        <w:rPr>
          <w:rFonts w:ascii="Times New Roman" w:hAnsi="Times New Roman" w:cs="Times New Roman"/>
          <w:sz w:val="20"/>
          <w:szCs w:val="20"/>
        </w:rPr>
        <w:t>).</w:t>
      </w:r>
      <w:r>
        <w:rPr>
          <w:rFonts w:ascii="Times New Roman" w:hAnsi="Times New Roman" w:cs="Times New Roman"/>
          <w:sz w:val="20"/>
          <w:szCs w:val="20"/>
        </w:rPr>
        <w:t xml:space="preserve"> Just like in the one-way ANOVA in Chapter 11, the </w:t>
      </w:r>
      <w:r>
        <w:rPr>
          <w:rFonts w:ascii="Times New Roman" w:hAnsi="Times New Roman" w:cs="Times New Roman"/>
          <w:i/>
          <w:iCs/>
          <w:sz w:val="20"/>
          <w:szCs w:val="20"/>
        </w:rPr>
        <w:t>F</w:t>
      </w:r>
      <w:r>
        <w:rPr>
          <w:rFonts w:ascii="Times New Roman" w:hAnsi="Times New Roman" w:cs="Times New Roman"/>
          <w:sz w:val="20"/>
          <w:szCs w:val="20"/>
        </w:rPr>
        <w:t xml:space="preserve"> test for the one-factor repeated-measures ANOVA, which determines if there are any significant differences among the treatment means, is a ratio of the mean square for the treatment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sz w:val="20"/>
          <w:szCs w:val="20"/>
        </w:rPr>
        <w:t>) divided by the mean square for error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sz w:val="20"/>
          <w:szCs w:val="20"/>
        </w:rPr>
        <w:t>).</w:t>
      </w:r>
    </w:p>
    <w:p w14:paraId="247BAE63" w14:textId="77777777" w:rsidR="009C14FD" w:rsidRDefault="009C14FD" w:rsidP="004B5288">
      <w:pPr>
        <w:rPr>
          <w:rFonts w:ascii="Times New Roman" w:hAnsi="Times New Roman" w:cs="Times New Roman"/>
          <w:sz w:val="20"/>
          <w:szCs w:val="20"/>
        </w:rPr>
      </w:pPr>
    </w:p>
    <w:p w14:paraId="4867D2AF" w14:textId="4DFEA335" w:rsidR="004B5288" w:rsidRDefault="004B5288" w:rsidP="004B5288">
      <w:pPr>
        <w:rPr>
          <w:rFonts w:ascii="Times New Roman" w:hAnsi="Times New Roman" w:cs="Times New Roman"/>
          <w:sz w:val="20"/>
          <w:szCs w:val="20"/>
        </w:rPr>
      </w:pPr>
      <w:r>
        <w:rPr>
          <w:rFonts w:ascii="Times New Roman" w:hAnsi="Times New Roman" w:cs="Times New Roman"/>
          <w:sz w:val="20"/>
          <w:szCs w:val="20"/>
        </w:rPr>
        <w:t>As a comparison, the one-way ANOVA you learned about in Chapter 11 partitions the total variance into only two sources, treatment variance and error variance. A one-factor repeated-measures ANOVA, however, removes the effect of individual differences between participants from the total variance, which makes it a more powerful test than a one-way ANOVA. This occurs because participants are either matched on some specific, important criteria (for example, they all come from the same family), or because the same participants experience all of the treatments (repeated measures).</w:t>
      </w:r>
    </w:p>
    <w:p w14:paraId="0B07FDD9" w14:textId="77777777" w:rsidR="00631D1F" w:rsidRDefault="00631D1F" w:rsidP="004B5288">
      <w:pPr>
        <w:rPr>
          <w:rFonts w:ascii="Times New Roman" w:hAnsi="Times New Roman" w:cs="Times New Roman"/>
          <w:sz w:val="20"/>
          <w:szCs w:val="20"/>
        </w:rPr>
      </w:pPr>
    </w:p>
    <w:p w14:paraId="2FC8A4FA" w14:textId="531D36FB" w:rsidR="00631D1F" w:rsidRPr="004B5288" w:rsidRDefault="00631D1F" w:rsidP="004B5288">
      <w:pPr>
        <w:rPr>
          <w:rFonts w:ascii="Times New Roman" w:hAnsi="Times New Roman" w:cs="Times New Roman"/>
          <w:sz w:val="20"/>
          <w:szCs w:val="20"/>
        </w:rPr>
      </w:pPr>
      <w:r>
        <w:rPr>
          <w:rFonts w:ascii="Times New Roman" w:hAnsi="Times New Roman" w:cs="Times New Roman"/>
          <w:sz w:val="20"/>
          <w:szCs w:val="20"/>
        </w:rPr>
        <w:t>The effect size for a one-factor repeated-measures ANOVA is determined using partial eta squared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oMath>
      <w:r>
        <w:rPr>
          <w:rFonts w:ascii="Times New Roman" w:hAnsi="Times New Roman" w:cs="Times New Roman"/>
          <w:sz w:val="20"/>
          <w:szCs w:val="20"/>
        </w:rPr>
        <w:t>).  This is different than eta squared, which you learned about in Chapter 11, because partial eta squared removes the effect of participant individual differences and allows a clearer look at the effect of the treatment.  Although eta squared and partial eta squared are different, values of 0.01, 0.06, and 0.14 indicate small, medium and large effects, respectively, for both.</w:t>
      </w:r>
    </w:p>
    <w:p w14:paraId="37DDC8BC" w14:textId="77777777" w:rsidR="009C14FD" w:rsidRDefault="009C14FD" w:rsidP="004B5288">
      <w:pPr>
        <w:rPr>
          <w:rFonts w:ascii="Times New Roman" w:hAnsi="Times New Roman" w:cs="Times New Roman"/>
          <w:sz w:val="20"/>
          <w:szCs w:val="20"/>
        </w:rPr>
      </w:pPr>
    </w:p>
    <w:p w14:paraId="77012417" w14:textId="06C956EA" w:rsidR="00D42FE2" w:rsidRDefault="00427311" w:rsidP="004B5288">
      <w:pPr>
        <w:rPr>
          <w:rFonts w:ascii="Times New Roman" w:hAnsi="Times New Roman" w:cs="Times New Roman"/>
          <w:sz w:val="20"/>
          <w:szCs w:val="20"/>
        </w:rPr>
      </w:pPr>
      <w:r>
        <w:rPr>
          <w:rFonts w:ascii="Times New Roman" w:hAnsi="Times New Roman" w:cs="Times New Roman"/>
          <w:sz w:val="20"/>
          <w:szCs w:val="20"/>
        </w:rPr>
        <w:t xml:space="preserve">Like one-way ANOVA, pairwise comparisons among the levels of the treatment can still be made with Tukey </w:t>
      </w:r>
      <w:r w:rsidRPr="00F16F1D">
        <w:rPr>
          <w:rFonts w:ascii="Times New Roman" w:hAnsi="Times New Roman" w:cs="Times New Roman"/>
          <w:i/>
          <w:iCs/>
          <w:sz w:val="20"/>
          <w:szCs w:val="20"/>
        </w:rPr>
        <w:t>HSD</w:t>
      </w:r>
      <w:r>
        <w:rPr>
          <w:rFonts w:ascii="Times New Roman" w:hAnsi="Times New Roman" w:cs="Times New Roman"/>
          <w:sz w:val="20"/>
          <w:szCs w:val="20"/>
        </w:rPr>
        <w:t xml:space="preserve"> tests and the effect size of these pairwise comparisons can be determined using Cohen’s </w:t>
      </w:r>
      <w:r>
        <w:rPr>
          <w:rFonts w:ascii="Times New Roman" w:hAnsi="Times New Roman" w:cs="Times New Roman"/>
          <w:i/>
          <w:sz w:val="20"/>
          <w:szCs w:val="20"/>
        </w:rPr>
        <w:t>d</w:t>
      </w:r>
      <w:r>
        <w:rPr>
          <w:rFonts w:ascii="Times New Roman" w:hAnsi="Times New Roman" w:cs="Times New Roman"/>
          <w:sz w:val="20"/>
          <w:szCs w:val="20"/>
        </w:rPr>
        <w:t>.</w:t>
      </w:r>
    </w:p>
    <w:p w14:paraId="01423E8A" w14:textId="77777777" w:rsidR="00D42FE2" w:rsidRDefault="00D42FE2" w:rsidP="004B5288">
      <w:pPr>
        <w:rPr>
          <w:rFonts w:ascii="Times New Roman" w:hAnsi="Times New Roman" w:cs="Times New Roman"/>
          <w:sz w:val="20"/>
          <w:szCs w:val="20"/>
        </w:rPr>
      </w:pPr>
    </w:p>
    <w:p w14:paraId="12EFC6C8" w14:textId="751808C6" w:rsidR="005F141F" w:rsidRDefault="004B5288" w:rsidP="004B5288">
      <w:pPr>
        <w:rPr>
          <w:rFonts w:ascii="Times New Roman" w:hAnsi="Times New Roman" w:cs="Times New Roman"/>
          <w:sz w:val="20"/>
          <w:szCs w:val="20"/>
        </w:rPr>
      </w:pPr>
      <w:r>
        <w:rPr>
          <w:rFonts w:ascii="Times New Roman" w:hAnsi="Times New Roman" w:cs="Times New Roman"/>
          <w:sz w:val="20"/>
          <w:szCs w:val="20"/>
        </w:rPr>
        <w:t xml:space="preserve">One advantage of one-factor repeated-measures ANOVA is that it is more efficient; that is, it requires less time and effort to obtain a given number of scores when using a repeated-measures pairing. For example, you might only need to recruit 10 participants that you test three times rather than 30 separate participants you test once each to get the same data in a one-way ANOVA. A second advantage is that it is more powerful because the error variance (the denominator of the </w:t>
      </w:r>
      <w:r>
        <w:rPr>
          <w:rFonts w:ascii="Times New Roman" w:hAnsi="Times New Roman" w:cs="Times New Roman"/>
          <w:i/>
          <w:sz w:val="20"/>
          <w:szCs w:val="20"/>
        </w:rPr>
        <w:t>F</w:t>
      </w:r>
      <w:r>
        <w:rPr>
          <w:rFonts w:ascii="Times New Roman" w:hAnsi="Times New Roman" w:cs="Times New Roman"/>
          <w:sz w:val="20"/>
          <w:szCs w:val="20"/>
        </w:rPr>
        <w:t xml:space="preserve"> test) is smaller. The error variance is smaller because the variance due to the participant individual differences has been removed. A disadvantage of a one-factor repeated-measures ANOVA is that it may contain unwanted </w:t>
      </w:r>
      <w:r>
        <w:rPr>
          <w:rFonts w:ascii="Times New Roman" w:hAnsi="Times New Roman" w:cs="Times New Roman"/>
          <w:i/>
          <w:sz w:val="20"/>
          <w:szCs w:val="20"/>
        </w:rPr>
        <w:t>carryover</w:t>
      </w:r>
      <w:r>
        <w:rPr>
          <w:rFonts w:ascii="Times New Roman" w:hAnsi="Times New Roman" w:cs="Times New Roman"/>
          <w:sz w:val="20"/>
          <w:szCs w:val="20"/>
        </w:rPr>
        <w:t xml:space="preserve"> effects, which occur when one level of the treatment continues to affect the participant’s during subsequent levels of the treatment. </w:t>
      </w:r>
    </w:p>
    <w:p w14:paraId="6B7F880C" w14:textId="77777777" w:rsidR="005F141F" w:rsidRDefault="005F141F" w:rsidP="004B5288">
      <w:pPr>
        <w:rPr>
          <w:rFonts w:ascii="Times New Roman" w:hAnsi="Times New Roman" w:cs="Times New Roman"/>
          <w:sz w:val="20"/>
          <w:szCs w:val="20"/>
        </w:rPr>
      </w:pPr>
    </w:p>
    <w:p w14:paraId="5A2C19F3" w14:textId="51E777CF" w:rsidR="009C14FD" w:rsidRDefault="00CB4C12" w:rsidP="004B5288">
      <w:pPr>
        <w:rPr>
          <w:rFonts w:ascii="Times New Roman" w:hAnsi="Times New Roman" w:cs="Times New Roman"/>
          <w:sz w:val="20"/>
          <w:szCs w:val="20"/>
        </w:rPr>
      </w:pPr>
      <w:r>
        <w:rPr>
          <w:rFonts w:ascii="Times New Roman" w:hAnsi="Times New Roman" w:cs="Times New Roman"/>
          <w:sz w:val="20"/>
          <w:szCs w:val="20"/>
        </w:rPr>
        <w:t xml:space="preserve">Like the one-way ANOVA, one-factor repeated-measures ANOVA assumes that the populations are normally distributed and have homogenous variance.  </w:t>
      </w:r>
    </w:p>
    <w:p w14:paraId="2D4571D6" w14:textId="77777777" w:rsidR="008338FB" w:rsidRDefault="008338FB" w:rsidP="004B5288">
      <w:pPr>
        <w:rPr>
          <w:rFonts w:ascii="Times New Roman" w:hAnsi="Times New Roman" w:cs="Times New Roman"/>
          <w:sz w:val="20"/>
          <w:szCs w:val="20"/>
        </w:rPr>
      </w:pPr>
    </w:p>
    <w:p w14:paraId="44016109" w14:textId="77777777" w:rsidR="008338FB" w:rsidRDefault="008338FB" w:rsidP="004B5288">
      <w:pPr>
        <w:rPr>
          <w:rFonts w:ascii="Times New Roman" w:hAnsi="Times New Roman" w:cs="Times New Roman"/>
          <w:sz w:val="20"/>
          <w:szCs w:val="20"/>
        </w:rPr>
      </w:pPr>
    </w:p>
    <w:p w14:paraId="31700941" w14:textId="77777777" w:rsidR="00B96441" w:rsidRDefault="00B96441" w:rsidP="004B5288">
      <w:pPr>
        <w:rPr>
          <w:rFonts w:ascii="Times New Roman" w:hAnsi="Times New Roman" w:cs="Times New Roman"/>
          <w:sz w:val="20"/>
          <w:szCs w:val="20"/>
        </w:rPr>
      </w:pPr>
    </w:p>
    <w:p w14:paraId="321FE2F9" w14:textId="77777777" w:rsidR="004B5288" w:rsidRPr="008338FB" w:rsidRDefault="004B5288" w:rsidP="004B5288">
      <w:pPr>
        <w:pStyle w:val="Heading2"/>
        <w:rPr>
          <w:b/>
          <w:i/>
          <w:sz w:val="20"/>
          <w:u w:val="none"/>
        </w:rPr>
      </w:pPr>
      <w:r w:rsidRPr="008338FB">
        <w:rPr>
          <w:b/>
          <w:i/>
          <w:sz w:val="20"/>
          <w:u w:val="none"/>
        </w:rPr>
        <w:lastRenderedPageBreak/>
        <w:t>Multiple-Choice Questions</w:t>
      </w:r>
      <w:r w:rsidRPr="008338FB">
        <w:rPr>
          <w:b/>
          <w:i/>
          <w:sz w:val="20"/>
          <w:u w:val="none"/>
        </w:rPr>
        <w:tab/>
      </w:r>
    </w:p>
    <w:p w14:paraId="68EC62B4" w14:textId="77777777" w:rsidR="009C14FD" w:rsidRDefault="009C14FD" w:rsidP="004B5288">
      <w:pPr>
        <w:rPr>
          <w:rFonts w:ascii="Times New Roman" w:hAnsi="Times New Roman" w:cs="Times New Roman"/>
          <w:sz w:val="20"/>
          <w:szCs w:val="20"/>
        </w:rPr>
      </w:pPr>
    </w:p>
    <w:p w14:paraId="05A674FE" w14:textId="18181F4B" w:rsidR="006918ED" w:rsidRDefault="006918ED" w:rsidP="004B5288">
      <w:pPr>
        <w:rPr>
          <w:rFonts w:ascii="Times New Roman" w:hAnsi="Times New Roman" w:cs="Times New Roman"/>
          <w:sz w:val="20"/>
          <w:szCs w:val="20"/>
        </w:rPr>
      </w:pPr>
      <w:r>
        <w:rPr>
          <w:rFonts w:ascii="Times New Roman" w:hAnsi="Times New Roman" w:cs="Times New Roman"/>
          <w:sz w:val="20"/>
          <w:szCs w:val="20"/>
        </w:rPr>
        <w:t>Data Set 12</w:t>
      </w:r>
      <w:r w:rsidR="008338FB">
        <w:rPr>
          <w:rFonts w:ascii="Times New Roman" w:hAnsi="Times New Roman" w:cs="Times New Roman"/>
          <w:sz w:val="20"/>
          <w:szCs w:val="20"/>
        </w:rPr>
        <w:t>.</w:t>
      </w:r>
      <w:r>
        <w:rPr>
          <w:rFonts w:ascii="Times New Roman" w:hAnsi="Times New Roman" w:cs="Times New Roman"/>
          <w:sz w:val="20"/>
          <w:szCs w:val="20"/>
        </w:rPr>
        <w:t>1</w:t>
      </w:r>
    </w:p>
    <w:tbl>
      <w:tblPr>
        <w:tblStyle w:val="TableGrid"/>
        <w:tblW w:w="0" w:type="auto"/>
        <w:tblLook w:val="04A0" w:firstRow="1" w:lastRow="0" w:firstColumn="1" w:lastColumn="0" w:noHBand="0" w:noVBand="1"/>
        <w:tblDescription w:val="Table showing Data Set 12.1. showing data for two participants across three treatment groups, including row and column sums.Column Headers: Column 1: Participants, Column 2: Treatment A (represented as X sub A), Column 3: Treatment B (represented as X sub B), Column 4: Treatment C (represented as X sub C), Column 5: Sigma X sub k. Row 1 (Participant 1): Treatment A is 2, Treatment B is 3, Treatment C is 7. The row sum (Sigma X sub k) is 12. Row 2 (Participant 2): Treatment A is 3, Treatment B is 5, Treatment C is 6. The row sum (Sum of X sub k) is 14. Row 3 (Column Sums): The bottom row shows the column sums (represented as sigma X sub t).The sum for Treatment A is 5. The sum for Treatment B is 8. The sum for Treatment C is 13. The grand total (intersection of column sums and row sums) is 26."/>
      </w:tblPr>
      <w:tblGrid>
        <w:gridCol w:w="1736"/>
        <w:gridCol w:w="1729"/>
        <w:gridCol w:w="1730"/>
        <w:gridCol w:w="1730"/>
        <w:gridCol w:w="1705"/>
      </w:tblGrid>
      <w:tr w:rsidR="006918ED" w:rsidRPr="00C16ED8" w14:paraId="7A7424D3" w14:textId="77777777" w:rsidTr="3DFA0C81">
        <w:trPr>
          <w:tblHeader/>
        </w:trPr>
        <w:tc>
          <w:tcPr>
            <w:tcW w:w="1771" w:type="dxa"/>
          </w:tcPr>
          <w:p w14:paraId="2261DA99" w14:textId="0AE7BC3A"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Participants</w:t>
            </w:r>
          </w:p>
        </w:tc>
        <w:tc>
          <w:tcPr>
            <w:tcW w:w="1771" w:type="dxa"/>
          </w:tcPr>
          <w:p w14:paraId="1F0BD169" w14:textId="58A79D9A" w:rsidR="006918ED" w:rsidRPr="001D329D" w:rsidRDefault="001D329D" w:rsidP="001D329D">
            <w:pPr>
              <w:jc w:val="center"/>
              <w:rPr>
                <w:rFonts w:ascii="Times New Roman" w:hAnsi="Times New Roman" w:cs="Times New Roman"/>
                <w:sz w:val="20"/>
                <w:szCs w:val="20"/>
              </w:rPr>
            </w:pPr>
            <w:r>
              <w:rPr>
                <w:rFonts w:ascii="Times New Roman" w:hAnsi="Times New Roman" w:cs="Times New Roman"/>
                <w:sz w:val="20"/>
                <w:szCs w:val="20"/>
              </w:rPr>
              <w:t>Treatment A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1771" w:type="dxa"/>
          </w:tcPr>
          <w:p w14:paraId="236D7AF8" w14:textId="11FEE7BF" w:rsidR="006918ED" w:rsidRPr="00385E16" w:rsidRDefault="00016A7D" w:rsidP="001D329D">
            <w:pPr>
              <w:jc w:val="center"/>
              <w:rPr>
                <w:rFonts w:ascii="Times New Roman" w:hAnsi="Times New Roman" w:cs="Times New Roman"/>
                <w:sz w:val="20"/>
                <w:szCs w:val="20"/>
              </w:rPr>
            </w:pPr>
            <w:r>
              <w:rPr>
                <w:rFonts w:ascii="Times New Roman" w:hAnsi="Times New Roman" w:cs="Times New Roman"/>
                <w:sz w:val="20"/>
                <w:szCs w:val="20"/>
              </w:rPr>
              <w:t>Treatment B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1771" w:type="dxa"/>
          </w:tcPr>
          <w:p w14:paraId="3A133D0F" w14:textId="64938343" w:rsidR="006918ED" w:rsidRPr="00385E16" w:rsidRDefault="00016A7D" w:rsidP="006918ED">
            <w:pPr>
              <w:jc w:val="center"/>
              <w:rPr>
                <w:rFonts w:ascii="Times New Roman" w:hAnsi="Times New Roman" w:cs="Times New Roman"/>
                <w:sz w:val="20"/>
                <w:szCs w:val="20"/>
              </w:rPr>
            </w:pPr>
            <w:r>
              <w:rPr>
                <w:rFonts w:ascii="Times New Roman" w:hAnsi="Times New Roman" w:cs="Times New Roman"/>
                <w:sz w:val="20"/>
                <w:szCs w:val="20"/>
              </w:rPr>
              <w:t>Treatment C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c>
          <w:tcPr>
            <w:tcW w:w="1772" w:type="dxa"/>
          </w:tcPr>
          <w:p w14:paraId="0F1A2E70" w14:textId="715981A8" w:rsidR="006918ED" w:rsidRPr="00385E16" w:rsidRDefault="008338FB" w:rsidP="001D329D">
            <w:pPr>
              <w:jc w:val="center"/>
              <w:rPr>
                <w:rFonts w:ascii="Times New Roman" w:hAnsi="Times New Roman" w:cs="Times New Roman"/>
                <w:sz w:val="20"/>
                <w:szCs w:val="20"/>
              </w:rPr>
            </w:pPr>
            <m:oMathPara>
              <m:oMath>
                <m:r>
                  <w:rPr>
                    <w:rFonts w:ascii="Cambria Math" w:hAnsi="Cambria Math" w:cs="Times New Roman"/>
                    <w:color w:val="231F20"/>
                    <w:sz w:val="20"/>
                    <w:szCs w:val="20"/>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X</m:t>
                    </m:r>
                  </m:e>
                  <m:sub>
                    <m:r>
                      <w:rPr>
                        <w:rFonts w:ascii="Cambria Math" w:hAnsi="Cambria Math" w:cs="Times New Roman"/>
                        <w:color w:val="231F20"/>
                        <w:sz w:val="20"/>
                        <w:szCs w:val="20"/>
                      </w:rPr>
                      <m:t>k</m:t>
                    </m:r>
                  </m:sub>
                </m:sSub>
              </m:oMath>
            </m:oMathPara>
          </w:p>
        </w:tc>
      </w:tr>
      <w:tr w:rsidR="006918ED" w14:paraId="7D5272DA" w14:textId="77777777" w:rsidTr="3DFA0C81">
        <w:tc>
          <w:tcPr>
            <w:tcW w:w="1771" w:type="dxa"/>
          </w:tcPr>
          <w:p w14:paraId="54B59DF3" w14:textId="772CBA22"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1</w:t>
            </w:r>
          </w:p>
        </w:tc>
        <w:tc>
          <w:tcPr>
            <w:tcW w:w="1771" w:type="dxa"/>
          </w:tcPr>
          <w:p w14:paraId="56795150" w14:textId="21955DB0"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2</w:t>
            </w:r>
          </w:p>
        </w:tc>
        <w:tc>
          <w:tcPr>
            <w:tcW w:w="1771" w:type="dxa"/>
          </w:tcPr>
          <w:p w14:paraId="07314255" w14:textId="13520AF4"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3</w:t>
            </w:r>
          </w:p>
        </w:tc>
        <w:tc>
          <w:tcPr>
            <w:tcW w:w="1771" w:type="dxa"/>
          </w:tcPr>
          <w:p w14:paraId="07CA694F" w14:textId="0820330B"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7</w:t>
            </w:r>
          </w:p>
        </w:tc>
        <w:tc>
          <w:tcPr>
            <w:tcW w:w="1772" w:type="dxa"/>
          </w:tcPr>
          <w:p w14:paraId="7B36B88A" w14:textId="23E720E1"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12</w:t>
            </w:r>
          </w:p>
        </w:tc>
      </w:tr>
      <w:tr w:rsidR="006918ED" w14:paraId="16A9F8C3" w14:textId="77777777" w:rsidTr="3DFA0C81">
        <w:tc>
          <w:tcPr>
            <w:tcW w:w="1771" w:type="dxa"/>
          </w:tcPr>
          <w:p w14:paraId="5F0D049D" w14:textId="09EDABFB"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2</w:t>
            </w:r>
          </w:p>
        </w:tc>
        <w:tc>
          <w:tcPr>
            <w:tcW w:w="1771" w:type="dxa"/>
          </w:tcPr>
          <w:p w14:paraId="1176D8C6" w14:textId="7A37EA6A"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3</w:t>
            </w:r>
          </w:p>
        </w:tc>
        <w:tc>
          <w:tcPr>
            <w:tcW w:w="1771" w:type="dxa"/>
          </w:tcPr>
          <w:p w14:paraId="1766E053" w14:textId="4D7AE870"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5</w:t>
            </w:r>
          </w:p>
        </w:tc>
        <w:tc>
          <w:tcPr>
            <w:tcW w:w="1771" w:type="dxa"/>
          </w:tcPr>
          <w:p w14:paraId="60B89310" w14:textId="5652E079"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6</w:t>
            </w:r>
          </w:p>
        </w:tc>
        <w:tc>
          <w:tcPr>
            <w:tcW w:w="1772" w:type="dxa"/>
          </w:tcPr>
          <w:p w14:paraId="23EEAE85" w14:textId="74E525F6"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14</w:t>
            </w:r>
          </w:p>
        </w:tc>
      </w:tr>
      <w:tr w:rsidR="006918ED" w14:paraId="4DDF4F08" w14:textId="77777777" w:rsidTr="3DFA0C81">
        <w:tc>
          <w:tcPr>
            <w:tcW w:w="1771" w:type="dxa"/>
          </w:tcPr>
          <w:p w14:paraId="11B91F85" w14:textId="4B7C0B1A" w:rsidR="006918ED" w:rsidRPr="00385E16" w:rsidRDefault="008338FB" w:rsidP="006918ED">
            <w:pPr>
              <w:jc w:val="right"/>
              <w:rPr>
                <w:rFonts w:ascii="Times New Roman" w:hAnsi="Times New Roman" w:cs="Times New Roman"/>
                <w:sz w:val="20"/>
                <w:szCs w:val="20"/>
              </w:rPr>
            </w:pPr>
            <m:oMathPara>
              <m:oMath>
                <m:r>
                  <w:rPr>
                    <w:rFonts w:ascii="Cambria Math" w:hAnsi="Cambria Math" w:cs="Times New Roman"/>
                    <w:color w:val="231F20"/>
                    <w:sz w:val="20"/>
                    <w:szCs w:val="20"/>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X</m:t>
                    </m:r>
                  </m:e>
                  <m:sub>
                    <m:r>
                      <w:rPr>
                        <w:rFonts w:ascii="Cambria Math" w:hAnsi="Cambria Math" w:cs="Times New Roman"/>
                        <w:color w:val="231F20"/>
                        <w:sz w:val="20"/>
                        <w:szCs w:val="20"/>
                      </w:rPr>
                      <m:t>t</m:t>
                    </m:r>
                  </m:sub>
                </m:sSub>
              </m:oMath>
            </m:oMathPara>
          </w:p>
        </w:tc>
        <w:tc>
          <w:tcPr>
            <w:tcW w:w="1771" w:type="dxa"/>
          </w:tcPr>
          <w:p w14:paraId="05FADA28" w14:textId="4E28EE7D"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5</w:t>
            </w:r>
          </w:p>
        </w:tc>
        <w:tc>
          <w:tcPr>
            <w:tcW w:w="1771" w:type="dxa"/>
          </w:tcPr>
          <w:p w14:paraId="038FE3C9" w14:textId="7F33FA8F"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8</w:t>
            </w:r>
          </w:p>
        </w:tc>
        <w:tc>
          <w:tcPr>
            <w:tcW w:w="1771" w:type="dxa"/>
          </w:tcPr>
          <w:p w14:paraId="422252C9" w14:textId="447A53A1"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13</w:t>
            </w:r>
          </w:p>
        </w:tc>
        <w:tc>
          <w:tcPr>
            <w:tcW w:w="1772" w:type="dxa"/>
          </w:tcPr>
          <w:p w14:paraId="39CECEC6" w14:textId="15EE407C" w:rsidR="006918ED" w:rsidRPr="00385E16" w:rsidRDefault="006918ED" w:rsidP="006918ED">
            <w:pPr>
              <w:jc w:val="center"/>
              <w:rPr>
                <w:rFonts w:ascii="Times New Roman" w:hAnsi="Times New Roman" w:cs="Times New Roman"/>
                <w:sz w:val="20"/>
                <w:szCs w:val="20"/>
              </w:rPr>
            </w:pPr>
            <w:r>
              <w:rPr>
                <w:rFonts w:ascii="Times New Roman" w:hAnsi="Times New Roman" w:cs="Times New Roman"/>
                <w:sz w:val="20"/>
                <w:szCs w:val="20"/>
              </w:rPr>
              <w:t>26</w:t>
            </w:r>
          </w:p>
        </w:tc>
      </w:tr>
    </w:tbl>
    <w:p w14:paraId="4F939504" w14:textId="77777777" w:rsidR="009C14FD" w:rsidRDefault="009C14FD" w:rsidP="004B5288">
      <w:pPr>
        <w:rPr>
          <w:rFonts w:ascii="Times New Roman" w:hAnsi="Times New Roman" w:cs="Times New Roman"/>
          <w:sz w:val="20"/>
          <w:szCs w:val="20"/>
        </w:rPr>
      </w:pPr>
    </w:p>
    <w:p w14:paraId="6F8E2D11" w14:textId="3324755F" w:rsidR="004B5288" w:rsidRPr="004B5288" w:rsidRDefault="009C14FD" w:rsidP="004B5288">
      <w:pPr>
        <w:rPr>
          <w:rFonts w:ascii="Times New Roman" w:hAnsi="Times New Roman" w:cs="Times New Roman"/>
          <w:sz w:val="20"/>
          <w:szCs w:val="20"/>
        </w:rPr>
      </w:pPr>
      <w:r>
        <w:rPr>
          <w:rFonts w:ascii="Times New Roman" w:hAnsi="Times New Roman" w:cs="Times New Roman"/>
          <w:sz w:val="20"/>
          <w:szCs w:val="20"/>
        </w:rPr>
        <w:t>1. In Data set 12</w:t>
      </w:r>
      <w:r w:rsidR="008338FB">
        <w:rPr>
          <w:rFonts w:ascii="Times New Roman" w:hAnsi="Times New Roman" w:cs="Times New Roman"/>
          <w:sz w:val="20"/>
          <w:szCs w:val="20"/>
        </w:rPr>
        <w:t>.</w:t>
      </w:r>
      <w:r>
        <w:rPr>
          <w:rFonts w:ascii="Times New Roman" w:hAnsi="Times New Roman" w:cs="Times New Roman"/>
          <w:sz w:val="20"/>
          <w:szCs w:val="20"/>
        </w:rPr>
        <w:t xml:space="preserve">1, </w:t>
      </w:r>
      <m:oMath>
        <m:sSub>
          <m:sSubPr>
            <m:ctrlPr>
              <w:rPr>
                <w:rFonts w:ascii="Cambria Math" w:hAnsi="Cambria Math"/>
                <w:sz w:val="20"/>
                <w:szCs w:val="20"/>
              </w:rPr>
            </m:ctrlPr>
          </m:sSubPr>
          <m:e>
            <m:r>
              <w:rPr>
                <w:rFonts w:ascii="Cambria Math" w:hAnsi="Cambria Math"/>
                <w:sz w:val="20"/>
                <w:szCs w:val="20"/>
              </w:rPr>
              <m:t>SS</m:t>
            </m:r>
          </m:e>
          <m:sub>
            <m:r>
              <m:rPr>
                <m:sty m:val="p"/>
              </m:rPr>
              <w:rPr>
                <w:rFonts w:ascii="Cambria Math" w:hAnsi="Cambria Math"/>
                <w:sz w:val="20"/>
                <w:szCs w:val="20"/>
              </w:rPr>
              <m:t>tot</m:t>
            </m:r>
          </m:sub>
        </m:sSub>
      </m:oMath>
      <w:r>
        <w:rPr>
          <w:rFonts w:ascii="Times New Roman" w:hAnsi="Times New Roman" w:cs="Times New Roman"/>
          <w:sz w:val="20"/>
          <w:szCs w:val="20"/>
        </w:rPr>
        <w:t xml:space="preserve"> is equal to</w:t>
      </w:r>
      <w:r>
        <w:tab/>
      </w:r>
      <w:r>
        <w:rPr>
          <w:rFonts w:ascii="Times New Roman" w:hAnsi="Times New Roman" w:cs="Times New Roman"/>
          <w:sz w:val="20"/>
          <w:szCs w:val="20"/>
        </w:rPr>
        <w:t>[blank].</w:t>
      </w:r>
      <w:r>
        <w:tab/>
      </w:r>
      <w:r>
        <w:tab/>
      </w:r>
      <w:r>
        <w:tab/>
      </w:r>
    </w:p>
    <w:p w14:paraId="2D7ECEBE" w14:textId="77777777" w:rsidR="007328BB" w:rsidRDefault="007328BB" w:rsidP="004B5288">
      <w:pPr>
        <w:rPr>
          <w:rFonts w:ascii="Times New Roman" w:hAnsi="Times New Roman" w:cs="Times New Roman"/>
          <w:sz w:val="20"/>
          <w:szCs w:val="20"/>
        </w:rPr>
      </w:pPr>
    </w:p>
    <w:p w14:paraId="3C63E30F" w14:textId="570EB470" w:rsidR="004B5288" w:rsidRPr="00800EB1" w:rsidRDefault="00C16ED8" w:rsidP="00800EB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19.33</w:t>
      </w:r>
    </w:p>
    <w:p w14:paraId="5F0A86FF" w14:textId="5ED2DE85" w:rsidR="004B5288" w:rsidRPr="00800EB1" w:rsidRDefault="00C16ED8" w:rsidP="00800EB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106.00</w:t>
      </w:r>
    </w:p>
    <w:p w14:paraId="31E9C898" w14:textId="095E49AE" w:rsidR="004B5288" w:rsidRPr="00800EB1" w:rsidRDefault="004B5288" w:rsidP="00800EB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127.67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0C12E88" w14:textId="0858DE11" w:rsidR="004B5288" w:rsidRPr="00800EB1" w:rsidRDefault="004B5288" w:rsidP="00800EB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none of the above</w:t>
      </w:r>
    </w:p>
    <w:p w14:paraId="3C16765B" w14:textId="77777777" w:rsidR="008B4410" w:rsidRDefault="008B4410" w:rsidP="004B5288">
      <w:pPr>
        <w:rPr>
          <w:rFonts w:ascii="Times New Roman" w:hAnsi="Times New Roman" w:cs="Times New Roman"/>
          <w:sz w:val="20"/>
          <w:szCs w:val="20"/>
        </w:rPr>
      </w:pPr>
    </w:p>
    <w:p w14:paraId="3E2303E7" w14:textId="263A3FDF" w:rsidR="004B5288" w:rsidRPr="004B5288" w:rsidRDefault="006918ED" w:rsidP="004B5288">
      <w:pPr>
        <w:rPr>
          <w:rFonts w:ascii="Times New Roman" w:hAnsi="Times New Roman" w:cs="Times New Roman"/>
          <w:sz w:val="20"/>
          <w:szCs w:val="20"/>
        </w:rPr>
      </w:pPr>
      <w:r>
        <w:rPr>
          <w:rFonts w:ascii="Times New Roman" w:hAnsi="Times New Roman" w:cs="Times New Roman"/>
          <w:sz w:val="20"/>
          <w:szCs w:val="20"/>
        </w:rPr>
        <w:t xml:space="preserve">2. In Data Set </w:t>
      </w:r>
      <w:r w:rsidR="008338FB">
        <w:rPr>
          <w:rFonts w:ascii="Times New Roman" w:hAnsi="Times New Roman" w:cs="Times New Roman"/>
          <w:sz w:val="20"/>
          <w:szCs w:val="20"/>
        </w:rPr>
        <w:t>12.1</w:t>
      </w:r>
      <w:r>
        <w:rPr>
          <w:rFonts w:ascii="Times New Roman" w:hAnsi="Times New Roman" w:cs="Times New Roman"/>
          <w:sz w:val="20"/>
          <w:szCs w:val="20"/>
        </w:rPr>
        <w:t xml:space="preserve">, </w:t>
      </w:r>
      <m:oMath>
        <m:sSub>
          <m:sSubPr>
            <m:ctrlPr>
              <w:rPr>
                <w:rFonts w:ascii="Cambria Math" w:hAnsi="Cambria Math"/>
                <w:sz w:val="20"/>
                <w:szCs w:val="20"/>
              </w:rPr>
            </m:ctrlPr>
          </m:sSubPr>
          <m:e>
            <m:r>
              <w:rPr>
                <w:rFonts w:ascii="Cambria Math" w:hAnsi="Cambria Math"/>
                <w:sz w:val="20"/>
                <w:szCs w:val="20"/>
              </w:rPr>
              <m:t>SS</m:t>
            </m:r>
          </m:e>
          <m:sub>
            <m:r>
              <m:rPr>
                <m:sty m:val="p"/>
              </m:rPr>
              <w:rPr>
                <w:rFonts w:ascii="Cambria Math" w:hAnsi="Cambria Math"/>
                <w:sz w:val="20"/>
                <w:szCs w:val="20"/>
              </w:rPr>
              <m:t>treat</m:t>
            </m:r>
          </m:sub>
        </m:sSub>
      </m:oMath>
      <w:r>
        <w:rPr>
          <w:rFonts w:ascii="Times New Roman" w:hAnsi="Times New Roman" w:cs="Times New Roman"/>
          <w:sz w:val="20"/>
          <w:szCs w:val="20"/>
        </w:rPr>
        <w:t xml:space="preserve"> is equal to [blank].</w:t>
      </w:r>
    </w:p>
    <w:p w14:paraId="74CE1B43" w14:textId="77777777" w:rsidR="007328BB" w:rsidRDefault="007328BB" w:rsidP="004B5288">
      <w:pPr>
        <w:rPr>
          <w:rFonts w:ascii="Times New Roman" w:hAnsi="Times New Roman" w:cs="Times New Roman"/>
          <w:sz w:val="20"/>
          <w:szCs w:val="20"/>
        </w:rPr>
      </w:pPr>
    </w:p>
    <w:p w14:paraId="60598F5B" w14:textId="692EE88B" w:rsidR="004B5288" w:rsidRPr="00800EB1" w:rsidRDefault="00C16ED8" w:rsidP="00800EB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0.67</w:t>
      </w:r>
    </w:p>
    <w:p w14:paraId="66DD791D" w14:textId="4A78F709" w:rsidR="004B5288" w:rsidRPr="00800EB1" w:rsidRDefault="00C16ED8" w:rsidP="00800EB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16.33</w:t>
      </w:r>
    </w:p>
    <w:p w14:paraId="597C2C51" w14:textId="1C93492A" w:rsidR="004B5288" w:rsidRPr="00800EB1" w:rsidRDefault="00C16ED8" w:rsidP="00800EB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124.67</w:t>
      </w:r>
    </w:p>
    <w:p w14:paraId="0BBD1704" w14:textId="2535E84D" w:rsidR="004B5288" w:rsidRPr="00800EB1" w:rsidRDefault="007328BB" w:rsidP="00800EB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none of the above</w:t>
      </w:r>
    </w:p>
    <w:p w14:paraId="63BDC831" w14:textId="77777777" w:rsidR="00360D89" w:rsidRDefault="00360D89" w:rsidP="004B5288">
      <w:pPr>
        <w:rPr>
          <w:rFonts w:ascii="Times New Roman" w:hAnsi="Times New Roman" w:cs="Times New Roman"/>
          <w:sz w:val="20"/>
          <w:szCs w:val="20"/>
        </w:rPr>
      </w:pPr>
    </w:p>
    <w:p w14:paraId="7028A408" w14:textId="6E0A3E53" w:rsidR="004B5288" w:rsidRPr="004B5288" w:rsidRDefault="006918ED" w:rsidP="004B5288">
      <w:pPr>
        <w:rPr>
          <w:rFonts w:ascii="Times New Roman" w:hAnsi="Times New Roman" w:cs="Times New Roman"/>
          <w:sz w:val="20"/>
          <w:szCs w:val="20"/>
        </w:rPr>
      </w:pPr>
      <w:r>
        <w:rPr>
          <w:rFonts w:ascii="Times New Roman" w:hAnsi="Times New Roman" w:cs="Times New Roman"/>
          <w:sz w:val="20"/>
          <w:szCs w:val="20"/>
        </w:rPr>
        <w:t xml:space="preserve">3.  In Data Set </w:t>
      </w:r>
      <w:r w:rsidR="008338FB">
        <w:rPr>
          <w:rFonts w:ascii="Times New Roman" w:hAnsi="Times New Roman" w:cs="Times New Roman"/>
          <w:sz w:val="20"/>
          <w:szCs w:val="20"/>
        </w:rPr>
        <w:t>12.1</w:t>
      </w:r>
      <w:r>
        <w:rPr>
          <w:rFonts w:ascii="Times New Roman" w:hAnsi="Times New Roman" w:cs="Times New Roman"/>
          <w:sz w:val="20"/>
          <w:szCs w:val="20"/>
        </w:rPr>
        <w:t xml:space="preserve">,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sz w:val="20"/>
          <w:szCs w:val="20"/>
        </w:rPr>
        <w:t xml:space="preserve"> is equal to [blank].</w:t>
      </w:r>
    </w:p>
    <w:p w14:paraId="2395837D" w14:textId="77777777" w:rsidR="007328BB" w:rsidRDefault="007328BB" w:rsidP="004B5288">
      <w:pPr>
        <w:rPr>
          <w:rFonts w:ascii="Times New Roman" w:hAnsi="Times New Roman" w:cs="Times New Roman"/>
          <w:sz w:val="20"/>
          <w:szCs w:val="20"/>
        </w:rPr>
      </w:pPr>
    </w:p>
    <w:p w14:paraId="6229ADDB" w14:textId="670D2C4D" w:rsidR="004B5288" w:rsidRPr="00800EB1" w:rsidRDefault="00C16ED8" w:rsidP="00800EB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2.33</w:t>
      </w:r>
    </w:p>
    <w:p w14:paraId="73FF9A93" w14:textId="12590E3C" w:rsidR="004B5288" w:rsidRPr="00800EB1" w:rsidRDefault="004B5288" w:rsidP="00800EB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1.50</w:t>
      </w:r>
    </w:p>
    <w:p w14:paraId="2FD9E873" w14:textId="452FD234" w:rsidR="004B5288" w:rsidRPr="00800EB1" w:rsidRDefault="00C16ED8" w:rsidP="00800EB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1.17</w:t>
      </w:r>
    </w:p>
    <w:p w14:paraId="55B73EBF" w14:textId="706C1570" w:rsidR="004B5288" w:rsidRPr="00800EB1" w:rsidRDefault="007328BB" w:rsidP="00800EB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none of the above</w:t>
      </w:r>
    </w:p>
    <w:p w14:paraId="59D8710F" w14:textId="77777777" w:rsidR="00C60173" w:rsidRPr="00C60173" w:rsidRDefault="00C60173" w:rsidP="004B5288">
      <w:pPr>
        <w:rPr>
          <w:rFonts w:ascii="Times New Roman" w:hAnsi="Times New Roman" w:cs="Times New Roman"/>
          <w:sz w:val="20"/>
          <w:szCs w:val="20"/>
        </w:rPr>
      </w:pPr>
    </w:p>
    <w:p w14:paraId="71EEFD5A" w14:textId="4C4B3732" w:rsidR="004B5288" w:rsidRPr="004B5288" w:rsidRDefault="006918ED" w:rsidP="004B5288">
      <w:pPr>
        <w:rPr>
          <w:rFonts w:ascii="Times New Roman" w:hAnsi="Times New Roman" w:cs="Times New Roman"/>
          <w:sz w:val="20"/>
          <w:szCs w:val="20"/>
        </w:rPr>
      </w:pPr>
      <w:r>
        <w:rPr>
          <w:rFonts w:ascii="Times New Roman" w:hAnsi="Times New Roman" w:cs="Times New Roman"/>
          <w:sz w:val="20"/>
          <w:szCs w:val="20"/>
        </w:rPr>
        <w:t xml:space="preserve">4.  In Data Set </w:t>
      </w:r>
      <w:r w:rsidR="008338FB">
        <w:rPr>
          <w:rFonts w:ascii="Times New Roman" w:hAnsi="Times New Roman" w:cs="Times New Roman"/>
          <w:sz w:val="20"/>
          <w:szCs w:val="20"/>
        </w:rPr>
        <w:t>12.1</w:t>
      </w:r>
      <w:r>
        <w:rPr>
          <w:rFonts w:ascii="Times New Roman" w:hAnsi="Times New Roman" w:cs="Times New Roman"/>
          <w:sz w:val="20"/>
          <w:szCs w:val="20"/>
        </w:rPr>
        <w:t xml:space="preserve">, the </w:t>
      </w:r>
      <w:r>
        <w:rPr>
          <w:rFonts w:ascii="Times New Roman" w:hAnsi="Times New Roman" w:cs="Times New Roman"/>
          <w:i/>
          <w:sz w:val="20"/>
          <w:szCs w:val="20"/>
        </w:rPr>
        <w:t>F</w:t>
      </w:r>
      <w:r>
        <w:rPr>
          <w:rFonts w:ascii="Times New Roman" w:hAnsi="Times New Roman" w:cs="Times New Roman"/>
          <w:sz w:val="20"/>
          <w:szCs w:val="20"/>
        </w:rPr>
        <w:t xml:space="preserve"> value for the repeated-measures ANOVA is [blank].</w:t>
      </w:r>
    </w:p>
    <w:p w14:paraId="39E21E63" w14:textId="77777777" w:rsidR="007328BB" w:rsidRDefault="007328BB" w:rsidP="004B5288">
      <w:pPr>
        <w:rPr>
          <w:rFonts w:ascii="Times New Roman" w:hAnsi="Times New Roman" w:cs="Times New Roman"/>
          <w:sz w:val="20"/>
          <w:szCs w:val="20"/>
        </w:rPr>
      </w:pPr>
    </w:p>
    <w:p w14:paraId="787A48F9" w14:textId="5211BC89" w:rsidR="004B5288" w:rsidRPr="00800EB1" w:rsidRDefault="00C16ED8" w:rsidP="00800EB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3.50</w:t>
      </w:r>
    </w:p>
    <w:p w14:paraId="064E6C3A" w14:textId="35495805" w:rsidR="004B5288" w:rsidRPr="00800EB1" w:rsidRDefault="00C16ED8" w:rsidP="00800EB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4.44</w:t>
      </w:r>
    </w:p>
    <w:p w14:paraId="099A929D" w14:textId="1591CBC7" w:rsidR="004B5288" w:rsidRPr="00800EB1" w:rsidRDefault="00C16ED8" w:rsidP="00800EB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10.20</w:t>
      </w:r>
    </w:p>
    <w:p w14:paraId="09F74497" w14:textId="61A8D936" w:rsidR="004B5288" w:rsidRPr="00800EB1" w:rsidRDefault="00800EB1" w:rsidP="00800EB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none of the above</w:t>
      </w:r>
    </w:p>
    <w:p w14:paraId="092EE54F" w14:textId="77777777" w:rsidR="00C60173" w:rsidRDefault="00C60173" w:rsidP="004B5288">
      <w:pPr>
        <w:rPr>
          <w:rFonts w:ascii="Times New Roman" w:hAnsi="Times New Roman" w:cs="Times New Roman"/>
          <w:sz w:val="20"/>
          <w:szCs w:val="20"/>
        </w:rPr>
      </w:pPr>
    </w:p>
    <w:p w14:paraId="5191789F" w14:textId="207B191A" w:rsidR="004B5288" w:rsidRPr="004B5288" w:rsidRDefault="006918ED" w:rsidP="004B5288">
      <w:pPr>
        <w:rPr>
          <w:rFonts w:ascii="Times New Roman" w:hAnsi="Times New Roman" w:cs="Times New Roman"/>
          <w:sz w:val="20"/>
          <w:szCs w:val="20"/>
        </w:rPr>
      </w:pPr>
      <w:r>
        <w:rPr>
          <w:rFonts w:ascii="Times New Roman" w:hAnsi="Times New Roman" w:cs="Times New Roman"/>
          <w:sz w:val="20"/>
          <w:szCs w:val="20"/>
        </w:rPr>
        <w:t>5.  A repeated-measures ANOVA removes [blank]variance from further consideration in the analysis.</w:t>
      </w:r>
    </w:p>
    <w:p w14:paraId="32B49CD9" w14:textId="77777777" w:rsidR="007328BB" w:rsidRDefault="007328BB" w:rsidP="004B5288">
      <w:pPr>
        <w:rPr>
          <w:rFonts w:ascii="Times New Roman" w:hAnsi="Times New Roman" w:cs="Times New Roman"/>
          <w:sz w:val="20"/>
          <w:szCs w:val="20"/>
        </w:rPr>
      </w:pPr>
    </w:p>
    <w:p w14:paraId="54CD3A83" w14:textId="544FA198" w:rsidR="004B5288" w:rsidRPr="00800EB1" w:rsidRDefault="00C16ED8" w:rsidP="00800EB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between treatments</w:t>
      </w:r>
    </w:p>
    <w:p w14:paraId="604A89C1" w14:textId="5E935CBD" w:rsidR="004B5288" w:rsidRPr="00800EB1" w:rsidRDefault="00C16ED8" w:rsidP="00800EB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between subjects</w:t>
      </w:r>
    </w:p>
    <w:p w14:paraId="2693ACF9" w14:textId="46A97342" w:rsidR="004B5288" w:rsidRPr="00800EB1" w:rsidRDefault="00C16ED8" w:rsidP="00800EB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error</w:t>
      </w:r>
    </w:p>
    <w:p w14:paraId="0A5F899A" w14:textId="33E51DCE" w:rsidR="004B5288" w:rsidRPr="00800EB1" w:rsidRDefault="00C16ED8" w:rsidP="00800EB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all of the above</w:t>
      </w:r>
    </w:p>
    <w:p w14:paraId="2F227494" w14:textId="77777777" w:rsidR="00360A47" w:rsidRDefault="00360A47" w:rsidP="004B5288">
      <w:pPr>
        <w:rPr>
          <w:rFonts w:ascii="Times New Roman" w:hAnsi="Times New Roman" w:cs="Times New Roman"/>
          <w:sz w:val="20"/>
          <w:szCs w:val="20"/>
        </w:rPr>
      </w:pPr>
    </w:p>
    <w:p w14:paraId="47ED4006" w14:textId="703ABFBE" w:rsidR="007328BB" w:rsidRPr="004B5288" w:rsidRDefault="007328BB" w:rsidP="007328BB">
      <w:pPr>
        <w:rPr>
          <w:rFonts w:ascii="Times New Roman" w:hAnsi="Times New Roman" w:cs="Times New Roman"/>
          <w:sz w:val="20"/>
          <w:szCs w:val="20"/>
        </w:rPr>
      </w:pPr>
      <w:r>
        <w:rPr>
          <w:rFonts w:ascii="Times New Roman" w:hAnsi="Times New Roman" w:cs="Times New Roman"/>
          <w:sz w:val="20"/>
          <w:szCs w:val="20"/>
        </w:rPr>
        <w:t xml:space="preserve">6.  The </w:t>
      </w:r>
      <w:r>
        <w:rPr>
          <w:rFonts w:ascii="Times New Roman" w:hAnsi="Times New Roman" w:cs="Times New Roman"/>
          <w:i/>
          <w:sz w:val="20"/>
          <w:szCs w:val="20"/>
        </w:rPr>
        <w:t>F</w:t>
      </w:r>
      <w:r>
        <w:rPr>
          <w:rFonts w:ascii="Times New Roman" w:hAnsi="Times New Roman" w:cs="Times New Roman"/>
          <w:sz w:val="20"/>
          <w:szCs w:val="20"/>
        </w:rPr>
        <w:t xml:space="preserve"> ratio in a repeated-measures ANOVA consists of the [blank].</w:t>
      </w:r>
    </w:p>
    <w:p w14:paraId="73BDF48D" w14:textId="77777777" w:rsidR="007328BB" w:rsidRDefault="007328BB" w:rsidP="007328BB">
      <w:pPr>
        <w:rPr>
          <w:rFonts w:ascii="Times New Roman" w:hAnsi="Times New Roman" w:cs="Times New Roman"/>
          <w:sz w:val="20"/>
          <w:szCs w:val="20"/>
        </w:rPr>
      </w:pPr>
    </w:p>
    <w:p w14:paraId="595BC546" w14:textId="007FD1B2" w:rsidR="007328BB" w:rsidRPr="00800EB1" w:rsidRDefault="007328BB" w:rsidP="00800EB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between subjects variance divided by the between treatments variance</w:t>
      </w:r>
    </w:p>
    <w:p w14:paraId="30ABF89B" w14:textId="004B3B23" w:rsidR="007328BB" w:rsidRPr="00800EB1" w:rsidRDefault="007328BB" w:rsidP="00800EB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between treatments variance divided by the between subjects variance</w:t>
      </w:r>
    </w:p>
    <w:p w14:paraId="506D148B" w14:textId="63A717AC" w:rsidR="007328BB" w:rsidRPr="00800EB1" w:rsidRDefault="007328BB" w:rsidP="00800EB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between subjects variance divided by the error variance</w:t>
      </w:r>
    </w:p>
    <w:p w14:paraId="03BA0838" w14:textId="7ACAA5C1" w:rsidR="007328BB" w:rsidRPr="00800EB1" w:rsidRDefault="00360A47" w:rsidP="00800EB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between treatments variance divided by the error variance</w:t>
      </w:r>
    </w:p>
    <w:p w14:paraId="134F5CA9" w14:textId="77777777" w:rsidR="00D13227" w:rsidRDefault="00D13227" w:rsidP="004B5288">
      <w:pPr>
        <w:rPr>
          <w:rFonts w:ascii="Times New Roman" w:hAnsi="Times New Roman" w:cs="Times New Roman"/>
          <w:sz w:val="20"/>
          <w:szCs w:val="20"/>
        </w:rPr>
      </w:pPr>
    </w:p>
    <w:p w14:paraId="0E2E94D1" w14:textId="2E1373B4" w:rsidR="004B5288" w:rsidRPr="004B5288" w:rsidRDefault="007328BB" w:rsidP="004B5288">
      <w:pPr>
        <w:rPr>
          <w:rFonts w:ascii="Times New Roman" w:hAnsi="Times New Roman" w:cs="Times New Roman"/>
          <w:sz w:val="20"/>
          <w:szCs w:val="20"/>
        </w:rPr>
      </w:pPr>
      <w:r>
        <w:rPr>
          <w:rFonts w:ascii="Times New Roman" w:hAnsi="Times New Roman" w:cs="Times New Roman"/>
          <w:sz w:val="20"/>
          <w:szCs w:val="20"/>
        </w:rPr>
        <w:t>7.  A one-factor repeated-measures ANOVA is like a one-way ANOVA with respect to [blank].</w:t>
      </w:r>
    </w:p>
    <w:p w14:paraId="55F2055A" w14:textId="77777777" w:rsidR="007328BB" w:rsidRDefault="007328BB" w:rsidP="004B5288">
      <w:pPr>
        <w:rPr>
          <w:rFonts w:ascii="Times New Roman" w:hAnsi="Times New Roman" w:cs="Times New Roman"/>
          <w:sz w:val="20"/>
          <w:szCs w:val="20"/>
        </w:rPr>
      </w:pPr>
    </w:p>
    <w:p w14:paraId="2C0FCE6C" w14:textId="53874FE4" w:rsidR="004B5288" w:rsidRPr="00800EB1" w:rsidRDefault="004B5288" w:rsidP="00800EB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the number of pieces that the total variance is partitioned into</w:t>
      </w:r>
    </w:p>
    <w:p w14:paraId="756EDD6C" w14:textId="63D87078" w:rsidR="004B5288" w:rsidRPr="00800EB1" w:rsidRDefault="00C16ED8" w:rsidP="00800EB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its efficiency</w:t>
      </w:r>
    </w:p>
    <w:p w14:paraId="3931706C" w14:textId="4B380658" w:rsidR="004B5288" w:rsidRPr="00800EB1" w:rsidRDefault="00C16ED8" w:rsidP="00800EB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its power</w:t>
      </w:r>
    </w:p>
    <w:p w14:paraId="38B2A033" w14:textId="396CDA4A" w:rsidR="004B5288" w:rsidRPr="00800EB1" w:rsidRDefault="00C16ED8" w:rsidP="00800EB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none of the above</w:t>
      </w:r>
    </w:p>
    <w:p w14:paraId="37B88A83" w14:textId="7ED7AFF6" w:rsidR="004B5288" w:rsidRPr="004B5288" w:rsidRDefault="007328BB" w:rsidP="004B5288">
      <w:pPr>
        <w:rPr>
          <w:rFonts w:ascii="Times New Roman" w:hAnsi="Times New Roman" w:cs="Times New Roman"/>
          <w:sz w:val="20"/>
          <w:szCs w:val="20"/>
        </w:rPr>
      </w:pPr>
      <w:r>
        <w:rPr>
          <w:rFonts w:ascii="Times New Roman" w:hAnsi="Times New Roman" w:cs="Times New Roman"/>
          <w:sz w:val="20"/>
          <w:szCs w:val="20"/>
        </w:rPr>
        <w:lastRenderedPageBreak/>
        <w:t>8. The number of independent variables that can be handled by a one-factor repeated-measures ANOVA is [blank].</w:t>
      </w:r>
    </w:p>
    <w:p w14:paraId="40C42357" w14:textId="77777777" w:rsidR="007328BB" w:rsidRDefault="007328BB" w:rsidP="004B5288">
      <w:pPr>
        <w:rPr>
          <w:rFonts w:ascii="Times New Roman" w:hAnsi="Times New Roman" w:cs="Times New Roman"/>
          <w:sz w:val="20"/>
          <w:szCs w:val="20"/>
        </w:rPr>
      </w:pPr>
    </w:p>
    <w:p w14:paraId="3DA69018" w14:textId="17FB3ADE" w:rsidR="004B5288" w:rsidRPr="00800EB1" w:rsidRDefault="00C16ED8" w:rsidP="00800EB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1</w:t>
      </w:r>
    </w:p>
    <w:p w14:paraId="39F2ADA7" w14:textId="63172EBE" w:rsidR="004B5288" w:rsidRPr="00800EB1" w:rsidRDefault="00C16ED8" w:rsidP="00800EB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2</w:t>
      </w:r>
    </w:p>
    <w:p w14:paraId="2DFCBDB4" w14:textId="58E4882E" w:rsidR="004B5288" w:rsidRPr="00800EB1" w:rsidRDefault="00C16ED8" w:rsidP="00800EB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3</w:t>
      </w:r>
    </w:p>
    <w:p w14:paraId="54067AA8" w14:textId="340D5830" w:rsidR="004B5288" w:rsidRPr="00800EB1" w:rsidRDefault="00C16ED8" w:rsidP="00800EB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7E23FC29" w14:textId="77777777" w:rsidR="00360A47" w:rsidRDefault="00360A47" w:rsidP="004B5288">
      <w:pPr>
        <w:rPr>
          <w:rFonts w:ascii="Times New Roman" w:hAnsi="Times New Roman" w:cs="Times New Roman"/>
          <w:sz w:val="20"/>
          <w:szCs w:val="20"/>
        </w:rPr>
      </w:pPr>
    </w:p>
    <w:p w14:paraId="179C57D3" w14:textId="25EFD2D8" w:rsidR="004B5288" w:rsidRPr="004B5288" w:rsidRDefault="00C267E5" w:rsidP="004B5288">
      <w:pPr>
        <w:rPr>
          <w:rFonts w:ascii="Times New Roman" w:hAnsi="Times New Roman" w:cs="Times New Roman"/>
          <w:sz w:val="20"/>
          <w:szCs w:val="20"/>
        </w:rPr>
      </w:pPr>
      <w:r>
        <w:rPr>
          <w:rFonts w:ascii="Times New Roman" w:hAnsi="Times New Roman" w:cs="Times New Roman"/>
          <w:sz w:val="20"/>
          <w:szCs w:val="20"/>
        </w:rPr>
        <w:t>9. A one-factor repeated-measures ANOVA partitions the total variance into [blank] component(s).</w:t>
      </w:r>
    </w:p>
    <w:p w14:paraId="5104D6CF" w14:textId="77777777" w:rsidR="0077362B" w:rsidRDefault="0077362B" w:rsidP="004B5288">
      <w:pPr>
        <w:rPr>
          <w:rFonts w:ascii="Times New Roman" w:hAnsi="Times New Roman" w:cs="Times New Roman"/>
          <w:sz w:val="20"/>
          <w:szCs w:val="20"/>
        </w:rPr>
      </w:pPr>
    </w:p>
    <w:p w14:paraId="63E1F67E" w14:textId="4C428327" w:rsidR="004B5288" w:rsidRPr="00800EB1" w:rsidRDefault="00C16ED8" w:rsidP="00800EB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l</w:t>
      </w:r>
    </w:p>
    <w:p w14:paraId="6EBA2C7E" w14:textId="70AF1253" w:rsidR="004B5288" w:rsidRPr="00800EB1" w:rsidRDefault="00C16ED8" w:rsidP="00800EB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2</w:t>
      </w:r>
    </w:p>
    <w:p w14:paraId="7749CD1D" w14:textId="609D937A" w:rsidR="004B5288" w:rsidRPr="00800EB1" w:rsidRDefault="00C16ED8" w:rsidP="00800EB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3</w:t>
      </w:r>
    </w:p>
    <w:p w14:paraId="654ECEBD" w14:textId="76AFED65" w:rsidR="004B5288" w:rsidRPr="00800EB1" w:rsidRDefault="00C16ED8" w:rsidP="00800EB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4</w:t>
      </w:r>
    </w:p>
    <w:p w14:paraId="32D10BF9" w14:textId="472FB1B1" w:rsidR="00360A47" w:rsidRDefault="00360A47" w:rsidP="004B5288">
      <w:pPr>
        <w:rPr>
          <w:rFonts w:ascii="Times New Roman" w:hAnsi="Times New Roman" w:cs="Times New Roman"/>
          <w:sz w:val="20"/>
          <w:szCs w:val="20"/>
        </w:rPr>
      </w:pPr>
    </w:p>
    <w:p w14:paraId="7DAC2E05" w14:textId="678CB49E" w:rsidR="00387513" w:rsidRPr="004B5288" w:rsidRDefault="00387513" w:rsidP="00387513">
      <w:pPr>
        <w:rPr>
          <w:rFonts w:ascii="Times New Roman" w:hAnsi="Times New Roman" w:cs="Times New Roman"/>
          <w:sz w:val="20"/>
          <w:szCs w:val="20"/>
        </w:rPr>
      </w:pPr>
      <w:r>
        <w:rPr>
          <w:rFonts w:ascii="Times New Roman" w:hAnsi="Times New Roman" w:cs="Times New Roman"/>
          <w:sz w:val="20"/>
          <w:szCs w:val="20"/>
        </w:rPr>
        <w:t xml:space="preserve">10. A Type </w:t>
      </w:r>
      <w:r w:rsidR="005B42DC">
        <w:rPr>
          <w:rFonts w:ascii="Times New Roman" w:hAnsi="Times New Roman" w:cs="Times New Roman"/>
          <w:sz w:val="20"/>
          <w:szCs w:val="20"/>
        </w:rPr>
        <w:t>I</w:t>
      </w:r>
      <w:r>
        <w:rPr>
          <w:rFonts w:ascii="Times New Roman" w:hAnsi="Times New Roman" w:cs="Times New Roman"/>
          <w:sz w:val="20"/>
          <w:szCs w:val="20"/>
        </w:rPr>
        <w:t xml:space="preserve"> error occurs when you [blank]. A </w:t>
      </w:r>
      <w:r w:rsidR="00DE33B0">
        <w:rPr>
          <w:rFonts w:ascii="Times New Roman" w:hAnsi="Times New Roman" w:cs="Times New Roman"/>
          <w:sz w:val="20"/>
          <w:szCs w:val="20"/>
        </w:rPr>
        <w:t xml:space="preserve">Type </w:t>
      </w:r>
      <w:r w:rsidR="005B42DC">
        <w:rPr>
          <w:rFonts w:ascii="Times New Roman" w:hAnsi="Times New Roman" w:cs="Times New Roman"/>
          <w:sz w:val="20"/>
          <w:szCs w:val="20"/>
        </w:rPr>
        <w:t>I</w:t>
      </w:r>
      <w:r>
        <w:rPr>
          <w:rFonts w:ascii="Times New Roman" w:hAnsi="Times New Roman" w:cs="Times New Roman"/>
          <w:sz w:val="20"/>
          <w:szCs w:val="20"/>
        </w:rPr>
        <w:t>I error occurs when you [blank].</w:t>
      </w:r>
    </w:p>
    <w:p w14:paraId="516E7EB6" w14:textId="77777777" w:rsidR="00387513" w:rsidRDefault="00387513" w:rsidP="00387513">
      <w:pPr>
        <w:rPr>
          <w:rFonts w:ascii="Times New Roman" w:hAnsi="Times New Roman" w:cs="Times New Roman"/>
          <w:sz w:val="20"/>
          <w:szCs w:val="20"/>
        </w:rPr>
      </w:pPr>
    </w:p>
    <w:p w14:paraId="16FFE090" w14:textId="4C3E4AC4" w:rsidR="00387513" w:rsidRPr="002A4E76" w:rsidRDefault="00387513" w:rsidP="00387513">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retain a false null hypothesis; reject a true null hypothesis</w:t>
      </w:r>
    </w:p>
    <w:p w14:paraId="7156C2FC" w14:textId="4EFA946F" w:rsidR="00387513" w:rsidRPr="002A4E76" w:rsidRDefault="00387513" w:rsidP="00387513">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retain a false null hypothesis; retain a true null hypothesis</w:t>
      </w:r>
    </w:p>
    <w:p w14:paraId="2883331C" w14:textId="424A8768" w:rsidR="00387513" w:rsidRPr="002A4E76" w:rsidRDefault="00387513" w:rsidP="00387513">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reject a false null hypothesis; retain a true null hypothesis</w:t>
      </w:r>
    </w:p>
    <w:p w14:paraId="4C4C92DC" w14:textId="765BCBDD" w:rsidR="00387513" w:rsidRPr="002A4E76" w:rsidRDefault="00A240B0" w:rsidP="00387513">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reject a true null hypothesis; retain a false null hypothesis</w:t>
      </w:r>
    </w:p>
    <w:p w14:paraId="6D29F516" w14:textId="77777777" w:rsidR="00387513" w:rsidRDefault="00387513" w:rsidP="004B5288">
      <w:pPr>
        <w:rPr>
          <w:rFonts w:ascii="Times New Roman" w:hAnsi="Times New Roman" w:cs="Times New Roman"/>
          <w:sz w:val="20"/>
          <w:szCs w:val="20"/>
        </w:rPr>
      </w:pPr>
    </w:p>
    <w:p w14:paraId="09B3DE13" w14:textId="2C4532B2" w:rsidR="004B5288" w:rsidRPr="004B5288" w:rsidRDefault="00387513" w:rsidP="004B5288">
      <w:pPr>
        <w:rPr>
          <w:rFonts w:ascii="Times New Roman" w:hAnsi="Times New Roman" w:cs="Times New Roman"/>
          <w:sz w:val="20"/>
          <w:szCs w:val="20"/>
        </w:rPr>
      </w:pPr>
      <w:r>
        <w:rPr>
          <w:rFonts w:ascii="Times New Roman" w:hAnsi="Times New Roman" w:cs="Times New Roman"/>
          <w:sz w:val="20"/>
          <w:szCs w:val="20"/>
        </w:rPr>
        <w:t xml:space="preserve">11. An </w:t>
      </w:r>
      <w:r>
        <w:rPr>
          <w:rFonts w:ascii="Times New Roman" w:hAnsi="Times New Roman" w:cs="Times New Roman"/>
          <w:i/>
          <w:sz w:val="20"/>
          <w:szCs w:val="20"/>
        </w:rPr>
        <w:t>F</w:t>
      </w:r>
      <w:r>
        <w:rPr>
          <w:rFonts w:ascii="Times New Roman" w:hAnsi="Times New Roman" w:cs="Times New Roman"/>
          <w:sz w:val="20"/>
          <w:szCs w:val="20"/>
        </w:rPr>
        <w:t xml:space="preserve"> value of 3.50 with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treat</m:t>
            </m:r>
          </m:sub>
        </m:sSub>
        <m:r>
          <w:rPr>
            <w:rFonts w:ascii="Cambria Math" w:hAnsi="Cambria Math"/>
            <w:sz w:val="20"/>
            <w:szCs w:val="20"/>
          </w:rPr>
          <m:t>=4</m:t>
        </m:r>
      </m:oMath>
      <w:r>
        <w:rPr>
          <w:rFonts w:ascii="Times New Roman" w:hAnsi="Times New Roman" w:cs="Times New Roman"/>
          <w:sz w:val="20"/>
          <w:szCs w:val="20"/>
        </w:rPr>
        <w:t xml:space="preserve"> and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=10</m:t>
        </m:r>
      </m:oMath>
      <w:r>
        <w:rPr>
          <w:rFonts w:ascii="Times New Roman" w:hAnsi="Times New Roman" w:cs="Times New Roman"/>
          <w:sz w:val="20"/>
          <w:szCs w:val="20"/>
        </w:rPr>
        <w:t xml:space="preserve">  is obtained from the data. Using </w:t>
      </w:r>
      <m:oMath>
        <m:r>
          <w:rPr>
            <w:rFonts w:ascii="Cambria Math" w:hAnsi="Cambria Math"/>
            <w:color w:val="231F20"/>
            <w:sz w:val="20"/>
          </w:rPr>
          <m:t>α</m:t>
        </m:r>
        <m:r>
          <w:rPr>
            <w:rFonts w:ascii="Cambria Math" w:hAnsi="Cambria Math" w:cs="Times New Roman"/>
            <w:sz w:val="20"/>
            <w:szCs w:val="20"/>
          </w:rPr>
          <m:t xml:space="preserve"> = .05</m:t>
        </m:r>
      </m:oMath>
      <w:r>
        <w:rPr>
          <w:rFonts w:ascii="Times New Roman" w:hAnsi="Times New Roman" w:cs="Times New Roman"/>
          <w:sz w:val="20"/>
          <w:szCs w:val="20"/>
        </w:rPr>
        <w:t>, you should [blank] the null hypothesis, even though you might be making a [blank] error.</w:t>
      </w:r>
    </w:p>
    <w:p w14:paraId="7C4DD582" w14:textId="77777777" w:rsidR="0077362B" w:rsidRDefault="0077362B" w:rsidP="004B5288">
      <w:pPr>
        <w:rPr>
          <w:rFonts w:ascii="Times New Roman" w:hAnsi="Times New Roman" w:cs="Times New Roman"/>
          <w:sz w:val="20"/>
          <w:szCs w:val="20"/>
        </w:rPr>
      </w:pPr>
    </w:p>
    <w:p w14:paraId="545B3E71" w14:textId="218DCFAD" w:rsidR="004B5288" w:rsidRPr="00800EB1" w:rsidRDefault="00016A7D" w:rsidP="00800EB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 xml:space="preserve">reject, Type </w:t>
      </w:r>
      <w:r w:rsidR="005B42DC">
        <w:rPr>
          <w:rFonts w:ascii="Times New Roman" w:hAnsi="Times New Roman" w:cs="Times New Roman"/>
          <w:sz w:val="20"/>
          <w:szCs w:val="20"/>
        </w:rPr>
        <w:t>I</w:t>
      </w:r>
    </w:p>
    <w:p w14:paraId="4B775017" w14:textId="06D96F3D" w:rsidR="004B5288" w:rsidRPr="00800EB1" w:rsidRDefault="00016A7D" w:rsidP="00800EB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 xml:space="preserve">reject, </w:t>
      </w:r>
      <w:r w:rsidR="00297E28">
        <w:rPr>
          <w:rFonts w:ascii="Times New Roman" w:hAnsi="Times New Roman" w:cs="Times New Roman"/>
          <w:sz w:val="20"/>
          <w:szCs w:val="20"/>
        </w:rPr>
        <w:t>Type II</w:t>
      </w:r>
    </w:p>
    <w:p w14:paraId="3B48506E" w14:textId="3289E09B" w:rsidR="004B5288" w:rsidRPr="00800EB1" w:rsidRDefault="00016A7D" w:rsidP="00800EB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 xml:space="preserve">retain, Type </w:t>
      </w:r>
      <w:r w:rsidR="005B42DC">
        <w:rPr>
          <w:rFonts w:ascii="Times New Roman" w:hAnsi="Times New Roman" w:cs="Times New Roman"/>
          <w:sz w:val="20"/>
          <w:szCs w:val="20"/>
        </w:rPr>
        <w:t>I</w:t>
      </w:r>
    </w:p>
    <w:p w14:paraId="60427023" w14:textId="65F1E02E" w:rsidR="004B5288" w:rsidRPr="00800EB1" w:rsidRDefault="00016A7D" w:rsidP="00800EB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 xml:space="preserve">retain, </w:t>
      </w:r>
      <w:r w:rsidR="00297E28">
        <w:rPr>
          <w:rFonts w:ascii="Times New Roman" w:hAnsi="Times New Roman" w:cs="Times New Roman"/>
          <w:sz w:val="20"/>
          <w:szCs w:val="20"/>
        </w:rPr>
        <w:t>Type II</w:t>
      </w:r>
    </w:p>
    <w:p w14:paraId="41A5CCDD" w14:textId="77777777" w:rsidR="00360A47" w:rsidRDefault="00360A47" w:rsidP="004B5288">
      <w:pPr>
        <w:rPr>
          <w:rFonts w:ascii="Times New Roman" w:hAnsi="Times New Roman" w:cs="Times New Roman"/>
          <w:sz w:val="20"/>
          <w:szCs w:val="20"/>
        </w:rPr>
      </w:pPr>
    </w:p>
    <w:p w14:paraId="21026EC9" w14:textId="528B66B5" w:rsidR="004B5288" w:rsidRPr="004B5288" w:rsidRDefault="00C267E5" w:rsidP="004B5288">
      <w:pPr>
        <w:rPr>
          <w:rFonts w:ascii="Times New Roman" w:hAnsi="Times New Roman" w:cs="Times New Roman"/>
          <w:sz w:val="20"/>
          <w:szCs w:val="20"/>
        </w:rPr>
      </w:pPr>
      <w:r>
        <w:rPr>
          <w:rFonts w:ascii="Times New Roman" w:hAnsi="Times New Roman" w:cs="Times New Roman"/>
          <w:sz w:val="20"/>
          <w:szCs w:val="20"/>
        </w:rPr>
        <w:t>12. For which of the descriptions that follow would a repeated-measures ANOVA be appropriate? A study in which [blank].</w:t>
      </w:r>
    </w:p>
    <w:p w14:paraId="32F3CDFE" w14:textId="77777777" w:rsidR="0077362B" w:rsidRDefault="0077362B" w:rsidP="004B5288">
      <w:pPr>
        <w:rPr>
          <w:rFonts w:ascii="Times New Roman" w:hAnsi="Times New Roman" w:cs="Times New Roman"/>
          <w:sz w:val="20"/>
          <w:szCs w:val="20"/>
        </w:rPr>
      </w:pPr>
    </w:p>
    <w:p w14:paraId="7560D8FA" w14:textId="2ED7D397" w:rsidR="004B5288" w:rsidRPr="002A4E76" w:rsidRDefault="00761213" w:rsidP="002A4E76">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participants are matched along a variable of importance</w:t>
      </w:r>
    </w:p>
    <w:p w14:paraId="1F70E55C" w14:textId="200AE5FD" w:rsidR="004B5288" w:rsidRPr="002A4E76" w:rsidRDefault="004B5288" w:rsidP="002A4E76">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 xml:space="preserve">there are no unwanted carryover effects from one administration of one level of the independent variable to the next </w:t>
      </w:r>
    </w:p>
    <w:p w14:paraId="491BBBAF" w14:textId="2B2F8772" w:rsidR="004B5288" w:rsidRPr="002A4E76" w:rsidRDefault="00C16ED8" w:rsidP="002A4E76">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both a. and b.</w:t>
      </w:r>
    </w:p>
    <w:p w14:paraId="47FC0A6E" w14:textId="19CEF671" w:rsidR="004B5288" w:rsidRPr="002A4E76" w:rsidRDefault="00C16ED8" w:rsidP="002A4E76">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neither a. nor b.</w:t>
      </w:r>
    </w:p>
    <w:p w14:paraId="6F43C3F5" w14:textId="77777777" w:rsidR="00360A47" w:rsidRDefault="00360A47" w:rsidP="004B5288">
      <w:pPr>
        <w:rPr>
          <w:rFonts w:ascii="Times New Roman" w:hAnsi="Times New Roman" w:cs="Times New Roman"/>
          <w:sz w:val="20"/>
          <w:szCs w:val="20"/>
        </w:rPr>
      </w:pPr>
    </w:p>
    <w:p w14:paraId="6FCEC946" w14:textId="7805B777" w:rsidR="004B5288" w:rsidRPr="004B5288" w:rsidRDefault="00684F7B" w:rsidP="004B5288">
      <w:pPr>
        <w:rPr>
          <w:rFonts w:ascii="Times New Roman" w:hAnsi="Times New Roman" w:cs="Times New Roman"/>
          <w:sz w:val="20"/>
          <w:szCs w:val="20"/>
        </w:rPr>
      </w:pPr>
      <w:r>
        <w:rPr>
          <w:rFonts w:ascii="Times New Roman" w:hAnsi="Times New Roman" w:cs="Times New Roman"/>
          <w:sz w:val="20"/>
          <w:szCs w:val="20"/>
        </w:rPr>
        <w:t xml:space="preserve">13. What is the critical value for a repeated-measures ANOVA that has three subjects who provide data for four conditions? Let </w:t>
      </w:r>
      <m:oMath>
        <m:r>
          <w:rPr>
            <w:rFonts w:ascii="Cambria Math" w:hAnsi="Cambria Math"/>
            <w:color w:val="231F20"/>
            <w:sz w:val="20"/>
          </w:rPr>
          <m:t>α</m:t>
        </m:r>
        <m:r>
          <w:rPr>
            <w:rFonts w:ascii="Cambria Math" w:hAnsi="Cambria Math" w:cs="Times New Roman"/>
            <w:sz w:val="20"/>
            <w:szCs w:val="20"/>
          </w:rPr>
          <m:t xml:space="preserve"> = .05</m:t>
        </m:r>
      </m:oMath>
      <w:r>
        <w:rPr>
          <w:rFonts w:ascii="Times New Roman" w:hAnsi="Times New Roman" w:cs="Times New Roman"/>
          <w:sz w:val="20"/>
          <w:szCs w:val="20"/>
        </w:rPr>
        <w:t>.</w:t>
      </w:r>
    </w:p>
    <w:p w14:paraId="15EE3809" w14:textId="77777777" w:rsidR="0077362B" w:rsidRDefault="0077362B" w:rsidP="004B5288">
      <w:pPr>
        <w:rPr>
          <w:rFonts w:ascii="Times New Roman" w:hAnsi="Times New Roman" w:cs="Times New Roman"/>
          <w:sz w:val="20"/>
          <w:szCs w:val="20"/>
        </w:rPr>
      </w:pPr>
    </w:p>
    <w:p w14:paraId="6B0C67E1" w14:textId="04B912D6" w:rsidR="004B5288" w:rsidRPr="002A4E76" w:rsidRDefault="00C16ED8" w:rsidP="002A4E76">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3.84</w:t>
      </w:r>
    </w:p>
    <w:p w14:paraId="55FA20D7" w14:textId="63BA39D3" w:rsidR="004B5288" w:rsidRPr="002A4E76" w:rsidRDefault="00C16ED8" w:rsidP="002A4E76">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4.76</w:t>
      </w:r>
    </w:p>
    <w:p w14:paraId="77CACCEA" w14:textId="69DDCD55" w:rsidR="004B5288" w:rsidRPr="002A4E76" w:rsidRDefault="00C16ED8" w:rsidP="002A4E76">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5.14</w:t>
      </w:r>
    </w:p>
    <w:p w14:paraId="3A243407" w14:textId="157E31C1" w:rsidR="004B5288" w:rsidRPr="002A4E76" w:rsidRDefault="00C16ED8" w:rsidP="002A4E76">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none of the above</w:t>
      </w:r>
    </w:p>
    <w:p w14:paraId="69BA3F43" w14:textId="77777777" w:rsidR="00A83857" w:rsidRDefault="00A83857" w:rsidP="004B5288">
      <w:pPr>
        <w:rPr>
          <w:rFonts w:ascii="Times New Roman" w:hAnsi="Times New Roman" w:cs="Times New Roman"/>
          <w:sz w:val="20"/>
          <w:szCs w:val="20"/>
        </w:rPr>
      </w:pPr>
    </w:p>
    <w:p w14:paraId="19ECD6AC" w14:textId="4FFE29B3" w:rsidR="004B5288" w:rsidRPr="004B5288" w:rsidRDefault="00684F7B" w:rsidP="004B5288">
      <w:pPr>
        <w:rPr>
          <w:rFonts w:ascii="Times New Roman" w:hAnsi="Times New Roman" w:cs="Times New Roman"/>
          <w:sz w:val="20"/>
          <w:szCs w:val="20"/>
        </w:rPr>
      </w:pPr>
      <w:r>
        <w:rPr>
          <w:rFonts w:ascii="Times New Roman" w:hAnsi="Times New Roman" w:cs="Times New Roman"/>
          <w:sz w:val="20"/>
          <w:szCs w:val="20"/>
        </w:rPr>
        <w:t>14. Which of the following is an advantage of a repeated-measures ANOVA over one-way ANOVA?</w:t>
      </w:r>
    </w:p>
    <w:p w14:paraId="30CF25E9" w14:textId="77777777" w:rsidR="0077362B" w:rsidRDefault="0077362B" w:rsidP="004B5288">
      <w:pPr>
        <w:rPr>
          <w:rFonts w:ascii="Times New Roman" w:hAnsi="Times New Roman" w:cs="Times New Roman"/>
          <w:sz w:val="20"/>
          <w:szCs w:val="20"/>
        </w:rPr>
      </w:pPr>
    </w:p>
    <w:p w14:paraId="2DF44E11" w14:textId="23020D9D" w:rsidR="004B5288" w:rsidRPr="00992060" w:rsidRDefault="004B5288" w:rsidP="0099206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repeated-measures ANOVA is more efficient</w:t>
      </w:r>
    </w:p>
    <w:p w14:paraId="1063A3E4" w14:textId="20D10C50" w:rsidR="004B5288" w:rsidRPr="00992060" w:rsidRDefault="004B5288" w:rsidP="0099206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repeated-measures ANOVA eliminates variance due to participants</w:t>
      </w:r>
    </w:p>
    <w:p w14:paraId="599320C4" w14:textId="0ED22F75" w:rsidR="004B5288" w:rsidRPr="00992060" w:rsidRDefault="004B5288" w:rsidP="0099206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repeated-measures ANOVA is more powerful</w:t>
      </w:r>
    </w:p>
    <w:p w14:paraId="7C5CEF38" w14:textId="55250846" w:rsidR="004B5288" w:rsidRPr="00992060" w:rsidRDefault="00DB7427" w:rsidP="0099206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all of the above</w:t>
      </w:r>
    </w:p>
    <w:p w14:paraId="08093D5D" w14:textId="77777777" w:rsidR="00360A47" w:rsidRDefault="00360A47" w:rsidP="004B5288">
      <w:pPr>
        <w:rPr>
          <w:rFonts w:ascii="Times New Roman" w:hAnsi="Times New Roman" w:cs="Times New Roman"/>
          <w:sz w:val="20"/>
          <w:szCs w:val="20"/>
        </w:rPr>
      </w:pPr>
    </w:p>
    <w:p w14:paraId="5D19F5A6" w14:textId="77777777" w:rsidR="005A1A77" w:rsidRDefault="005A1A77" w:rsidP="004B5288">
      <w:pPr>
        <w:rPr>
          <w:rFonts w:ascii="Times New Roman" w:hAnsi="Times New Roman" w:cs="Times New Roman"/>
          <w:sz w:val="20"/>
          <w:szCs w:val="20"/>
        </w:rPr>
      </w:pPr>
    </w:p>
    <w:p w14:paraId="02FEF1CF" w14:textId="0911193B" w:rsidR="004B5288" w:rsidRDefault="00A84618" w:rsidP="004B5288">
      <w:pPr>
        <w:rPr>
          <w:rFonts w:ascii="Times New Roman" w:hAnsi="Times New Roman" w:cs="Times New Roman"/>
          <w:sz w:val="20"/>
          <w:szCs w:val="20"/>
        </w:rPr>
      </w:pPr>
      <w:r>
        <w:rPr>
          <w:rFonts w:ascii="Times New Roman" w:hAnsi="Times New Roman" w:cs="Times New Roman"/>
          <w:sz w:val="20"/>
          <w:szCs w:val="20"/>
        </w:rPr>
        <w:lastRenderedPageBreak/>
        <w:t>15. A psychologist finds a significant difference between two conditions. She is very happy and decides to repeat the study. This time, she finds no significant difference. Suppose she runs the study ten additional times and fails to find a significant difference each time. There is a good chance that the significant difference she found the first time was due to [blank].</w:t>
      </w:r>
    </w:p>
    <w:p w14:paraId="47D15550" w14:textId="77777777" w:rsidR="0077362B" w:rsidRPr="004B5288" w:rsidRDefault="0077362B" w:rsidP="004B5288">
      <w:pPr>
        <w:rPr>
          <w:rFonts w:ascii="Times New Roman" w:hAnsi="Times New Roman" w:cs="Times New Roman"/>
          <w:sz w:val="20"/>
          <w:szCs w:val="20"/>
        </w:rPr>
      </w:pPr>
    </w:p>
    <w:p w14:paraId="098F32F2" w14:textId="1D399108" w:rsidR="004B5288" w:rsidRPr="00992060" w:rsidRDefault="00C16ED8" w:rsidP="009920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Type </w:t>
      </w:r>
      <w:r w:rsidR="005B42DC">
        <w:rPr>
          <w:rFonts w:ascii="Times New Roman" w:hAnsi="Times New Roman" w:cs="Times New Roman"/>
          <w:sz w:val="20"/>
          <w:szCs w:val="20"/>
        </w:rPr>
        <w:t>I</w:t>
      </w:r>
      <w:r>
        <w:rPr>
          <w:rFonts w:ascii="Times New Roman" w:hAnsi="Times New Roman" w:cs="Times New Roman"/>
          <w:sz w:val="20"/>
          <w:szCs w:val="20"/>
        </w:rPr>
        <w:t xml:space="preserve"> error</w:t>
      </w:r>
    </w:p>
    <w:p w14:paraId="55A22FDA" w14:textId="227397B7" w:rsidR="004B5288" w:rsidRPr="00992060" w:rsidRDefault="00297E28" w:rsidP="009920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Type II</w:t>
      </w:r>
      <w:r w:rsidR="00C16ED8">
        <w:rPr>
          <w:rFonts w:ascii="Times New Roman" w:hAnsi="Times New Roman" w:cs="Times New Roman"/>
          <w:sz w:val="20"/>
          <w:szCs w:val="20"/>
        </w:rPr>
        <w:t xml:space="preserve"> error</w:t>
      </w:r>
    </w:p>
    <w:p w14:paraId="4A12A909" w14:textId="172BFBE6" w:rsidR="004B5288" w:rsidRPr="00992060" w:rsidRDefault="00A84618" w:rsidP="009920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both a. and b.</w:t>
      </w:r>
    </w:p>
    <w:p w14:paraId="48EB8992" w14:textId="17F159D5" w:rsidR="004B5288" w:rsidRPr="00992060" w:rsidRDefault="00A84618" w:rsidP="009920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4FB72ACB" w14:textId="77777777" w:rsidR="00BE2AB9" w:rsidRDefault="00BE2AB9" w:rsidP="004B5288">
      <w:pPr>
        <w:rPr>
          <w:rFonts w:ascii="Times New Roman" w:hAnsi="Times New Roman" w:cs="Times New Roman"/>
          <w:sz w:val="20"/>
          <w:szCs w:val="20"/>
        </w:rPr>
      </w:pPr>
    </w:p>
    <w:p w14:paraId="0F0994F0" w14:textId="7E7AE28B" w:rsidR="004B5288" w:rsidRDefault="00A84618" w:rsidP="004B5288">
      <w:pPr>
        <w:rPr>
          <w:rFonts w:ascii="Times New Roman" w:hAnsi="Times New Roman" w:cs="Times New Roman"/>
          <w:sz w:val="20"/>
          <w:szCs w:val="20"/>
        </w:rPr>
      </w:pPr>
      <w:r>
        <w:rPr>
          <w:rFonts w:ascii="Times New Roman" w:hAnsi="Times New Roman" w:cs="Times New Roman"/>
          <w:sz w:val="20"/>
          <w:szCs w:val="20"/>
        </w:rPr>
        <w:t xml:space="preserve">16. </w:t>
      </w:r>
      <w:r w:rsidR="00297E28">
        <w:rPr>
          <w:rFonts w:ascii="Times New Roman" w:hAnsi="Times New Roman" w:cs="Times New Roman"/>
          <w:sz w:val="20"/>
          <w:szCs w:val="20"/>
        </w:rPr>
        <w:t>Type II</w:t>
      </w:r>
      <w:r>
        <w:rPr>
          <w:rFonts w:ascii="Times New Roman" w:hAnsi="Times New Roman" w:cs="Times New Roman"/>
          <w:sz w:val="20"/>
          <w:szCs w:val="20"/>
        </w:rPr>
        <w:t xml:space="preserve"> errors are made when the researcher [blank].</w:t>
      </w:r>
    </w:p>
    <w:p w14:paraId="7E72B0A8" w14:textId="77777777" w:rsidR="0077362B" w:rsidRPr="004B5288" w:rsidRDefault="0077362B" w:rsidP="004B5288">
      <w:pPr>
        <w:rPr>
          <w:rFonts w:ascii="Times New Roman" w:hAnsi="Times New Roman" w:cs="Times New Roman"/>
          <w:sz w:val="20"/>
          <w:szCs w:val="20"/>
        </w:rPr>
      </w:pPr>
    </w:p>
    <w:p w14:paraId="7DA36811" w14:textId="709D8506" w:rsidR="004B5288" w:rsidRPr="00992060" w:rsidRDefault="004B5288" w:rsidP="0099206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rejects the null hypothesis when it shouldn’t be rejected</w:t>
      </w:r>
    </w:p>
    <w:p w14:paraId="00DC4CD1" w14:textId="70BD4143" w:rsidR="004B5288" w:rsidRPr="00992060" w:rsidRDefault="004B5288" w:rsidP="0099206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retains the null hypothesis when it shouldn’t be rejected</w:t>
      </w:r>
    </w:p>
    <w:p w14:paraId="1E7B8C20" w14:textId="164462B4" w:rsidR="004B5288" w:rsidRPr="00992060" w:rsidRDefault="004B5288" w:rsidP="0099206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rejects the null hypothesis when it should be rejected</w:t>
      </w:r>
    </w:p>
    <w:p w14:paraId="04BB62D3" w14:textId="72EB1BA7" w:rsidR="004B5288" w:rsidRPr="00992060" w:rsidRDefault="004B5288" w:rsidP="0099206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retains the null hypothesis when it should be rejected</w:t>
      </w:r>
    </w:p>
    <w:p w14:paraId="2B92D861" w14:textId="77777777" w:rsidR="00B96441" w:rsidRPr="00B96441" w:rsidRDefault="00B96441" w:rsidP="00B96441">
      <w:pPr>
        <w:rPr>
          <w:rFonts w:ascii="Times New Roman" w:hAnsi="Times New Roman" w:cs="Times New Roman"/>
          <w:sz w:val="20"/>
          <w:szCs w:val="20"/>
        </w:rPr>
      </w:pPr>
    </w:p>
    <w:p w14:paraId="3B83CA39" w14:textId="1AE0C05C" w:rsidR="00B96441" w:rsidRPr="00B96441" w:rsidRDefault="00A84618" w:rsidP="00B96441">
      <w:pPr>
        <w:rPr>
          <w:rFonts w:ascii="Times New Roman" w:hAnsi="Times New Roman" w:cs="Times New Roman"/>
          <w:sz w:val="20"/>
          <w:szCs w:val="20"/>
        </w:rPr>
      </w:pPr>
      <w:r>
        <w:rPr>
          <w:rFonts w:ascii="Times New Roman" w:hAnsi="Times New Roman" w:cs="Times New Roman"/>
          <w:sz w:val="20"/>
          <w:szCs w:val="20"/>
        </w:rPr>
        <w:t>17. A one-factor repeated-measures ANOVA is like a one-way ANOVA with respect to [blank].</w:t>
      </w:r>
    </w:p>
    <w:p w14:paraId="0163E597" w14:textId="77777777" w:rsidR="00C95D9C" w:rsidRDefault="00C95D9C" w:rsidP="00B96441">
      <w:pPr>
        <w:rPr>
          <w:rFonts w:ascii="Times New Roman" w:hAnsi="Times New Roman" w:cs="Times New Roman"/>
          <w:sz w:val="20"/>
          <w:szCs w:val="20"/>
        </w:rPr>
      </w:pPr>
    </w:p>
    <w:p w14:paraId="49F1B40A" w14:textId="6B778B98" w:rsidR="00B96441" w:rsidRPr="00360A47" w:rsidRDefault="00B96441" w:rsidP="00360A47">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the number of factors</w:t>
      </w:r>
    </w:p>
    <w:p w14:paraId="5894BA79" w14:textId="1AE87406" w:rsidR="00B96441" w:rsidRPr="00360A47" w:rsidRDefault="00B96441" w:rsidP="00360A47">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the number of dependent variables</w:t>
      </w:r>
    </w:p>
    <w:p w14:paraId="5CC2A1CD" w14:textId="42A81184" w:rsidR="00B96441" w:rsidRPr="00360A47" w:rsidRDefault="00DB7427" w:rsidP="00360A47">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 xml:space="preserve">use of the </w:t>
      </w:r>
      <w:r>
        <w:rPr>
          <w:rFonts w:ascii="Times New Roman" w:hAnsi="Times New Roman" w:cs="Times New Roman"/>
          <w:i/>
          <w:sz w:val="20"/>
          <w:szCs w:val="20"/>
        </w:rPr>
        <w:t>F</w:t>
      </w:r>
      <w:r>
        <w:rPr>
          <w:rFonts w:ascii="Times New Roman" w:hAnsi="Times New Roman" w:cs="Times New Roman"/>
          <w:sz w:val="20"/>
          <w:szCs w:val="20"/>
        </w:rPr>
        <w:t xml:space="preserve"> distribution</w:t>
      </w:r>
    </w:p>
    <w:p w14:paraId="31C61A41" w14:textId="751B8E5E" w:rsidR="00B96441" w:rsidRPr="00360A47" w:rsidRDefault="00DB7427" w:rsidP="00360A47">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all of the above</w:t>
      </w:r>
    </w:p>
    <w:p w14:paraId="270305BF" w14:textId="77777777" w:rsidR="00B96441" w:rsidRPr="00B96441" w:rsidRDefault="00B96441" w:rsidP="00B96441">
      <w:pPr>
        <w:rPr>
          <w:rFonts w:ascii="Times New Roman" w:hAnsi="Times New Roman" w:cs="Times New Roman"/>
          <w:sz w:val="20"/>
          <w:szCs w:val="20"/>
        </w:rPr>
      </w:pPr>
    </w:p>
    <w:p w14:paraId="3A002D9B" w14:textId="7135A4AD" w:rsidR="00B96441" w:rsidRDefault="003F2E07" w:rsidP="00B96441">
      <w:pPr>
        <w:rPr>
          <w:rFonts w:ascii="Times New Roman" w:hAnsi="Times New Roman" w:cs="Times New Roman"/>
          <w:sz w:val="20"/>
          <w:szCs w:val="20"/>
        </w:rPr>
      </w:pPr>
      <w:r>
        <w:rPr>
          <w:rFonts w:ascii="Times New Roman" w:hAnsi="Times New Roman" w:cs="Times New Roman"/>
          <w:sz w:val="20"/>
          <w:szCs w:val="20"/>
        </w:rPr>
        <w:t xml:space="preserve">18. An </w:t>
      </w:r>
      <w:r>
        <w:rPr>
          <w:rFonts w:ascii="Times New Roman" w:hAnsi="Times New Roman" w:cs="Times New Roman"/>
          <w:i/>
          <w:sz w:val="20"/>
          <w:szCs w:val="20"/>
        </w:rPr>
        <w:t>F</w:t>
      </w:r>
      <w:r>
        <w:rPr>
          <w:rFonts w:ascii="Times New Roman" w:hAnsi="Times New Roman" w:cs="Times New Roman"/>
          <w:sz w:val="20"/>
          <w:szCs w:val="20"/>
        </w:rPr>
        <w:t xml:space="preserve"> value obtained from data is 3.45 based on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treat</m:t>
            </m:r>
          </m:sub>
        </m:sSub>
        <m:r>
          <w:rPr>
            <w:rFonts w:ascii="Cambria Math" w:hAnsi="Cambria Math"/>
            <w:sz w:val="20"/>
            <w:szCs w:val="20"/>
          </w:rPr>
          <m:t xml:space="preserve">=3 </m:t>
        </m:r>
      </m:oMath>
      <w:r>
        <w:rPr>
          <w:rFonts w:ascii="Times New Roman" w:hAnsi="Times New Roman" w:cs="Times New Roman"/>
          <w:sz w:val="20"/>
          <w:szCs w:val="20"/>
        </w:rPr>
        <w:t xml:space="preserve"> and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=12</m:t>
        </m:r>
      </m:oMath>
      <w:r>
        <w:rPr>
          <w:rFonts w:ascii="Times New Roman" w:hAnsi="Times New Roman" w:cs="Times New Roman"/>
          <w:sz w:val="20"/>
          <w:szCs w:val="20"/>
        </w:rPr>
        <w:t>.  You should [blank] the null hypothesis, even though you might be making a [blank] error.</w:t>
      </w:r>
    </w:p>
    <w:p w14:paraId="69CF41DD" w14:textId="77777777" w:rsidR="00C95D9C" w:rsidRPr="00B96441" w:rsidRDefault="00C95D9C" w:rsidP="00B96441">
      <w:pPr>
        <w:rPr>
          <w:rFonts w:ascii="Times New Roman" w:hAnsi="Times New Roman" w:cs="Times New Roman"/>
          <w:sz w:val="20"/>
          <w:szCs w:val="20"/>
        </w:rPr>
      </w:pPr>
    </w:p>
    <w:p w14:paraId="33E25625" w14:textId="22B6AF51" w:rsidR="00B96441" w:rsidRPr="00360A47" w:rsidRDefault="00A64701" w:rsidP="00360A47">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reject, Type </w:t>
      </w:r>
      <w:r w:rsidR="005B42DC">
        <w:rPr>
          <w:rFonts w:ascii="Times New Roman" w:hAnsi="Times New Roman" w:cs="Times New Roman"/>
          <w:sz w:val="20"/>
          <w:szCs w:val="20"/>
        </w:rPr>
        <w:t>I</w:t>
      </w:r>
    </w:p>
    <w:p w14:paraId="0D0FA42F" w14:textId="235B8277" w:rsidR="00B96441" w:rsidRPr="00360A47" w:rsidRDefault="00A64701" w:rsidP="00360A47">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reject, </w:t>
      </w:r>
      <w:r w:rsidR="00297E28">
        <w:rPr>
          <w:rFonts w:ascii="Times New Roman" w:hAnsi="Times New Roman" w:cs="Times New Roman"/>
          <w:sz w:val="20"/>
          <w:szCs w:val="20"/>
        </w:rPr>
        <w:t>Type II</w:t>
      </w:r>
    </w:p>
    <w:p w14:paraId="2C1A5147" w14:textId="561423A6" w:rsidR="00B96441" w:rsidRPr="00360A47" w:rsidRDefault="00A64701" w:rsidP="00360A47">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retain, Type </w:t>
      </w:r>
      <w:r w:rsidR="005B42DC">
        <w:rPr>
          <w:rFonts w:ascii="Times New Roman" w:hAnsi="Times New Roman" w:cs="Times New Roman"/>
          <w:sz w:val="20"/>
          <w:szCs w:val="20"/>
        </w:rPr>
        <w:t>I</w:t>
      </w:r>
    </w:p>
    <w:p w14:paraId="4D492A5E" w14:textId="4D1D0D1B" w:rsidR="00E40E6D" w:rsidRPr="00AE6893" w:rsidRDefault="00A64701" w:rsidP="00AE6893">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retain, </w:t>
      </w:r>
      <w:r w:rsidR="00297E28">
        <w:rPr>
          <w:rFonts w:ascii="Times New Roman" w:hAnsi="Times New Roman" w:cs="Times New Roman"/>
          <w:sz w:val="20"/>
          <w:szCs w:val="20"/>
        </w:rPr>
        <w:t>Type II</w:t>
      </w:r>
    </w:p>
    <w:p w14:paraId="6C494F21" w14:textId="77777777" w:rsidR="00AE6893" w:rsidRDefault="00AE6893" w:rsidP="00AE6893">
      <w:pPr>
        <w:pStyle w:val="ListParagraph"/>
        <w:rPr>
          <w:rFonts w:ascii="Times New Roman" w:hAnsi="Times New Roman" w:cs="Times New Roman"/>
          <w:sz w:val="20"/>
          <w:szCs w:val="20"/>
        </w:rPr>
      </w:pPr>
    </w:p>
    <w:p w14:paraId="1A4FAF92" w14:textId="30B5E619" w:rsidR="00B96441" w:rsidRDefault="00916860" w:rsidP="00B96441">
      <w:pPr>
        <w:rPr>
          <w:rFonts w:ascii="Times New Roman" w:hAnsi="Times New Roman" w:cs="Times New Roman"/>
          <w:sz w:val="20"/>
          <w:szCs w:val="20"/>
        </w:rPr>
      </w:pPr>
      <w:r>
        <w:rPr>
          <w:rFonts w:ascii="Times New Roman" w:hAnsi="Times New Roman" w:cs="Times New Roman"/>
          <w:sz w:val="20"/>
          <w:szCs w:val="20"/>
        </w:rPr>
        <w:t>19. The repeated-measures designs that are common with repeated-measures ANOVA are [blank].</w:t>
      </w:r>
    </w:p>
    <w:p w14:paraId="3D20E20C" w14:textId="77777777" w:rsidR="00C95D9C" w:rsidRPr="00B96441" w:rsidRDefault="00C95D9C" w:rsidP="00B96441">
      <w:pPr>
        <w:rPr>
          <w:rFonts w:ascii="Times New Roman" w:hAnsi="Times New Roman" w:cs="Times New Roman"/>
          <w:sz w:val="20"/>
          <w:szCs w:val="20"/>
        </w:rPr>
      </w:pPr>
    </w:p>
    <w:p w14:paraId="7E0F3A51" w14:textId="0CEBF379" w:rsidR="00B96441" w:rsidRPr="00360A47" w:rsidRDefault="00DB7427" w:rsidP="00360A47">
      <w:pPr>
        <w:pStyle w:val="ListParagraph"/>
        <w:numPr>
          <w:ilvl w:val="0"/>
          <w:numId w:val="32"/>
        </w:numPr>
        <w:rPr>
          <w:rFonts w:ascii="Times New Roman" w:hAnsi="Times New Roman" w:cs="Times New Roman"/>
          <w:sz w:val="20"/>
          <w:szCs w:val="20"/>
        </w:rPr>
      </w:pPr>
      <w:r>
        <w:rPr>
          <w:rFonts w:ascii="Times New Roman" w:hAnsi="Times New Roman" w:cs="Times New Roman"/>
          <w:sz w:val="20"/>
          <w:szCs w:val="20"/>
        </w:rPr>
        <w:t>matched pairs</w:t>
      </w:r>
    </w:p>
    <w:p w14:paraId="293D442A" w14:textId="3C66EC02" w:rsidR="00B96441" w:rsidRPr="00360A47" w:rsidRDefault="00B57ED9" w:rsidP="00360A47">
      <w:pPr>
        <w:pStyle w:val="ListParagraph"/>
        <w:numPr>
          <w:ilvl w:val="0"/>
          <w:numId w:val="32"/>
        </w:numPr>
        <w:rPr>
          <w:rFonts w:ascii="Times New Roman" w:hAnsi="Times New Roman" w:cs="Times New Roman"/>
          <w:sz w:val="20"/>
          <w:szCs w:val="20"/>
        </w:rPr>
      </w:pPr>
      <w:r>
        <w:rPr>
          <w:rFonts w:ascii="Times New Roman" w:hAnsi="Times New Roman" w:cs="Times New Roman"/>
          <w:sz w:val="20"/>
          <w:szCs w:val="20"/>
        </w:rPr>
        <w:t>pre-test, post-test, follow-up</w:t>
      </w:r>
    </w:p>
    <w:p w14:paraId="2E6CDA26" w14:textId="771E02C5" w:rsidR="00B96441" w:rsidRPr="00360A47" w:rsidRDefault="003F2E07" w:rsidP="00360A47">
      <w:pPr>
        <w:pStyle w:val="ListParagraph"/>
        <w:numPr>
          <w:ilvl w:val="0"/>
          <w:numId w:val="32"/>
        </w:numPr>
        <w:rPr>
          <w:rFonts w:ascii="Times New Roman" w:hAnsi="Times New Roman" w:cs="Times New Roman"/>
          <w:sz w:val="20"/>
          <w:szCs w:val="20"/>
        </w:rPr>
      </w:pPr>
      <w:r>
        <w:rPr>
          <w:rFonts w:ascii="Times New Roman" w:hAnsi="Times New Roman" w:cs="Times New Roman"/>
          <w:sz w:val="20"/>
          <w:szCs w:val="20"/>
        </w:rPr>
        <w:t>both a. and b.</w:t>
      </w:r>
    </w:p>
    <w:p w14:paraId="20F9A3F2" w14:textId="73F44ADD" w:rsidR="00B96441" w:rsidRPr="00360A47" w:rsidRDefault="003F2E07" w:rsidP="00360A47">
      <w:pPr>
        <w:pStyle w:val="ListParagraph"/>
        <w:numPr>
          <w:ilvl w:val="0"/>
          <w:numId w:val="32"/>
        </w:numPr>
        <w:rPr>
          <w:rFonts w:ascii="Times New Roman" w:hAnsi="Times New Roman" w:cs="Times New Roman"/>
          <w:sz w:val="20"/>
          <w:szCs w:val="20"/>
        </w:rPr>
      </w:pPr>
      <w:r>
        <w:rPr>
          <w:rFonts w:ascii="Times New Roman" w:hAnsi="Times New Roman" w:cs="Times New Roman"/>
          <w:sz w:val="20"/>
          <w:szCs w:val="20"/>
        </w:rPr>
        <w:t>neither a. nor b.</w:t>
      </w:r>
    </w:p>
    <w:p w14:paraId="241340F9" w14:textId="77777777" w:rsidR="00B96441" w:rsidRPr="00B96441" w:rsidRDefault="00B96441" w:rsidP="00B96441">
      <w:pPr>
        <w:rPr>
          <w:rFonts w:ascii="Times New Roman" w:hAnsi="Times New Roman" w:cs="Times New Roman"/>
          <w:sz w:val="20"/>
          <w:szCs w:val="20"/>
        </w:rPr>
      </w:pPr>
    </w:p>
    <w:p w14:paraId="4D71F651" w14:textId="77777777" w:rsidR="00B96441" w:rsidRDefault="00B96441" w:rsidP="004B5288">
      <w:pPr>
        <w:rPr>
          <w:rFonts w:ascii="Times New Roman" w:hAnsi="Times New Roman" w:cs="Times New Roman"/>
          <w:sz w:val="20"/>
          <w:szCs w:val="20"/>
        </w:rPr>
      </w:pPr>
    </w:p>
    <w:p w14:paraId="28035C8A" w14:textId="77777777" w:rsidR="004B5288" w:rsidRPr="00A909C3" w:rsidRDefault="004B5288" w:rsidP="004B5288">
      <w:pPr>
        <w:rPr>
          <w:rFonts w:ascii="Times New Roman" w:hAnsi="Times New Roman" w:cs="Times New Roman"/>
          <w:b/>
          <w:i/>
          <w:sz w:val="20"/>
          <w:szCs w:val="20"/>
        </w:rPr>
      </w:pPr>
      <w:r>
        <w:rPr>
          <w:rFonts w:ascii="Times New Roman" w:hAnsi="Times New Roman" w:cs="Times New Roman"/>
          <w:b/>
          <w:i/>
          <w:sz w:val="20"/>
          <w:szCs w:val="20"/>
        </w:rPr>
        <w:t>Short Answer Questions</w:t>
      </w:r>
      <w:r>
        <w:rPr>
          <w:rFonts w:ascii="Times New Roman" w:hAnsi="Times New Roman" w:cs="Times New Roman"/>
          <w:b/>
          <w:i/>
          <w:sz w:val="20"/>
          <w:szCs w:val="20"/>
        </w:rPr>
        <w:tab/>
      </w:r>
    </w:p>
    <w:p w14:paraId="086DFCEF" w14:textId="77777777" w:rsidR="006918ED" w:rsidRDefault="006918ED" w:rsidP="004B5288">
      <w:pPr>
        <w:rPr>
          <w:rFonts w:ascii="Times New Roman" w:hAnsi="Times New Roman" w:cs="Times New Roman"/>
          <w:sz w:val="20"/>
          <w:szCs w:val="20"/>
        </w:rPr>
      </w:pPr>
    </w:p>
    <w:p w14:paraId="2401EF2E" w14:textId="461A02F7" w:rsidR="004B5288" w:rsidRPr="004B5288" w:rsidRDefault="00E46025" w:rsidP="004B5288">
      <w:pPr>
        <w:rPr>
          <w:rFonts w:ascii="Times New Roman" w:hAnsi="Times New Roman" w:cs="Times New Roman"/>
          <w:sz w:val="20"/>
          <w:szCs w:val="20"/>
        </w:rPr>
      </w:pPr>
      <w:r>
        <w:rPr>
          <w:rFonts w:ascii="Times New Roman" w:hAnsi="Times New Roman" w:cs="Times New Roman"/>
          <w:sz w:val="20"/>
          <w:szCs w:val="20"/>
        </w:rPr>
        <w:t>1. List the advantages of using a repeated-measures design over an independent-samples design. If you were to design a study using a repeated-measure design, what would be your main concern?</w:t>
      </w:r>
    </w:p>
    <w:p w14:paraId="51216008" w14:textId="77777777" w:rsidR="006918ED" w:rsidRDefault="006918ED" w:rsidP="004B5288">
      <w:pPr>
        <w:rPr>
          <w:rFonts w:ascii="Times New Roman" w:hAnsi="Times New Roman" w:cs="Times New Roman"/>
          <w:sz w:val="20"/>
          <w:szCs w:val="20"/>
        </w:rPr>
      </w:pPr>
    </w:p>
    <w:p w14:paraId="243B7DE2" w14:textId="77777777" w:rsidR="00733C02" w:rsidRDefault="00733C02" w:rsidP="004B5288">
      <w:pPr>
        <w:rPr>
          <w:rFonts w:ascii="Times New Roman" w:hAnsi="Times New Roman" w:cs="Times New Roman"/>
          <w:sz w:val="20"/>
          <w:szCs w:val="20"/>
        </w:rPr>
      </w:pPr>
    </w:p>
    <w:p w14:paraId="5EA87760" w14:textId="69696FA3" w:rsidR="00B96441" w:rsidRDefault="00E46025" w:rsidP="004B5288">
      <w:pPr>
        <w:rPr>
          <w:rFonts w:ascii="Times New Roman" w:hAnsi="Times New Roman" w:cs="Times New Roman"/>
          <w:sz w:val="20"/>
          <w:szCs w:val="20"/>
        </w:rPr>
      </w:pPr>
      <w:r>
        <w:rPr>
          <w:rFonts w:ascii="Times New Roman" w:hAnsi="Times New Roman" w:cs="Times New Roman"/>
          <w:sz w:val="20"/>
          <w:szCs w:val="20"/>
        </w:rPr>
        <w:t>2. Design a repeated-measures experiment you could analyze with a one-factor repeated-measures ANOVA. In doing so, identify a research hypothesis, the independent and dependent variables, and explain how your design is repeated measures.</w:t>
      </w:r>
    </w:p>
    <w:p w14:paraId="07AB5942" w14:textId="77777777" w:rsidR="00733C02" w:rsidRDefault="00733C02" w:rsidP="00733C02">
      <w:pPr>
        <w:rPr>
          <w:rFonts w:ascii="Times New Roman" w:hAnsi="Times New Roman" w:cs="Times New Roman"/>
          <w:b/>
          <w:sz w:val="20"/>
          <w:szCs w:val="20"/>
        </w:rPr>
      </w:pPr>
    </w:p>
    <w:p w14:paraId="6CBBF584" w14:textId="77777777" w:rsidR="005A1A77" w:rsidRDefault="005A1A77" w:rsidP="00733C02">
      <w:pPr>
        <w:rPr>
          <w:rFonts w:ascii="Times New Roman" w:hAnsi="Times New Roman" w:cs="Times New Roman"/>
          <w:b/>
          <w:sz w:val="20"/>
          <w:szCs w:val="20"/>
        </w:rPr>
      </w:pPr>
    </w:p>
    <w:p w14:paraId="42B82E59" w14:textId="77777777" w:rsidR="005A1A77" w:rsidRDefault="005A1A77" w:rsidP="00733C02">
      <w:pPr>
        <w:rPr>
          <w:rFonts w:ascii="Times New Roman" w:hAnsi="Times New Roman" w:cs="Times New Roman"/>
          <w:b/>
          <w:sz w:val="20"/>
          <w:szCs w:val="20"/>
        </w:rPr>
      </w:pPr>
    </w:p>
    <w:p w14:paraId="06FB1B23" w14:textId="77777777" w:rsidR="005A1A77" w:rsidRDefault="005A1A77" w:rsidP="00733C02">
      <w:pPr>
        <w:rPr>
          <w:rFonts w:ascii="Times New Roman" w:hAnsi="Times New Roman" w:cs="Times New Roman"/>
          <w:b/>
          <w:sz w:val="20"/>
          <w:szCs w:val="20"/>
        </w:rPr>
      </w:pPr>
    </w:p>
    <w:p w14:paraId="1AEA6583" w14:textId="77777777" w:rsidR="005A1A77" w:rsidRDefault="005A1A77" w:rsidP="00733C02">
      <w:pPr>
        <w:rPr>
          <w:rFonts w:ascii="Times New Roman" w:hAnsi="Times New Roman" w:cs="Times New Roman"/>
          <w:b/>
          <w:sz w:val="20"/>
          <w:szCs w:val="20"/>
        </w:rPr>
      </w:pPr>
    </w:p>
    <w:p w14:paraId="39685669" w14:textId="77777777" w:rsidR="00733C02" w:rsidRPr="00A909C3" w:rsidRDefault="00733C02" w:rsidP="00733C02">
      <w:pPr>
        <w:rPr>
          <w:rFonts w:ascii="Times New Roman" w:hAnsi="Times New Roman" w:cs="Times New Roman"/>
          <w:b/>
          <w:sz w:val="20"/>
          <w:szCs w:val="20"/>
        </w:rPr>
      </w:pPr>
    </w:p>
    <w:p w14:paraId="7A82B43C" w14:textId="77777777" w:rsidR="004B5288" w:rsidRPr="005A1A77" w:rsidRDefault="004B5288" w:rsidP="004B5288">
      <w:pPr>
        <w:pStyle w:val="Heading2"/>
        <w:rPr>
          <w:b/>
          <w:i/>
          <w:sz w:val="20"/>
          <w:u w:val="none"/>
        </w:rPr>
      </w:pPr>
      <w:r w:rsidRPr="005A1A77">
        <w:rPr>
          <w:b/>
          <w:i/>
          <w:sz w:val="20"/>
          <w:u w:val="none"/>
        </w:rPr>
        <w:lastRenderedPageBreak/>
        <w:t>Problems</w:t>
      </w:r>
      <w:r w:rsidRPr="005A1A77">
        <w:rPr>
          <w:b/>
          <w:i/>
          <w:sz w:val="20"/>
          <w:u w:val="none"/>
        </w:rPr>
        <w:tab/>
      </w:r>
    </w:p>
    <w:p w14:paraId="67A6D0D5" w14:textId="77777777" w:rsidR="006918ED" w:rsidRDefault="006918ED" w:rsidP="004B5288">
      <w:pPr>
        <w:rPr>
          <w:rFonts w:ascii="Times New Roman" w:hAnsi="Times New Roman" w:cs="Times New Roman"/>
          <w:sz w:val="20"/>
          <w:szCs w:val="20"/>
        </w:rPr>
      </w:pPr>
    </w:p>
    <w:p w14:paraId="107509E7" w14:textId="77777777" w:rsidR="00591609" w:rsidRDefault="00591609" w:rsidP="00591609">
      <w:pPr>
        <w:rPr>
          <w:rFonts w:ascii="Times New Roman" w:hAnsi="Times New Roman" w:cs="Times New Roman"/>
          <w:sz w:val="20"/>
          <w:szCs w:val="20"/>
        </w:rPr>
      </w:pPr>
      <w:r>
        <w:rPr>
          <w:rFonts w:ascii="Times New Roman" w:hAnsi="Times New Roman" w:cs="Times New Roman"/>
          <w:sz w:val="20"/>
          <w:szCs w:val="20"/>
        </w:rPr>
        <w:t xml:space="preserve">1. T. S. Spatz (1991) conducted workshops teaching women to conduct breast self-examinations. She gave participants a 27-item true/false test of their knowledge before they were trained (pre-test), after they were trained (post-test), and again three months later (follow-up). The scores below mimic her results. </w:t>
      </w:r>
    </w:p>
    <w:p w14:paraId="0CB308AB" w14:textId="77777777" w:rsidR="00591609" w:rsidRDefault="00591609" w:rsidP="00591609">
      <w:pPr>
        <w:rPr>
          <w:rFonts w:ascii="Times New Roman" w:hAnsi="Times New Roman" w:cs="Times New Roman"/>
          <w:sz w:val="20"/>
          <w:szCs w:val="20"/>
        </w:rPr>
      </w:pPr>
    </w:p>
    <w:p w14:paraId="54C45F76" w14:textId="47DD447D" w:rsidR="00591609" w:rsidRDefault="00591609" w:rsidP="00591609">
      <w:pPr>
        <w:rPr>
          <w:rStyle w:val="Bodytext9"/>
          <w:color w:val="000000"/>
          <w:sz w:val="20"/>
          <w:szCs w:val="20"/>
        </w:rPr>
      </w:pPr>
      <w:r>
        <w:rPr>
          <w:rStyle w:val="BodytextBold"/>
          <w:b w:val="0"/>
          <w:bCs w:val="0"/>
          <w:color w:val="000000" w:themeColor="text1"/>
          <w:sz w:val="20"/>
          <w:szCs w:val="20"/>
        </w:rPr>
        <w:t xml:space="preserve">Conduct the four steps of null hypothesis significance testing, including appropriate effect size indices and follow-up tests. Use </w:t>
      </w:r>
      <m:oMath>
        <m:r>
          <w:rPr>
            <w:rFonts w:ascii="Cambria Math" w:hAnsi="Cambria Math" w:cs="Times New Roman"/>
            <w:color w:val="231F20"/>
            <w:sz w:val="20"/>
            <w:szCs w:val="20"/>
          </w:rPr>
          <m:t>α = .01</m:t>
        </m:r>
      </m:oMath>
      <w:r>
        <w:rPr>
          <w:rFonts w:ascii="Times New Roman" w:hAnsi="Times New Roman" w:cs="Times New Roman"/>
          <w:iCs/>
          <w:color w:val="231F20"/>
          <w:sz w:val="20"/>
          <w:szCs w:val="20"/>
        </w:rPr>
        <w:t xml:space="preserve">. </w:t>
      </w:r>
      <w:r>
        <w:rPr>
          <w:rStyle w:val="Bodytext9"/>
          <w:color w:val="000000" w:themeColor="text1"/>
          <w:sz w:val="20"/>
          <w:szCs w:val="20"/>
        </w:rPr>
        <w:t>Write a conclusion about the influence of training on knowledge about breast self-examination.</w:t>
      </w:r>
    </w:p>
    <w:p w14:paraId="0C8F1680" w14:textId="77777777" w:rsidR="00591609" w:rsidRDefault="00591609" w:rsidP="00591609">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1 raw data for repeated-measures ANOVA. Six participants tested at three time points. Columns: Participant, Pre-test (X sub A), Post-test (X sub B), Follow-up (X sub C). Participant 1: pre test 7, post test 22, follow-up 16. Participant 2: pre test 10, post test 20, follow-up 22. Participant 3: pre test 10, post test 23, follow-up 24. Participant 4: pre test 13,  post test 21, follow-up 16. Participant 5: pre test 15, post test 26, follow-up 22. Participant 6: pre test 17, post test 26, follow-up 26. "/>
      </w:tblPr>
      <w:tblGrid>
        <w:gridCol w:w="2170"/>
        <w:gridCol w:w="2149"/>
        <w:gridCol w:w="2151"/>
        <w:gridCol w:w="2160"/>
      </w:tblGrid>
      <w:tr w:rsidR="00591609" w14:paraId="2DEE5A1A" w14:textId="77777777" w:rsidTr="00591609">
        <w:trPr>
          <w:tblHeader/>
        </w:trPr>
        <w:tc>
          <w:tcPr>
            <w:tcW w:w="2214" w:type="dxa"/>
          </w:tcPr>
          <w:p w14:paraId="685EDDCD"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Participant</w:t>
            </w:r>
          </w:p>
        </w:tc>
        <w:tc>
          <w:tcPr>
            <w:tcW w:w="2214" w:type="dxa"/>
          </w:tcPr>
          <w:p w14:paraId="1A6FEF3F" w14:textId="1115AAD5"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Pre-test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2214" w:type="dxa"/>
          </w:tcPr>
          <w:p w14:paraId="5339FB55" w14:textId="7D490F72"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Post-test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2214" w:type="dxa"/>
          </w:tcPr>
          <w:p w14:paraId="726BD59A" w14:textId="7ADFB66E"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Follow-up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r>
      <w:tr w:rsidR="00591609" w14:paraId="2EC5F7F6" w14:textId="77777777" w:rsidTr="00591609">
        <w:tc>
          <w:tcPr>
            <w:tcW w:w="2214" w:type="dxa"/>
          </w:tcPr>
          <w:p w14:paraId="2C03532A"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169A432F"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7</w:t>
            </w:r>
          </w:p>
        </w:tc>
        <w:tc>
          <w:tcPr>
            <w:tcW w:w="2214" w:type="dxa"/>
          </w:tcPr>
          <w:p w14:paraId="37101C25"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22</w:t>
            </w:r>
          </w:p>
        </w:tc>
        <w:tc>
          <w:tcPr>
            <w:tcW w:w="2214" w:type="dxa"/>
          </w:tcPr>
          <w:p w14:paraId="00148885"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16</w:t>
            </w:r>
          </w:p>
        </w:tc>
      </w:tr>
      <w:tr w:rsidR="00591609" w14:paraId="44535500" w14:textId="77777777" w:rsidTr="00591609">
        <w:tc>
          <w:tcPr>
            <w:tcW w:w="2214" w:type="dxa"/>
          </w:tcPr>
          <w:p w14:paraId="7BC66132"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048BB7EC"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10</w:t>
            </w:r>
          </w:p>
        </w:tc>
        <w:tc>
          <w:tcPr>
            <w:tcW w:w="2214" w:type="dxa"/>
          </w:tcPr>
          <w:p w14:paraId="7F1B9CD7"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20</w:t>
            </w:r>
          </w:p>
        </w:tc>
        <w:tc>
          <w:tcPr>
            <w:tcW w:w="2214" w:type="dxa"/>
          </w:tcPr>
          <w:p w14:paraId="615CE894"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22</w:t>
            </w:r>
          </w:p>
        </w:tc>
      </w:tr>
      <w:tr w:rsidR="00591609" w14:paraId="200F4CC4" w14:textId="77777777" w:rsidTr="00591609">
        <w:tc>
          <w:tcPr>
            <w:tcW w:w="2214" w:type="dxa"/>
          </w:tcPr>
          <w:p w14:paraId="4BF0B5AB"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6C7644B3"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10</w:t>
            </w:r>
          </w:p>
        </w:tc>
        <w:tc>
          <w:tcPr>
            <w:tcW w:w="2214" w:type="dxa"/>
          </w:tcPr>
          <w:p w14:paraId="1036703B"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23</w:t>
            </w:r>
          </w:p>
        </w:tc>
        <w:tc>
          <w:tcPr>
            <w:tcW w:w="2214" w:type="dxa"/>
          </w:tcPr>
          <w:p w14:paraId="137C3BD0"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24</w:t>
            </w:r>
          </w:p>
        </w:tc>
      </w:tr>
      <w:tr w:rsidR="00591609" w14:paraId="0ED81ADB" w14:textId="77777777" w:rsidTr="00591609">
        <w:tc>
          <w:tcPr>
            <w:tcW w:w="2214" w:type="dxa"/>
          </w:tcPr>
          <w:p w14:paraId="0600C982"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673F2C95"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13</w:t>
            </w:r>
          </w:p>
        </w:tc>
        <w:tc>
          <w:tcPr>
            <w:tcW w:w="2214" w:type="dxa"/>
          </w:tcPr>
          <w:p w14:paraId="7D9E3E58"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21</w:t>
            </w:r>
          </w:p>
        </w:tc>
        <w:tc>
          <w:tcPr>
            <w:tcW w:w="2214" w:type="dxa"/>
          </w:tcPr>
          <w:p w14:paraId="3ACABD97"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16</w:t>
            </w:r>
          </w:p>
        </w:tc>
      </w:tr>
      <w:tr w:rsidR="00591609" w14:paraId="6B84E1D5" w14:textId="77777777" w:rsidTr="00591609">
        <w:tc>
          <w:tcPr>
            <w:tcW w:w="2214" w:type="dxa"/>
          </w:tcPr>
          <w:p w14:paraId="138B0499"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573C2E88"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15</w:t>
            </w:r>
          </w:p>
        </w:tc>
        <w:tc>
          <w:tcPr>
            <w:tcW w:w="2214" w:type="dxa"/>
          </w:tcPr>
          <w:p w14:paraId="3AD20627"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26</w:t>
            </w:r>
          </w:p>
        </w:tc>
        <w:tc>
          <w:tcPr>
            <w:tcW w:w="2214" w:type="dxa"/>
          </w:tcPr>
          <w:p w14:paraId="2642CB7B"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22</w:t>
            </w:r>
          </w:p>
        </w:tc>
      </w:tr>
      <w:tr w:rsidR="00591609" w14:paraId="7E7D2E52" w14:textId="77777777" w:rsidTr="00591609">
        <w:tc>
          <w:tcPr>
            <w:tcW w:w="2214" w:type="dxa"/>
          </w:tcPr>
          <w:p w14:paraId="63D89267"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06755429"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17</w:t>
            </w:r>
          </w:p>
        </w:tc>
        <w:tc>
          <w:tcPr>
            <w:tcW w:w="2214" w:type="dxa"/>
          </w:tcPr>
          <w:p w14:paraId="5E2A5B18"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26</w:t>
            </w:r>
          </w:p>
        </w:tc>
        <w:tc>
          <w:tcPr>
            <w:tcW w:w="2214" w:type="dxa"/>
          </w:tcPr>
          <w:p w14:paraId="19F59C62" w14:textId="77777777" w:rsidR="00591609" w:rsidRDefault="00591609" w:rsidP="00591609">
            <w:pPr>
              <w:jc w:val="center"/>
              <w:rPr>
                <w:rFonts w:ascii="Times New Roman" w:hAnsi="Times New Roman" w:cs="Times New Roman"/>
                <w:sz w:val="20"/>
                <w:szCs w:val="20"/>
              </w:rPr>
            </w:pPr>
            <w:r>
              <w:rPr>
                <w:rFonts w:ascii="Times New Roman" w:hAnsi="Times New Roman" w:cs="Times New Roman"/>
                <w:sz w:val="20"/>
                <w:szCs w:val="20"/>
              </w:rPr>
              <w:t>26</w:t>
            </w:r>
          </w:p>
        </w:tc>
      </w:tr>
    </w:tbl>
    <w:p w14:paraId="209D8F28" w14:textId="77777777" w:rsidR="00591609" w:rsidRPr="00800717" w:rsidRDefault="00591609" w:rsidP="00591609">
      <w:pPr>
        <w:rPr>
          <w:rFonts w:ascii="Times New Roman" w:hAnsi="Times New Roman" w:cs="Times New Roman"/>
          <w:sz w:val="20"/>
          <w:szCs w:val="20"/>
        </w:rPr>
      </w:pPr>
    </w:p>
    <w:p w14:paraId="692F4058" w14:textId="77777777" w:rsidR="00591609" w:rsidRDefault="00591609" w:rsidP="004B5288">
      <w:pPr>
        <w:rPr>
          <w:rFonts w:ascii="Times New Roman" w:hAnsi="Times New Roman" w:cs="Times New Roman"/>
          <w:sz w:val="20"/>
          <w:szCs w:val="20"/>
        </w:rPr>
      </w:pPr>
    </w:p>
    <w:p w14:paraId="536DA44A" w14:textId="77777777" w:rsidR="00AE6893" w:rsidRPr="00BD28DD" w:rsidRDefault="00AE6893" w:rsidP="004B5288">
      <w:pPr>
        <w:rPr>
          <w:rFonts w:ascii="Times New Roman" w:hAnsi="Times New Roman" w:cs="Times New Roman"/>
          <w:sz w:val="20"/>
          <w:szCs w:val="20"/>
        </w:rPr>
      </w:pPr>
    </w:p>
    <w:p w14:paraId="798090CF" w14:textId="3D1D91DD" w:rsidR="00BD28DD" w:rsidRPr="009B042A" w:rsidRDefault="00591609" w:rsidP="3DFA0C81">
      <w:pPr>
        <w:rPr>
          <w:rStyle w:val="BodytextBold"/>
          <w:b w:val="0"/>
          <w:bCs w:val="0"/>
          <w:color w:val="000000" w:themeColor="text1"/>
          <w:sz w:val="20"/>
          <w:szCs w:val="20"/>
        </w:rPr>
      </w:pPr>
      <w:r>
        <w:rPr>
          <w:rStyle w:val="BodytextBold"/>
          <w:b w:val="0"/>
          <w:bCs w:val="0"/>
          <w:color w:val="000000" w:themeColor="text1"/>
          <w:sz w:val="20"/>
          <w:szCs w:val="20"/>
        </w:rPr>
        <w:t xml:space="preserve">2. Harvie </w:t>
      </w:r>
      <w:r w:rsidR="005A1A77">
        <w:rPr>
          <w:rStyle w:val="BodytextBold"/>
          <w:b w:val="0"/>
          <w:bCs w:val="0"/>
          <w:color w:val="000000" w:themeColor="text1"/>
          <w:sz w:val="20"/>
          <w:szCs w:val="20"/>
        </w:rPr>
        <w:t>et al</w:t>
      </w:r>
      <w:r w:rsidR="008C7A17">
        <w:rPr>
          <w:rStyle w:val="BodytextBold"/>
          <w:b w:val="0"/>
          <w:bCs w:val="0"/>
          <w:color w:val="000000" w:themeColor="text1"/>
          <w:sz w:val="20"/>
          <w:szCs w:val="20"/>
        </w:rPr>
        <w:t>.</w:t>
      </w:r>
      <w:r>
        <w:rPr>
          <w:rStyle w:val="BodytextBold"/>
          <w:b w:val="0"/>
          <w:bCs w:val="0"/>
          <w:color w:val="000000" w:themeColor="text1"/>
          <w:sz w:val="20"/>
          <w:szCs w:val="20"/>
        </w:rPr>
        <w:t xml:space="preserve"> (2015) studied the influence of sensory information on the experience of neck pain. The researchers wanted to know if visual cues are an early signal about the potential experience of pain. In this study, participants were 24 adults who experienced moderate neck pain. The participants viewed scenes wearing virtual reality glasses and the scenes either understated how rotated their heads were, gave accurate visual feedback, or overstated how rotated their heads were. Participants were asked to rotate their head to the extent that they could without feeling pain while wearing the virtual reality glasses. Once they indicated they were uncomfortable, measures were taken of the extent of their head rotation. Below are summary data from Harvie </w:t>
      </w:r>
      <w:r w:rsidR="005A1A77">
        <w:rPr>
          <w:rStyle w:val="BodytextBold"/>
          <w:b w:val="0"/>
          <w:bCs w:val="0"/>
          <w:color w:val="000000" w:themeColor="text1"/>
          <w:sz w:val="20"/>
          <w:szCs w:val="20"/>
        </w:rPr>
        <w:t>et al</w:t>
      </w:r>
      <w:r w:rsidR="008C7A17">
        <w:rPr>
          <w:rStyle w:val="BodytextBold"/>
          <w:b w:val="0"/>
          <w:bCs w:val="0"/>
          <w:color w:val="000000" w:themeColor="text1"/>
          <w:sz w:val="20"/>
          <w:szCs w:val="20"/>
        </w:rPr>
        <w:t>.</w:t>
      </w:r>
      <w:r>
        <w:rPr>
          <w:rStyle w:val="BodytextBold"/>
          <w:b w:val="0"/>
          <w:bCs w:val="0"/>
          <w:color w:val="000000" w:themeColor="text1"/>
          <w:sz w:val="20"/>
          <w:szCs w:val="20"/>
        </w:rPr>
        <w:t xml:space="preserve"> (2015; retrieved from </w:t>
      </w:r>
      <w:hyperlink r:id="rId5">
        <w:r>
          <w:rPr>
            <w:rStyle w:val="Hyperlink"/>
            <w:rFonts w:ascii="Times" w:eastAsia="Times New Roman" w:hAnsi="Times" w:cs="Times New Roman"/>
            <w:sz w:val="20"/>
            <w:szCs w:val="20"/>
          </w:rPr>
          <w:t>http://thedata.harvard.edu/dvn/dv/PainData</w:t>
        </w:r>
      </w:hyperlink>
      <w:r>
        <w:rPr>
          <w:rFonts w:ascii="Times" w:eastAsia="Times New Roman" w:hAnsi="Times" w:cs="Times New Roman"/>
          <w:sz w:val="20"/>
          <w:szCs w:val="20"/>
        </w:rPr>
        <w:t xml:space="preserve"> </w:t>
      </w:r>
      <w:r>
        <w:rPr>
          <w:rStyle w:val="BodytextBold"/>
          <w:b w:val="0"/>
          <w:bCs w:val="0"/>
          <w:color w:val="000000" w:themeColor="text1"/>
          <w:sz w:val="20"/>
          <w:szCs w:val="20"/>
        </w:rPr>
        <w:t xml:space="preserve">on July 17, 2018) that will allow you to replicate their findings. </w:t>
      </w:r>
    </w:p>
    <w:p w14:paraId="22B4B44C" w14:textId="0BDBA332" w:rsidR="00BD28DD" w:rsidRPr="009B042A" w:rsidRDefault="00BD28DD" w:rsidP="3DFA0C81">
      <w:pPr>
        <w:rPr>
          <w:rStyle w:val="BodytextBold"/>
          <w:b w:val="0"/>
          <w:bCs w:val="0"/>
          <w:color w:val="000000" w:themeColor="text1"/>
          <w:sz w:val="20"/>
          <w:szCs w:val="20"/>
        </w:rPr>
      </w:pPr>
    </w:p>
    <w:p w14:paraId="46DC9ED3" w14:textId="62E007D8" w:rsidR="00BD28DD" w:rsidRPr="009B042A" w:rsidRDefault="00BD28DD" w:rsidP="00BD28DD">
      <w:pPr>
        <w:rPr>
          <w:rStyle w:val="BodytextBold"/>
          <w:b w:val="0"/>
          <w:bCs w:val="0"/>
          <w:color w:val="000000"/>
          <w:sz w:val="20"/>
          <w:szCs w:val="20"/>
        </w:rPr>
      </w:pPr>
      <w:r>
        <w:rPr>
          <w:rStyle w:val="BodytextBold"/>
          <w:b w:val="0"/>
          <w:bCs w:val="0"/>
          <w:color w:val="000000" w:themeColor="text1"/>
          <w:sz w:val="20"/>
          <w:szCs w:val="20"/>
        </w:rPr>
        <w:t xml:space="preserve">Conduct a repeated-measures ANOVA using </w:t>
      </w:r>
      <w:r>
        <w:rPr>
          <w:i/>
          <w:iCs/>
          <w:color w:val="231F20"/>
          <w:sz w:val="20"/>
          <w:szCs w:val="20"/>
        </w:rPr>
        <w:t>α</w:t>
      </w:r>
      <w:r>
        <w:rPr>
          <w:rStyle w:val="BodytextBold"/>
          <w:b w:val="0"/>
          <w:bCs w:val="0"/>
          <w:color w:val="000000" w:themeColor="text1"/>
          <w:sz w:val="20"/>
          <w:szCs w:val="20"/>
        </w:rPr>
        <w:t xml:space="preserve"> = .05 to determine if the accuracy of sensory information influenced how far people could move before experiencing neck pain. </w:t>
      </w:r>
      <w:r>
        <w:rPr>
          <w:rStyle w:val="Bodytext9"/>
          <w:color w:val="000000" w:themeColor="text1"/>
          <w:sz w:val="20"/>
          <w:szCs w:val="20"/>
        </w:rPr>
        <w:t xml:space="preserve">Perform the </w:t>
      </w:r>
      <w:r>
        <w:rPr>
          <w:rStyle w:val="BodytextItalic"/>
          <w:color w:val="000000" w:themeColor="text1"/>
          <w:sz w:val="20"/>
          <w:szCs w:val="20"/>
        </w:rPr>
        <w:t>F</w:t>
      </w:r>
      <w:r>
        <w:rPr>
          <w:rStyle w:val="Bodytext9"/>
          <w:color w:val="000000" w:themeColor="text1"/>
          <w:sz w:val="20"/>
          <w:szCs w:val="20"/>
        </w:rPr>
        <w:t xml:space="preserve"> test, create an ANOVA summary table, calculate the effect size index partial eta squared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oMath>
      <w:r>
        <w:rPr>
          <w:rStyle w:val="Bodytext9"/>
          <w:color w:val="000000" w:themeColor="text1"/>
          <w:sz w:val="20"/>
          <w:szCs w:val="20"/>
        </w:rPr>
        <w:t xml:space="preserve">), and write a conclusion about the influence of sensory input on the experience of pain.  To focus on the results the researchers were most interested in, conduct a Tukey </w:t>
      </w:r>
      <w:r w:rsidRPr="00B3693D">
        <w:rPr>
          <w:rStyle w:val="Bodytext9"/>
          <w:i/>
          <w:iCs/>
          <w:color w:val="000000" w:themeColor="text1"/>
          <w:sz w:val="20"/>
          <w:szCs w:val="20"/>
        </w:rPr>
        <w:t>HSD</w:t>
      </w:r>
      <w:r>
        <w:rPr>
          <w:rStyle w:val="Bodytext9"/>
          <w:color w:val="000000" w:themeColor="text1"/>
          <w:sz w:val="20"/>
          <w:szCs w:val="20"/>
        </w:rPr>
        <w:t xml:space="preserve"> test to compare the difference between understated and overstated visual feedback, including an appropriate effect size index.</w:t>
      </w:r>
    </w:p>
    <w:p w14:paraId="46E95260" w14:textId="77777777" w:rsidR="0088312D" w:rsidRDefault="0088312D" w:rsidP="00BD28DD">
      <w:pPr>
        <w:rPr>
          <w:rFonts w:ascii="Times New Roman" w:hAnsi="Times New Roman" w:cs="Times New Roman"/>
          <w:sz w:val="20"/>
          <w:szCs w:val="20"/>
        </w:rPr>
      </w:pPr>
    </w:p>
    <w:tbl>
      <w:tblPr>
        <w:tblStyle w:val="TableGrid"/>
        <w:tblW w:w="8856" w:type="dxa"/>
        <w:tblLook w:val="04A0" w:firstRow="1" w:lastRow="0" w:firstColumn="1" w:lastColumn="0" w:noHBand="0" w:noVBand="1"/>
        <w:tblDescription w:val="Problem 2 summary statistics for repeated-measures ANOVA on pain ratings under three visual feedback conditions. Columns: Understated Visual Feedback (X sub A), Accurate Visual Feedback (X sub B), Overstated Visual Feedback (X sub C). Understated Visual feedback Sigma X sub A equals 25.57, sigma X sub A squared equals 27.49, X-bar sub A equals 1.07. For Accurate visual feedback Sigma X sub B equals 24, sigmas X sub B squared equals 24, X-bar sub B equals 1.00.  For overstated visual feedback sigma X sub C equals 22.35, sigmas X sub C squared = 21.03, X-bar sub C equals 0.93. "/>
      </w:tblPr>
      <w:tblGrid>
        <w:gridCol w:w="3067"/>
        <w:gridCol w:w="3067"/>
        <w:gridCol w:w="2722"/>
      </w:tblGrid>
      <w:tr w:rsidR="0088312D" w14:paraId="50036F1C" w14:textId="517496D8" w:rsidTr="0088312D">
        <w:trPr>
          <w:tblHeader/>
        </w:trPr>
        <w:tc>
          <w:tcPr>
            <w:tcW w:w="3067" w:type="dxa"/>
          </w:tcPr>
          <w:p w14:paraId="792F025E" w14:textId="09A74D81" w:rsidR="0088312D" w:rsidRPr="0088312D" w:rsidRDefault="0088312D" w:rsidP="00BD28DD">
            <w:pPr>
              <w:jc w:val="center"/>
              <w:rPr>
                <w:rFonts w:ascii="Times New Roman" w:hAnsi="Times New Roman" w:cs="Times New Roman"/>
                <w:sz w:val="20"/>
                <w:szCs w:val="20"/>
              </w:rPr>
            </w:pPr>
            <w:r>
              <w:rPr>
                <w:rFonts w:ascii="Times New Roman" w:hAnsi="Times New Roman" w:cs="Times New Roman"/>
                <w:sz w:val="20"/>
                <w:szCs w:val="20"/>
              </w:rPr>
              <w:t>Understated Visual Feedback</w:t>
            </w:r>
          </w:p>
          <w:p w14:paraId="1B7AB95A" w14:textId="07C7D64A" w:rsidR="0088312D" w:rsidRPr="0088312D" w:rsidRDefault="0088312D" w:rsidP="00BD28DD">
            <w:pPr>
              <w:jc w:val="center"/>
              <w:rPr>
                <w:rFonts w:ascii="Times New Roman" w:hAnsi="Times New Roman" w:cs="Times New Roman"/>
                <w:sz w:val="20"/>
                <w:szCs w:val="20"/>
              </w:rPr>
            </w:pPr>
            <w:r>
              <w:rPr>
                <w:rFonts w:ascii="Times New Roman" w:hAnsi="Times New Roman" w:cs="Times New Roman"/>
                <w:sz w:val="20"/>
                <w:szCs w:val="20"/>
              </w:rPr>
              <w:t>(</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3067" w:type="dxa"/>
          </w:tcPr>
          <w:p w14:paraId="4E256612" w14:textId="70E3672F" w:rsidR="0088312D" w:rsidRPr="0088312D" w:rsidRDefault="0088312D" w:rsidP="00BD28DD">
            <w:pPr>
              <w:jc w:val="center"/>
              <w:rPr>
                <w:rFonts w:ascii="Times New Roman" w:hAnsi="Times New Roman" w:cs="Times New Roman"/>
                <w:sz w:val="20"/>
                <w:szCs w:val="20"/>
              </w:rPr>
            </w:pPr>
            <w:r>
              <w:rPr>
                <w:rFonts w:ascii="Times New Roman" w:hAnsi="Times New Roman" w:cs="Times New Roman"/>
                <w:sz w:val="20"/>
                <w:szCs w:val="20"/>
              </w:rPr>
              <w:t>Accurate Visual Feedback</w:t>
            </w:r>
          </w:p>
          <w:p w14:paraId="0BC9991C" w14:textId="7C1B1B54" w:rsidR="0088312D" w:rsidRPr="0088312D" w:rsidRDefault="0088312D" w:rsidP="00BD28DD">
            <w:pPr>
              <w:jc w:val="center"/>
              <w:rPr>
                <w:rFonts w:ascii="Times New Roman" w:hAnsi="Times New Roman" w:cs="Times New Roman"/>
                <w:sz w:val="20"/>
                <w:szCs w:val="20"/>
              </w:rPr>
            </w:pPr>
            <w:r>
              <w:rPr>
                <w:rFonts w:ascii="Times New Roman" w:hAnsi="Times New Roman" w:cs="Times New Roman"/>
                <w:sz w:val="20"/>
                <w:szCs w:val="20"/>
              </w:rPr>
              <w:t>(</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2722" w:type="dxa"/>
          </w:tcPr>
          <w:p w14:paraId="5C2541A8" w14:textId="1947C1D2" w:rsidR="0088312D" w:rsidRPr="0088312D" w:rsidRDefault="0088312D" w:rsidP="0088312D">
            <w:pPr>
              <w:jc w:val="center"/>
              <w:rPr>
                <w:rFonts w:ascii="Times New Roman" w:hAnsi="Times New Roman" w:cs="Times New Roman"/>
                <w:sz w:val="20"/>
                <w:szCs w:val="20"/>
              </w:rPr>
            </w:pPr>
            <w:r>
              <w:rPr>
                <w:rFonts w:ascii="Times New Roman" w:hAnsi="Times New Roman" w:cs="Times New Roman"/>
                <w:sz w:val="20"/>
                <w:szCs w:val="20"/>
              </w:rPr>
              <w:t>Overstated Visual Feedback</w:t>
            </w:r>
          </w:p>
          <w:p w14:paraId="0C945740" w14:textId="2823D864" w:rsidR="0088312D" w:rsidRPr="0088312D" w:rsidRDefault="0088312D" w:rsidP="007B1821">
            <w:pPr>
              <w:jc w:val="center"/>
              <w:rPr>
                <w:rFonts w:ascii="Times New Roman" w:hAnsi="Times New Roman" w:cs="Times New Roman"/>
                <w:sz w:val="20"/>
                <w:szCs w:val="20"/>
              </w:rPr>
            </w:pPr>
            <w:r>
              <w:rPr>
                <w:rFonts w:ascii="Times New Roman" w:hAnsi="Times New Roman" w:cs="Times New Roman"/>
                <w:sz w:val="20"/>
                <w:szCs w:val="20"/>
              </w:rPr>
              <w:t>(</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r>
      <w:tr w:rsidR="0088312D" w14:paraId="4593562C" w14:textId="2A96EA2B" w:rsidTr="000C4D6A">
        <w:trPr>
          <w:trHeight w:val="341"/>
        </w:trPr>
        <w:tc>
          <w:tcPr>
            <w:tcW w:w="3067" w:type="dxa"/>
            <w:vAlign w:val="center"/>
          </w:tcPr>
          <w:p w14:paraId="1482AB66" w14:textId="1F3487B6" w:rsidR="0088312D" w:rsidRPr="0088312D" w:rsidRDefault="005A1A77" w:rsidP="000C4D6A">
            <w:pPr>
              <w:jc w:val="center"/>
              <w:rPr>
                <w:rFonts w:ascii="Times New Roman" w:hAnsi="Times New Roman" w:cs="Times New Roman"/>
                <w:sz w:val="20"/>
                <w:szCs w:val="20"/>
              </w:rPr>
            </w:pPr>
            <m:oMath>
              <m:r>
                <w:rPr>
                  <w:rFonts w:ascii="Cambria Math" w:hAnsi="Cambria Math"/>
                  <w:color w:val="231F20"/>
                  <w:sz w:val="20"/>
                  <w:szCs w:val="20"/>
                </w:rPr>
                <m:t>∑</m:t>
              </m:r>
              <m:sSub>
                <m:sSubPr>
                  <m:ctrlPr>
                    <w:rPr>
                      <w:rFonts w:ascii="Cambria Math" w:hAnsi="Cambria Math"/>
                      <w:i/>
                      <w:color w:val="231F20"/>
                      <w:sz w:val="20"/>
                      <w:szCs w:val="20"/>
                    </w:rPr>
                  </m:ctrlPr>
                </m:sSubPr>
                <m:e>
                  <m:r>
                    <w:rPr>
                      <w:rFonts w:ascii="Cambria Math" w:hAnsi="Cambria Math"/>
                      <w:color w:val="231F20"/>
                      <w:sz w:val="20"/>
                      <w:szCs w:val="20"/>
                    </w:rPr>
                    <m:t>X</m:t>
                  </m:r>
                </m:e>
                <m:sub>
                  <m:r>
                    <w:rPr>
                      <w:rFonts w:ascii="Cambria Math" w:hAnsi="Cambria Math"/>
                      <w:color w:val="231F20"/>
                      <w:sz w:val="20"/>
                      <w:szCs w:val="20"/>
                    </w:rPr>
                    <m:t>A</m:t>
                  </m:r>
                </m:sub>
              </m:sSub>
            </m:oMath>
            <w:r w:rsidR="0088312D">
              <w:rPr>
                <w:rFonts w:ascii="Times New Roman" w:hAnsi="Times New Roman" w:cs="Times New Roman"/>
                <w:sz w:val="20"/>
                <w:szCs w:val="20"/>
              </w:rPr>
              <w:t xml:space="preserve"> = 25.57</w:t>
            </w:r>
          </w:p>
        </w:tc>
        <w:tc>
          <w:tcPr>
            <w:tcW w:w="3067" w:type="dxa"/>
            <w:vAlign w:val="center"/>
          </w:tcPr>
          <w:p w14:paraId="73F62917" w14:textId="75A85765" w:rsidR="0088312D" w:rsidRPr="0088312D" w:rsidRDefault="005A1A77" w:rsidP="000C4D6A">
            <w:pPr>
              <w:jc w:val="center"/>
              <w:rPr>
                <w:rFonts w:ascii="Times New Roman" w:hAnsi="Times New Roman" w:cs="Times New Roman"/>
                <w:sz w:val="20"/>
                <w:szCs w:val="20"/>
              </w:rPr>
            </w:pPr>
            <m:oMath>
              <m:r>
                <w:rPr>
                  <w:rFonts w:ascii="Cambria Math" w:hAnsi="Cambria Math"/>
                  <w:color w:val="231F20"/>
                  <w:sz w:val="20"/>
                  <w:szCs w:val="20"/>
                </w:rPr>
                <m:t>∑</m:t>
              </m:r>
              <m:sSub>
                <m:sSubPr>
                  <m:ctrlPr>
                    <w:rPr>
                      <w:rFonts w:ascii="Cambria Math" w:hAnsi="Cambria Math"/>
                      <w:i/>
                      <w:color w:val="231F20"/>
                      <w:sz w:val="20"/>
                      <w:szCs w:val="20"/>
                    </w:rPr>
                  </m:ctrlPr>
                </m:sSubPr>
                <m:e>
                  <m:r>
                    <w:rPr>
                      <w:rFonts w:ascii="Cambria Math" w:hAnsi="Cambria Math"/>
                      <w:color w:val="231F20"/>
                      <w:sz w:val="20"/>
                      <w:szCs w:val="20"/>
                    </w:rPr>
                    <m:t>X</m:t>
                  </m:r>
                </m:e>
                <m:sub>
                  <m:r>
                    <w:rPr>
                      <w:rFonts w:ascii="Cambria Math" w:hAnsi="Cambria Math"/>
                      <w:color w:val="231F20"/>
                      <w:sz w:val="20"/>
                      <w:szCs w:val="20"/>
                    </w:rPr>
                    <m:t>B</m:t>
                  </m:r>
                </m:sub>
              </m:sSub>
            </m:oMath>
            <w:r w:rsidR="0088312D">
              <w:rPr>
                <w:rFonts w:ascii="Times New Roman" w:hAnsi="Times New Roman" w:cs="Times New Roman"/>
                <w:sz w:val="20"/>
                <w:szCs w:val="20"/>
              </w:rPr>
              <w:t xml:space="preserve"> = 24</w:t>
            </w:r>
          </w:p>
        </w:tc>
        <w:tc>
          <w:tcPr>
            <w:tcW w:w="2722" w:type="dxa"/>
            <w:vAlign w:val="center"/>
          </w:tcPr>
          <w:p w14:paraId="5D968F83" w14:textId="077A451D" w:rsidR="0088312D" w:rsidRPr="0088312D" w:rsidRDefault="005A1A77" w:rsidP="000C4D6A">
            <w:pPr>
              <w:jc w:val="center"/>
              <w:rPr>
                <w:color w:val="231F20"/>
                <w:sz w:val="20"/>
                <w:szCs w:val="20"/>
              </w:rPr>
            </w:pPr>
            <m:oMath>
              <m:r>
                <w:rPr>
                  <w:rFonts w:ascii="Cambria Math" w:hAnsi="Cambria Math"/>
                  <w:color w:val="231F20"/>
                  <w:sz w:val="20"/>
                  <w:szCs w:val="20"/>
                </w:rPr>
                <m:t>∑</m:t>
              </m:r>
              <m:sSub>
                <m:sSubPr>
                  <m:ctrlPr>
                    <w:rPr>
                      <w:rFonts w:ascii="Cambria Math" w:hAnsi="Cambria Math"/>
                      <w:i/>
                      <w:color w:val="231F20"/>
                      <w:sz w:val="20"/>
                      <w:szCs w:val="20"/>
                    </w:rPr>
                  </m:ctrlPr>
                </m:sSubPr>
                <m:e>
                  <m:r>
                    <w:rPr>
                      <w:rFonts w:ascii="Cambria Math" w:hAnsi="Cambria Math"/>
                      <w:color w:val="231F20"/>
                      <w:sz w:val="20"/>
                      <w:szCs w:val="20"/>
                    </w:rPr>
                    <m:t>X</m:t>
                  </m:r>
                </m:e>
                <m:sub>
                  <m:r>
                    <w:rPr>
                      <w:rFonts w:ascii="Cambria Math" w:hAnsi="Cambria Math"/>
                      <w:color w:val="231F20"/>
                      <w:sz w:val="20"/>
                      <w:szCs w:val="20"/>
                    </w:rPr>
                    <m:t>C</m:t>
                  </m:r>
                </m:sub>
              </m:sSub>
            </m:oMath>
            <w:r w:rsidR="0088312D">
              <w:rPr>
                <w:rFonts w:ascii="Times New Roman" w:hAnsi="Times New Roman" w:cs="Times New Roman"/>
                <w:sz w:val="20"/>
                <w:szCs w:val="20"/>
              </w:rPr>
              <w:t xml:space="preserve"> = 22.35</w:t>
            </w:r>
          </w:p>
        </w:tc>
      </w:tr>
      <w:tr w:rsidR="0088312D" w14:paraId="55B87C7A" w14:textId="3B6948BE" w:rsidTr="000C4D6A">
        <w:trPr>
          <w:trHeight w:val="278"/>
        </w:trPr>
        <w:tc>
          <w:tcPr>
            <w:tcW w:w="3067" w:type="dxa"/>
            <w:vAlign w:val="center"/>
          </w:tcPr>
          <w:p w14:paraId="405DAD20" w14:textId="7B8DA66E" w:rsidR="0088312D" w:rsidRPr="0088312D" w:rsidRDefault="005A1A77" w:rsidP="000C4D6A">
            <w:pPr>
              <w:jc w:val="center"/>
              <w:rPr>
                <w:rFonts w:ascii="Times New Roman" w:hAnsi="Times New Roman" w:cs="Times New Roman"/>
                <w:sz w:val="20"/>
                <w:szCs w:val="20"/>
              </w:rPr>
            </w:pPr>
            <m:oMath>
              <m:r>
                <w:rPr>
                  <w:rFonts w:ascii="Cambria Math" w:hAnsi="Cambria Math"/>
                  <w:color w:val="231F20"/>
                  <w:sz w:val="20"/>
                  <w:szCs w:val="20"/>
                </w:rPr>
                <m:t>∑</m:t>
              </m:r>
              <m:sSubSup>
                <m:sSubSupPr>
                  <m:ctrlPr>
                    <w:rPr>
                      <w:rFonts w:ascii="Cambria Math" w:hAnsi="Cambria Math"/>
                      <w:i/>
                      <w:color w:val="231F20"/>
                      <w:sz w:val="20"/>
                      <w:szCs w:val="20"/>
                    </w:rPr>
                  </m:ctrlPr>
                </m:sSubSupPr>
                <m:e>
                  <m:r>
                    <w:rPr>
                      <w:rFonts w:ascii="Cambria Math" w:hAnsi="Cambria Math"/>
                      <w:color w:val="231F20"/>
                      <w:sz w:val="20"/>
                      <w:szCs w:val="20"/>
                    </w:rPr>
                    <m:t>X</m:t>
                  </m:r>
                </m:e>
                <m:sub>
                  <m:r>
                    <w:rPr>
                      <w:rFonts w:ascii="Cambria Math" w:hAnsi="Cambria Math"/>
                      <w:color w:val="231F20"/>
                      <w:sz w:val="20"/>
                      <w:szCs w:val="20"/>
                    </w:rPr>
                    <m:t>A</m:t>
                  </m:r>
                </m:sub>
                <m:sup>
                  <m:r>
                    <w:rPr>
                      <w:rFonts w:ascii="Cambria Math" w:hAnsi="Cambria Math"/>
                      <w:color w:val="231F20"/>
                      <w:sz w:val="20"/>
                      <w:szCs w:val="20"/>
                    </w:rPr>
                    <m:t xml:space="preserve">  2</m:t>
                  </m:r>
                </m:sup>
              </m:sSubSup>
            </m:oMath>
            <w:r w:rsidR="0088312D">
              <w:rPr>
                <w:rFonts w:ascii="Times New Roman" w:hAnsi="Times New Roman" w:cs="Times New Roman"/>
                <w:sz w:val="20"/>
                <w:szCs w:val="20"/>
              </w:rPr>
              <w:t>=27.49</w:t>
            </w:r>
          </w:p>
        </w:tc>
        <w:tc>
          <w:tcPr>
            <w:tcW w:w="3067" w:type="dxa"/>
            <w:vAlign w:val="center"/>
          </w:tcPr>
          <w:p w14:paraId="64C787FA" w14:textId="45247CEF" w:rsidR="0088312D" w:rsidRPr="0088312D" w:rsidRDefault="005A1A77" w:rsidP="000C4D6A">
            <w:pPr>
              <w:jc w:val="center"/>
              <w:rPr>
                <w:rFonts w:ascii="Times New Roman" w:hAnsi="Times New Roman" w:cs="Times New Roman"/>
                <w:sz w:val="20"/>
                <w:szCs w:val="20"/>
              </w:rPr>
            </w:pPr>
            <m:oMath>
              <m:r>
                <w:rPr>
                  <w:rFonts w:ascii="Cambria Math" w:hAnsi="Cambria Math"/>
                  <w:color w:val="231F20"/>
                  <w:sz w:val="20"/>
                  <w:szCs w:val="20"/>
                </w:rPr>
                <m:t>∑</m:t>
              </m:r>
              <m:sSubSup>
                <m:sSubSupPr>
                  <m:ctrlPr>
                    <w:rPr>
                      <w:rFonts w:ascii="Cambria Math" w:hAnsi="Cambria Math"/>
                      <w:i/>
                      <w:color w:val="231F20"/>
                      <w:sz w:val="20"/>
                      <w:szCs w:val="20"/>
                    </w:rPr>
                  </m:ctrlPr>
                </m:sSubSupPr>
                <m:e>
                  <m:r>
                    <w:rPr>
                      <w:rFonts w:ascii="Cambria Math" w:hAnsi="Cambria Math"/>
                      <w:color w:val="231F20"/>
                      <w:sz w:val="20"/>
                      <w:szCs w:val="20"/>
                    </w:rPr>
                    <m:t>X</m:t>
                  </m:r>
                </m:e>
                <m:sub>
                  <m:r>
                    <w:rPr>
                      <w:rFonts w:ascii="Cambria Math" w:hAnsi="Cambria Math"/>
                      <w:color w:val="231F20"/>
                      <w:sz w:val="20"/>
                      <w:szCs w:val="20"/>
                    </w:rPr>
                    <m:t>B</m:t>
                  </m:r>
                </m:sub>
                <m:sup>
                  <m:r>
                    <w:rPr>
                      <w:rFonts w:ascii="Cambria Math" w:hAnsi="Cambria Math"/>
                      <w:color w:val="231F20"/>
                      <w:sz w:val="20"/>
                      <w:szCs w:val="20"/>
                    </w:rPr>
                    <m:t xml:space="preserve">  2</m:t>
                  </m:r>
                </m:sup>
              </m:sSubSup>
            </m:oMath>
            <w:r w:rsidR="0088312D">
              <w:rPr>
                <w:rFonts w:ascii="Times New Roman" w:hAnsi="Times New Roman" w:cs="Times New Roman"/>
                <w:sz w:val="20"/>
                <w:szCs w:val="20"/>
              </w:rPr>
              <w:t xml:space="preserve"> = 24</w:t>
            </w:r>
          </w:p>
        </w:tc>
        <w:tc>
          <w:tcPr>
            <w:tcW w:w="2722" w:type="dxa"/>
            <w:vAlign w:val="center"/>
          </w:tcPr>
          <w:p w14:paraId="1F4AFD3A" w14:textId="74D96B8D" w:rsidR="0088312D" w:rsidRPr="0088312D" w:rsidRDefault="005A1A77" w:rsidP="000C4D6A">
            <w:pPr>
              <w:jc w:val="center"/>
              <w:rPr>
                <w:color w:val="231F20"/>
                <w:sz w:val="20"/>
                <w:szCs w:val="20"/>
              </w:rPr>
            </w:pPr>
            <m:oMath>
              <m:r>
                <w:rPr>
                  <w:rFonts w:ascii="Cambria Math" w:hAnsi="Cambria Math"/>
                  <w:color w:val="231F20"/>
                  <w:sz w:val="20"/>
                  <w:szCs w:val="20"/>
                </w:rPr>
                <m:t>∑</m:t>
              </m:r>
              <m:sSubSup>
                <m:sSubSupPr>
                  <m:ctrlPr>
                    <w:rPr>
                      <w:rFonts w:ascii="Cambria Math" w:hAnsi="Cambria Math"/>
                      <w:i/>
                      <w:color w:val="231F20"/>
                      <w:sz w:val="20"/>
                      <w:szCs w:val="20"/>
                    </w:rPr>
                  </m:ctrlPr>
                </m:sSubSupPr>
                <m:e>
                  <m:r>
                    <w:rPr>
                      <w:rFonts w:ascii="Cambria Math" w:hAnsi="Cambria Math"/>
                      <w:color w:val="231F20"/>
                      <w:sz w:val="20"/>
                      <w:szCs w:val="20"/>
                    </w:rPr>
                    <m:t>X</m:t>
                  </m:r>
                </m:e>
                <m:sub>
                  <m:r>
                    <w:rPr>
                      <w:rFonts w:ascii="Cambria Math" w:hAnsi="Cambria Math"/>
                      <w:color w:val="231F20"/>
                      <w:sz w:val="20"/>
                      <w:szCs w:val="20"/>
                    </w:rPr>
                    <m:t>C</m:t>
                  </m:r>
                </m:sub>
                <m:sup>
                  <m:r>
                    <w:rPr>
                      <w:rFonts w:ascii="Cambria Math" w:hAnsi="Cambria Math"/>
                      <w:color w:val="231F20"/>
                      <w:sz w:val="20"/>
                      <w:szCs w:val="20"/>
                    </w:rPr>
                    <m:t xml:space="preserve">  2</m:t>
                  </m:r>
                </m:sup>
              </m:sSubSup>
            </m:oMath>
            <w:r w:rsidR="0088312D">
              <w:rPr>
                <w:rFonts w:ascii="Times New Roman" w:hAnsi="Times New Roman" w:cs="Times New Roman"/>
                <w:sz w:val="20"/>
                <w:szCs w:val="20"/>
              </w:rPr>
              <w:t xml:space="preserve"> = 21.03</w:t>
            </w:r>
          </w:p>
        </w:tc>
      </w:tr>
      <w:tr w:rsidR="0088312D" w14:paraId="273F46B7" w14:textId="345374C4" w:rsidTr="000C4D6A">
        <w:trPr>
          <w:trHeight w:val="350"/>
        </w:trPr>
        <w:tc>
          <w:tcPr>
            <w:tcW w:w="3067" w:type="dxa"/>
            <w:vAlign w:val="center"/>
          </w:tcPr>
          <w:p w14:paraId="218C3B6C" w14:textId="17E92A15" w:rsidR="0088312D" w:rsidRPr="0088312D" w:rsidRDefault="00864B74" w:rsidP="000C4D6A">
            <w:pPr>
              <w:jc w:val="center"/>
              <w:rPr>
                <w:rFonts w:ascii="Times New Roman" w:hAnsi="Times New Roman" w:cs="Times New Roman"/>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A</m:t>
                    </m:r>
                  </m:sub>
                </m:sSub>
                <m:r>
                  <w:rPr>
                    <w:rFonts w:ascii="Cambria Math" w:hAnsi="Cambria Math"/>
                    <w:sz w:val="20"/>
                    <w:szCs w:val="20"/>
                  </w:rPr>
                  <m:t>=1.07</m:t>
                </m:r>
              </m:oMath>
            </m:oMathPara>
          </w:p>
        </w:tc>
        <w:tc>
          <w:tcPr>
            <w:tcW w:w="3067" w:type="dxa"/>
            <w:vAlign w:val="center"/>
          </w:tcPr>
          <w:p w14:paraId="1BD075AE" w14:textId="7C991FA0" w:rsidR="0088312D" w:rsidRPr="0088312D" w:rsidRDefault="00864B74" w:rsidP="000C4D6A">
            <w:pPr>
              <w:jc w:val="center"/>
              <w:rPr>
                <w:rFonts w:ascii="Times New Roman" w:hAnsi="Times New Roman" w:cs="Times New Roman"/>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B</m:t>
                    </m:r>
                  </m:sub>
                </m:sSub>
                <m:r>
                  <w:rPr>
                    <w:rFonts w:ascii="Cambria Math" w:hAnsi="Cambria Math"/>
                    <w:sz w:val="20"/>
                    <w:szCs w:val="20"/>
                  </w:rPr>
                  <m:t>=1.00</m:t>
                </m:r>
              </m:oMath>
            </m:oMathPara>
          </w:p>
        </w:tc>
        <w:tc>
          <w:tcPr>
            <w:tcW w:w="2722" w:type="dxa"/>
            <w:vAlign w:val="center"/>
          </w:tcPr>
          <w:p w14:paraId="50E73FD7" w14:textId="32DEF4E3" w:rsidR="0088312D" w:rsidRPr="0088312D" w:rsidRDefault="00864B74" w:rsidP="000C4D6A">
            <w:pPr>
              <w:jc w:val="center"/>
              <w:rPr>
                <w:rFonts w:ascii="Times New Roman" w:eastAsia="MS Mincho" w:hAnsi="Times New Roman" w:cs="Times New Roman"/>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C</m:t>
                    </m:r>
                  </m:sub>
                </m:sSub>
                <m:r>
                  <w:rPr>
                    <w:rFonts w:ascii="Cambria Math" w:hAnsi="Cambria Math"/>
                    <w:sz w:val="20"/>
                    <w:szCs w:val="20"/>
                  </w:rPr>
                  <m:t>=0.93</m:t>
                </m:r>
              </m:oMath>
            </m:oMathPara>
          </w:p>
        </w:tc>
      </w:tr>
    </w:tbl>
    <w:p w14:paraId="6B7FEB6F" w14:textId="77777777" w:rsidR="00BD28DD" w:rsidRDefault="00BD28DD" w:rsidP="004B5288">
      <w:pPr>
        <w:rPr>
          <w:rFonts w:ascii="Times New Roman" w:hAnsi="Times New Roman" w:cs="Times New Roman"/>
          <w:sz w:val="20"/>
          <w:szCs w:val="20"/>
        </w:rPr>
      </w:pPr>
    </w:p>
    <w:p w14:paraId="7E50190F" w14:textId="4F62497E" w:rsidR="00366F8B" w:rsidRDefault="00366F8B" w:rsidP="004B5288">
      <w:pPr>
        <w:rPr>
          <w:rFonts w:ascii="Times New Roman" w:hAnsi="Times New Roman" w:cs="Times New Roman"/>
          <w:sz w:val="20"/>
          <w:szCs w:val="20"/>
        </w:rPr>
      </w:pPr>
      <w:r>
        <w:rPr>
          <w:rFonts w:ascii="Times New Roman" w:hAnsi="Times New Roman" w:cs="Times New Roman"/>
          <w:sz w:val="20"/>
          <w:szCs w:val="20"/>
        </w:rPr>
        <w:t xml:space="preserve">For this problem, because of the large number of participants (which would require you to sum 24 fractions), use this number as the first term when calculating </w:t>
      </w:r>
      <m:oMath>
        <m:sSub>
          <m:sSubPr>
            <m:ctrlPr>
              <w:rPr>
                <w:rFonts w:ascii="Cambria Math" w:hAnsi="Cambria Math"/>
                <w:sz w:val="20"/>
                <w:szCs w:val="20"/>
              </w:rPr>
            </m:ctrlPr>
          </m:sSubPr>
          <m:e>
            <m:r>
              <w:rPr>
                <w:rFonts w:ascii="Cambria Math" w:hAnsi="Cambria Math"/>
                <w:sz w:val="20"/>
                <w:szCs w:val="20"/>
              </w:rPr>
              <m:t>SS</m:t>
            </m:r>
          </m:e>
          <m:sub>
            <m:r>
              <m:rPr>
                <m:sty m:val="p"/>
              </m:rPr>
              <w:rPr>
                <w:rFonts w:ascii="Cambria Math" w:hAnsi="Cambria Math"/>
                <w:sz w:val="20"/>
                <w:szCs w:val="20"/>
              </w:rPr>
              <m:t>subjects</m:t>
            </m:r>
          </m:sub>
        </m:sSub>
      </m:oMath>
      <w:r>
        <w:rPr>
          <w:rFonts w:ascii="Times New Roman" w:hAnsi="Times New Roman" w:cs="Times New Roman"/>
          <w:sz w:val="20"/>
          <w:szCs w:val="20"/>
        </w:rPr>
        <w:t>:</w:t>
      </w:r>
    </w:p>
    <w:p w14:paraId="7B1FE97C" w14:textId="77777777" w:rsidR="00366F8B" w:rsidRDefault="00366F8B" w:rsidP="004B5288">
      <w:pPr>
        <w:rPr>
          <w:rFonts w:ascii="Times New Roman" w:hAnsi="Times New Roman" w:cs="Times New Roman"/>
          <w:sz w:val="20"/>
          <w:szCs w:val="20"/>
        </w:rPr>
      </w:pPr>
    </w:p>
    <w:p w14:paraId="61DE4D9B" w14:textId="4A104D61" w:rsidR="00366F8B" w:rsidRPr="00366F8B" w:rsidRDefault="00864B74" w:rsidP="004B5288">
      <w:pPr>
        <w:rPr>
          <w:rFonts w:ascii="Times New Roman" w:hAnsi="Times New Roman" w:cs="Times New Roman"/>
          <w:sz w:val="20"/>
          <w:szCs w:val="20"/>
        </w:rPr>
      </w:pPr>
      <m:oMathPara>
        <m:oMathParaPr>
          <m:jc m:val="left"/>
        </m:oMathParaPr>
        <m:oMath>
          <m:nary>
            <m:naryPr>
              <m:chr m:val="∑"/>
              <m:limLoc m:val="undOvr"/>
              <m:subHide m:val="1"/>
              <m:supHide m:val="1"/>
              <m:ctrlPr>
                <w:rPr>
                  <w:rFonts w:ascii="Cambria Math" w:hAnsi="Cambria Math"/>
                  <w:i/>
                  <w:sz w:val="20"/>
                  <w:szCs w:val="20"/>
                </w:rPr>
              </m:ctrlPr>
            </m:naryPr>
            <m:sub/>
            <m:sup/>
            <m:e>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k</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den>
                  </m:f>
                </m:e>
              </m:d>
            </m:e>
          </m:nary>
          <m:r>
            <w:rPr>
              <w:rFonts w:ascii="Cambria Math" w:hAnsi="Cambria Math"/>
              <w:sz w:val="20"/>
              <w:szCs w:val="20"/>
            </w:rPr>
            <m:t>=71.94</m:t>
          </m:r>
        </m:oMath>
      </m:oMathPara>
    </w:p>
    <w:p w14:paraId="2577FBAF" w14:textId="77777777" w:rsidR="00BD28DD" w:rsidRPr="00F61A09" w:rsidRDefault="00BD28DD" w:rsidP="004B5288">
      <w:pPr>
        <w:rPr>
          <w:rFonts w:ascii="Times New Roman" w:hAnsi="Times New Roman" w:cs="Times New Roman"/>
          <w:b/>
          <w:sz w:val="20"/>
          <w:szCs w:val="20"/>
        </w:rPr>
      </w:pPr>
    </w:p>
    <w:p w14:paraId="5161C8FC" w14:textId="77777777" w:rsidR="00016FC8" w:rsidRDefault="00016FC8" w:rsidP="004B5288">
      <w:pPr>
        <w:rPr>
          <w:rFonts w:ascii="Times New Roman" w:hAnsi="Times New Roman" w:cs="Times New Roman"/>
          <w:sz w:val="20"/>
          <w:szCs w:val="20"/>
        </w:rPr>
      </w:pPr>
    </w:p>
    <w:p w14:paraId="61A26F2C" w14:textId="77777777" w:rsidR="005A1A77" w:rsidRDefault="005A1A77" w:rsidP="004B5288">
      <w:pPr>
        <w:rPr>
          <w:rFonts w:ascii="Times New Roman" w:hAnsi="Times New Roman" w:cs="Times New Roman"/>
          <w:sz w:val="20"/>
          <w:szCs w:val="20"/>
        </w:rPr>
      </w:pPr>
    </w:p>
    <w:p w14:paraId="4DDE5662" w14:textId="009F190C" w:rsidR="004B5288" w:rsidRPr="004B5288" w:rsidRDefault="004B5288" w:rsidP="004B5288">
      <w:pPr>
        <w:rPr>
          <w:rFonts w:ascii="Times New Roman" w:hAnsi="Times New Roman" w:cs="Times New Roman"/>
          <w:sz w:val="20"/>
          <w:szCs w:val="20"/>
        </w:rPr>
      </w:pPr>
    </w:p>
    <w:p w14:paraId="2B350D25" w14:textId="1F4F251F" w:rsidR="00633474" w:rsidRDefault="00DE1A6D" w:rsidP="3DFA0C81">
      <w:pPr>
        <w:rPr>
          <w:rStyle w:val="Bodytext9"/>
          <w:color w:val="000000"/>
          <w:sz w:val="20"/>
          <w:szCs w:val="20"/>
        </w:rPr>
      </w:pPr>
      <w:r>
        <w:rPr>
          <w:rFonts w:ascii="Times New Roman" w:hAnsi="Times New Roman" w:cs="Times New Roman"/>
          <w:sz w:val="20"/>
          <w:szCs w:val="20"/>
        </w:rPr>
        <w:lastRenderedPageBreak/>
        <w:t xml:space="preserve">3. In this study, children were tested three times, at ages 10, 11, and 12.  At each age, they worked a set of 25 logic problems. The scores below represent the percentage of problems they got correct. </w:t>
      </w:r>
      <w:r>
        <w:rPr>
          <w:rStyle w:val="Bodytext9"/>
          <w:color w:val="000000" w:themeColor="text1"/>
          <w:sz w:val="20"/>
          <w:szCs w:val="20"/>
        </w:rPr>
        <w:t xml:space="preserve">Perform a </w:t>
      </w:r>
      <w:r>
        <w:rPr>
          <w:rStyle w:val="BodytextItalic"/>
          <w:i w:val="0"/>
          <w:iCs w:val="0"/>
          <w:color w:val="000000" w:themeColor="text1"/>
          <w:sz w:val="20"/>
          <w:szCs w:val="20"/>
        </w:rPr>
        <w:t>repeated</w:t>
      </w:r>
      <w:r>
        <w:rPr>
          <w:rStyle w:val="Bodytext9"/>
          <w:color w:val="000000" w:themeColor="text1"/>
          <w:sz w:val="20"/>
          <w:szCs w:val="20"/>
        </w:rPr>
        <w:t xml:space="preserve">-measures ANOVA on the data below with </w:t>
      </w:r>
      <m:oMath>
        <m:r>
          <w:rPr>
            <w:rFonts w:ascii="Cambria Math" w:hAnsi="Cambria Math" w:cs="Times New Roman"/>
            <w:color w:val="231F20"/>
            <w:sz w:val="20"/>
            <w:szCs w:val="20"/>
          </w:rPr>
          <m:t>α</m:t>
        </m:r>
        <m:r>
          <w:rPr>
            <w:rStyle w:val="Bodytext9"/>
            <w:rFonts w:ascii="Cambria Math" w:hAnsi="Cambria Math"/>
            <w:color w:val="000000" w:themeColor="text1"/>
            <w:sz w:val="20"/>
            <w:szCs w:val="20"/>
          </w:rPr>
          <m:t xml:space="preserve"> = .05</m:t>
        </m:r>
      </m:oMath>
      <w:r>
        <w:rPr>
          <w:rStyle w:val="Bodytext9"/>
          <w:color w:val="000000" w:themeColor="text1"/>
          <w:sz w:val="20"/>
          <w:szCs w:val="20"/>
        </w:rPr>
        <w:t xml:space="preserve">, create an ANOVA summary table, calculate the effect size index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oMath>
      <w:r>
        <w:rPr>
          <w:rStyle w:val="Bodytext9"/>
          <w:color w:val="000000" w:themeColor="text1"/>
          <w:sz w:val="20"/>
          <w:szCs w:val="20"/>
        </w:rPr>
        <w:t xml:space="preserve">, conduct a Tukey </w:t>
      </w:r>
      <w:r w:rsidRPr="00380E16">
        <w:rPr>
          <w:rStyle w:val="Bodytext9"/>
          <w:i/>
          <w:iCs/>
          <w:color w:val="000000" w:themeColor="text1"/>
          <w:sz w:val="20"/>
          <w:szCs w:val="20"/>
        </w:rPr>
        <w:t>HSD</w:t>
      </w:r>
      <w:r>
        <w:rPr>
          <w:rStyle w:val="Bodytext9"/>
          <w:color w:val="000000" w:themeColor="text1"/>
          <w:sz w:val="20"/>
          <w:szCs w:val="20"/>
        </w:rPr>
        <w:t xml:space="preserve"> test for each pair of means</w:t>
      </w:r>
      <w:r w:rsidR="00255530">
        <w:rPr>
          <w:rStyle w:val="Bodytext9"/>
          <w:color w:val="000000" w:themeColor="text1"/>
          <w:sz w:val="20"/>
          <w:szCs w:val="20"/>
        </w:rPr>
        <w:t xml:space="preserve"> and appropriate effect size indices</w:t>
      </w:r>
      <w:r>
        <w:rPr>
          <w:rStyle w:val="Bodytext9"/>
          <w:color w:val="000000" w:themeColor="text1"/>
          <w:sz w:val="20"/>
          <w:szCs w:val="20"/>
        </w:rPr>
        <w:t>, and write a conclusion about the influence of age on performance on this logic test.</w:t>
      </w:r>
    </w:p>
    <w:p w14:paraId="0C6C9F3A" w14:textId="77777777" w:rsidR="00633474" w:rsidRDefault="00633474" w:rsidP="00633474">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3 raw data for repeated-measures ANOVA. Four participants tested at three time points. Columns: Participant, Age 10 (X sub A), Age 11 (X sub B), Age 12 (X sub C). Participant 1: Age 10 0, Age 11 8, Age 12 40. Participant 2: Age 10 8, Age 11 12, Age 12 36. Participant 3: Age 10 12, Age 11 24, Age 12 36. Participant 4: Age 10 16, Age 11 20, Age 12 48."/>
      </w:tblPr>
      <w:tblGrid>
        <w:gridCol w:w="2172"/>
        <w:gridCol w:w="2152"/>
        <w:gridCol w:w="2153"/>
        <w:gridCol w:w="2153"/>
      </w:tblGrid>
      <w:tr w:rsidR="00633474" w14:paraId="0391DCDC" w14:textId="77777777" w:rsidTr="00633474">
        <w:trPr>
          <w:tblHeader/>
        </w:trPr>
        <w:tc>
          <w:tcPr>
            <w:tcW w:w="2214" w:type="dxa"/>
          </w:tcPr>
          <w:p w14:paraId="3E253B67" w14:textId="77777777"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Participant</w:t>
            </w:r>
          </w:p>
        </w:tc>
        <w:tc>
          <w:tcPr>
            <w:tcW w:w="2214" w:type="dxa"/>
          </w:tcPr>
          <w:p w14:paraId="3564B543" w14:textId="6DB4BBCC"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Age 10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2214" w:type="dxa"/>
          </w:tcPr>
          <w:p w14:paraId="738A92D2" w14:textId="690A561E"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Age 11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2214" w:type="dxa"/>
          </w:tcPr>
          <w:p w14:paraId="262F6712" w14:textId="34355A69" w:rsidR="00633474" w:rsidRDefault="00633474" w:rsidP="007B1821">
            <w:pPr>
              <w:jc w:val="center"/>
              <w:rPr>
                <w:rFonts w:ascii="Times New Roman" w:hAnsi="Times New Roman" w:cs="Times New Roman"/>
                <w:sz w:val="20"/>
                <w:szCs w:val="20"/>
              </w:rPr>
            </w:pPr>
            <w:r>
              <w:rPr>
                <w:rFonts w:ascii="Times New Roman" w:hAnsi="Times New Roman" w:cs="Times New Roman"/>
                <w:sz w:val="20"/>
                <w:szCs w:val="20"/>
              </w:rPr>
              <w:t>Age 12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r>
      <w:tr w:rsidR="00633474" w14:paraId="04AEB0EE" w14:textId="77777777" w:rsidTr="00633474">
        <w:tc>
          <w:tcPr>
            <w:tcW w:w="2214" w:type="dxa"/>
          </w:tcPr>
          <w:p w14:paraId="0DD283B2" w14:textId="77777777"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6012F7BD" w14:textId="4A0DBADA"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0</w:t>
            </w:r>
          </w:p>
        </w:tc>
        <w:tc>
          <w:tcPr>
            <w:tcW w:w="2214" w:type="dxa"/>
          </w:tcPr>
          <w:p w14:paraId="52B6F0B7" w14:textId="5155E024"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8</w:t>
            </w:r>
          </w:p>
        </w:tc>
        <w:tc>
          <w:tcPr>
            <w:tcW w:w="2214" w:type="dxa"/>
          </w:tcPr>
          <w:p w14:paraId="4F3D7B44" w14:textId="3508317E"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40</w:t>
            </w:r>
          </w:p>
        </w:tc>
      </w:tr>
      <w:tr w:rsidR="00633474" w14:paraId="64E9C072" w14:textId="77777777" w:rsidTr="00633474">
        <w:tc>
          <w:tcPr>
            <w:tcW w:w="2214" w:type="dxa"/>
          </w:tcPr>
          <w:p w14:paraId="3CC64A0A" w14:textId="77777777"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1E134896" w14:textId="0BC61085"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8</w:t>
            </w:r>
          </w:p>
        </w:tc>
        <w:tc>
          <w:tcPr>
            <w:tcW w:w="2214" w:type="dxa"/>
          </w:tcPr>
          <w:p w14:paraId="64D46BFF" w14:textId="6684B1DF"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12</w:t>
            </w:r>
          </w:p>
        </w:tc>
        <w:tc>
          <w:tcPr>
            <w:tcW w:w="2214" w:type="dxa"/>
          </w:tcPr>
          <w:p w14:paraId="443FF6BE" w14:textId="165F71E9"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36</w:t>
            </w:r>
          </w:p>
        </w:tc>
      </w:tr>
      <w:tr w:rsidR="00633474" w14:paraId="7C2CA3E6" w14:textId="77777777" w:rsidTr="00633474">
        <w:tc>
          <w:tcPr>
            <w:tcW w:w="2214" w:type="dxa"/>
          </w:tcPr>
          <w:p w14:paraId="7688C50E" w14:textId="77777777"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77FC9CA6" w14:textId="48747F94"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12</w:t>
            </w:r>
          </w:p>
        </w:tc>
        <w:tc>
          <w:tcPr>
            <w:tcW w:w="2214" w:type="dxa"/>
          </w:tcPr>
          <w:p w14:paraId="3112822B" w14:textId="0BA8AE54"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24</w:t>
            </w:r>
          </w:p>
        </w:tc>
        <w:tc>
          <w:tcPr>
            <w:tcW w:w="2214" w:type="dxa"/>
          </w:tcPr>
          <w:p w14:paraId="2E187AD2" w14:textId="66A1C7E4"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36</w:t>
            </w:r>
          </w:p>
        </w:tc>
      </w:tr>
      <w:tr w:rsidR="00633474" w14:paraId="34BFAB1D" w14:textId="77777777" w:rsidTr="00633474">
        <w:tc>
          <w:tcPr>
            <w:tcW w:w="2214" w:type="dxa"/>
          </w:tcPr>
          <w:p w14:paraId="5798B80C" w14:textId="77777777"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18D98A31" w14:textId="384F329F"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16</w:t>
            </w:r>
          </w:p>
        </w:tc>
        <w:tc>
          <w:tcPr>
            <w:tcW w:w="2214" w:type="dxa"/>
          </w:tcPr>
          <w:p w14:paraId="6C972781" w14:textId="613478B9"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20</w:t>
            </w:r>
          </w:p>
        </w:tc>
        <w:tc>
          <w:tcPr>
            <w:tcW w:w="2214" w:type="dxa"/>
          </w:tcPr>
          <w:p w14:paraId="7DD3786B" w14:textId="677E6445" w:rsidR="00633474" w:rsidRDefault="00633474" w:rsidP="00633474">
            <w:pPr>
              <w:jc w:val="center"/>
              <w:rPr>
                <w:rFonts w:ascii="Times New Roman" w:hAnsi="Times New Roman" w:cs="Times New Roman"/>
                <w:sz w:val="20"/>
                <w:szCs w:val="20"/>
              </w:rPr>
            </w:pPr>
            <w:r>
              <w:rPr>
                <w:rFonts w:ascii="Times New Roman" w:hAnsi="Times New Roman" w:cs="Times New Roman"/>
                <w:sz w:val="20"/>
                <w:szCs w:val="20"/>
              </w:rPr>
              <w:t>48</w:t>
            </w:r>
          </w:p>
        </w:tc>
      </w:tr>
    </w:tbl>
    <w:p w14:paraId="0A424FBE" w14:textId="77777777" w:rsidR="00633474" w:rsidRDefault="00633474" w:rsidP="00633474">
      <w:pPr>
        <w:rPr>
          <w:rFonts w:ascii="Times New Roman" w:hAnsi="Times New Roman" w:cs="Times New Roman"/>
          <w:sz w:val="20"/>
          <w:szCs w:val="20"/>
        </w:rPr>
      </w:pPr>
    </w:p>
    <w:p w14:paraId="162235BD" w14:textId="77777777" w:rsidR="00633474" w:rsidRPr="000C1EE2" w:rsidRDefault="00633474" w:rsidP="000C1EE2">
      <w:pPr>
        <w:rPr>
          <w:rFonts w:ascii="Times New Roman" w:hAnsi="Times New Roman" w:cs="Times New Roman"/>
          <w:sz w:val="20"/>
          <w:szCs w:val="20"/>
        </w:rPr>
      </w:pPr>
    </w:p>
    <w:p w14:paraId="3FBAC7B1" w14:textId="1871F13F" w:rsidR="007B1821" w:rsidRPr="00A1302D" w:rsidRDefault="00DE1A6D" w:rsidP="3DFA0C81">
      <w:pPr>
        <w:rPr>
          <w:rStyle w:val="Bodytext9"/>
          <w:color w:val="000000"/>
          <w:sz w:val="20"/>
          <w:szCs w:val="20"/>
        </w:rPr>
      </w:pPr>
      <w:r>
        <w:rPr>
          <w:rFonts w:ascii="Times New Roman" w:hAnsi="Times New Roman" w:cs="Times New Roman"/>
          <w:sz w:val="20"/>
          <w:szCs w:val="20"/>
        </w:rPr>
        <w:t xml:space="preserve">4. Testing new drugs often involves giving participants each of several dosages of the drug, as well as a placebo (an inert substance, which serves as a control condition).  In this study, the dependent variable was reaction time in hundredths of a second after taking the new drug. </w:t>
      </w:r>
      <w:r>
        <w:rPr>
          <w:rStyle w:val="Bodytext9"/>
          <w:color w:val="000000" w:themeColor="text1"/>
          <w:sz w:val="20"/>
          <w:szCs w:val="20"/>
        </w:rPr>
        <w:t xml:space="preserve">Perform a </w:t>
      </w:r>
      <w:r>
        <w:rPr>
          <w:rStyle w:val="BodytextItalic"/>
          <w:i w:val="0"/>
          <w:iCs w:val="0"/>
          <w:color w:val="000000" w:themeColor="text1"/>
          <w:sz w:val="20"/>
          <w:szCs w:val="20"/>
        </w:rPr>
        <w:t>repeated</w:t>
      </w:r>
      <w:r>
        <w:rPr>
          <w:rStyle w:val="Bodytext9"/>
          <w:color w:val="000000" w:themeColor="text1"/>
          <w:sz w:val="20"/>
          <w:szCs w:val="20"/>
        </w:rPr>
        <w:t xml:space="preserve">-measures ANOVA on the data below with </w:t>
      </w:r>
      <m:oMath>
        <m:r>
          <w:rPr>
            <w:rFonts w:ascii="Cambria Math" w:hAnsi="Cambria Math" w:cs="Times New Roman"/>
            <w:color w:val="231F20"/>
            <w:sz w:val="20"/>
            <w:szCs w:val="20"/>
          </w:rPr>
          <m:t>α</m:t>
        </m:r>
        <m:r>
          <w:rPr>
            <w:rStyle w:val="Bodytext9"/>
            <w:rFonts w:ascii="Cambria Math" w:hAnsi="Cambria Math"/>
            <w:color w:val="000000" w:themeColor="text1"/>
            <w:sz w:val="20"/>
            <w:szCs w:val="20"/>
          </w:rPr>
          <m:t xml:space="preserve"> = .05</m:t>
        </m:r>
      </m:oMath>
      <w:r>
        <w:rPr>
          <w:rStyle w:val="Bodytext9"/>
          <w:color w:val="000000" w:themeColor="text1"/>
          <w:sz w:val="20"/>
          <w:szCs w:val="20"/>
        </w:rPr>
        <w:t xml:space="preserve">, create an ANOVA summary table, calculate the effect size index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oMath>
      <w:r>
        <w:rPr>
          <w:rStyle w:val="Bodytext9"/>
          <w:color w:val="000000" w:themeColor="text1"/>
          <w:sz w:val="20"/>
          <w:szCs w:val="20"/>
        </w:rPr>
        <w:t xml:space="preserve">, conduct one Tukey </w:t>
      </w:r>
      <w:r w:rsidRPr="001D4742">
        <w:rPr>
          <w:rStyle w:val="Bodytext9"/>
          <w:i/>
          <w:iCs/>
          <w:color w:val="000000" w:themeColor="text1"/>
          <w:sz w:val="20"/>
          <w:szCs w:val="20"/>
        </w:rPr>
        <w:t>HSD</w:t>
      </w:r>
      <w:r>
        <w:rPr>
          <w:rStyle w:val="Bodytext9"/>
          <w:color w:val="000000" w:themeColor="text1"/>
          <w:sz w:val="20"/>
          <w:szCs w:val="20"/>
        </w:rPr>
        <w:t xml:space="preserve"> test of your choice, including calculating the effect size index </w:t>
      </w:r>
      <w:r>
        <w:rPr>
          <w:rStyle w:val="Bodytext9"/>
          <w:i/>
          <w:iCs/>
          <w:color w:val="000000" w:themeColor="text1"/>
          <w:sz w:val="20"/>
          <w:szCs w:val="20"/>
        </w:rPr>
        <w:t>d</w:t>
      </w:r>
      <w:r>
        <w:rPr>
          <w:rStyle w:val="Bodytext9"/>
          <w:color w:val="000000" w:themeColor="text1"/>
          <w:sz w:val="20"/>
          <w:szCs w:val="20"/>
        </w:rPr>
        <w:t>, and write a conclusion about the influence of dosage on reaction time.</w:t>
      </w:r>
    </w:p>
    <w:p w14:paraId="04792E0B" w14:textId="77777777" w:rsidR="00353530" w:rsidRPr="00A1302D" w:rsidRDefault="00353530" w:rsidP="00353530">
      <w:pPr>
        <w:rPr>
          <w:rFonts w:ascii="Times New Roman" w:hAnsi="Times New Roman" w:cs="Times New Roman"/>
          <w:sz w:val="20"/>
          <w:szCs w:val="20"/>
        </w:rPr>
      </w:pPr>
    </w:p>
    <w:tbl>
      <w:tblPr>
        <w:tblStyle w:val="TableGrid"/>
        <w:tblW w:w="8981" w:type="dxa"/>
        <w:tblLook w:val="04A0" w:firstRow="1" w:lastRow="0" w:firstColumn="1" w:lastColumn="0" w:noHBand="0" w:noVBand="1"/>
        <w:tblDescription w:val="Problem 4 raw data for repeated-measures ANOVA. Three participants tested at four time points. Columns: Participant, Placebo (0 mg) (X sub A), 15 mg (X sub B), 30 mg (X sub C), 60 mg (X sub D). Participant 1: Placebo (0 mg) 36, 15 mg 32, 30 mg 20, 60 mg 18. Participant 2: Placebo (0 mg) 35, 15 mg 40, 30 mg 25, 60 mg 27. Participant 3: Placebo (0 mg) 40, 15 mg 42, 30 mg 30, 60 mg 24."/>
      </w:tblPr>
      <w:tblGrid>
        <w:gridCol w:w="1904"/>
        <w:gridCol w:w="1888"/>
        <w:gridCol w:w="1761"/>
        <w:gridCol w:w="1759"/>
        <w:gridCol w:w="1669"/>
      </w:tblGrid>
      <w:tr w:rsidR="007B1821" w:rsidRPr="00A1302D" w14:paraId="63789EFD" w14:textId="1C6FE424" w:rsidTr="003F46F2">
        <w:trPr>
          <w:tblHeader/>
        </w:trPr>
        <w:tc>
          <w:tcPr>
            <w:tcW w:w="1904" w:type="dxa"/>
          </w:tcPr>
          <w:p w14:paraId="37E80608" w14:textId="77777777" w:rsidR="007B1821" w:rsidRPr="00A1302D" w:rsidRDefault="007B1821" w:rsidP="00353530">
            <w:pPr>
              <w:jc w:val="center"/>
              <w:rPr>
                <w:rFonts w:ascii="Times New Roman" w:hAnsi="Times New Roman" w:cs="Times New Roman"/>
                <w:sz w:val="20"/>
                <w:szCs w:val="20"/>
              </w:rPr>
            </w:pPr>
            <w:r>
              <w:rPr>
                <w:rFonts w:ascii="Times New Roman" w:hAnsi="Times New Roman" w:cs="Times New Roman"/>
                <w:sz w:val="20"/>
                <w:szCs w:val="20"/>
              </w:rPr>
              <w:t>Participant</w:t>
            </w:r>
          </w:p>
        </w:tc>
        <w:tc>
          <w:tcPr>
            <w:tcW w:w="1888" w:type="dxa"/>
          </w:tcPr>
          <w:p w14:paraId="5B3C36EC" w14:textId="531644FC"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Placebo (0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1761" w:type="dxa"/>
          </w:tcPr>
          <w:p w14:paraId="3013E9A8" w14:textId="422FDCE5"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15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1759" w:type="dxa"/>
          </w:tcPr>
          <w:p w14:paraId="06F7976B" w14:textId="2C59C3FA" w:rsidR="007B1821" w:rsidRPr="00A1302D" w:rsidRDefault="003266B2" w:rsidP="007B1821">
            <w:pPr>
              <w:jc w:val="center"/>
              <w:rPr>
                <w:rFonts w:ascii="Times New Roman" w:hAnsi="Times New Roman" w:cs="Times New Roman"/>
                <w:sz w:val="20"/>
                <w:szCs w:val="20"/>
              </w:rPr>
            </w:pPr>
            <w:r>
              <w:rPr>
                <w:rFonts w:ascii="Times New Roman" w:hAnsi="Times New Roman" w:cs="Times New Roman"/>
                <w:sz w:val="20"/>
                <w:szCs w:val="20"/>
              </w:rPr>
              <w:t>30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c>
          <w:tcPr>
            <w:tcW w:w="1669" w:type="dxa"/>
          </w:tcPr>
          <w:p w14:paraId="0B900941" w14:textId="4E991AE1" w:rsidR="007B1821" w:rsidRPr="00A1302D" w:rsidRDefault="003266B2" w:rsidP="007B1821">
            <w:pPr>
              <w:jc w:val="center"/>
              <w:rPr>
                <w:rFonts w:ascii="Times New Roman" w:hAnsi="Times New Roman" w:cs="Times New Roman"/>
                <w:sz w:val="20"/>
                <w:szCs w:val="20"/>
              </w:rPr>
            </w:pPr>
            <w:r>
              <w:rPr>
                <w:rFonts w:ascii="Times New Roman" w:hAnsi="Times New Roman" w:cs="Times New Roman"/>
                <w:sz w:val="20"/>
                <w:szCs w:val="20"/>
              </w:rPr>
              <w:t>60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D</m:t>
                  </m:r>
                </m:sub>
              </m:sSub>
            </m:oMath>
            <w:r>
              <w:rPr>
                <w:rFonts w:ascii="Times New Roman" w:hAnsi="Times New Roman" w:cs="Times New Roman"/>
                <w:sz w:val="20"/>
                <w:szCs w:val="20"/>
              </w:rPr>
              <w:t>)</w:t>
            </w:r>
          </w:p>
        </w:tc>
      </w:tr>
      <w:tr w:rsidR="007B1821" w:rsidRPr="00A1302D" w14:paraId="536216DB" w14:textId="2FBFC3BA" w:rsidTr="003F46F2">
        <w:tc>
          <w:tcPr>
            <w:tcW w:w="1904" w:type="dxa"/>
          </w:tcPr>
          <w:p w14:paraId="257835D1" w14:textId="77777777" w:rsidR="007B1821" w:rsidRPr="00A1302D" w:rsidRDefault="007B1821" w:rsidP="00353530">
            <w:pPr>
              <w:jc w:val="center"/>
              <w:rPr>
                <w:rFonts w:ascii="Times New Roman" w:hAnsi="Times New Roman" w:cs="Times New Roman"/>
                <w:sz w:val="20"/>
                <w:szCs w:val="20"/>
              </w:rPr>
            </w:pPr>
            <w:r>
              <w:rPr>
                <w:rFonts w:ascii="Times New Roman" w:hAnsi="Times New Roman" w:cs="Times New Roman"/>
                <w:sz w:val="20"/>
                <w:szCs w:val="20"/>
              </w:rPr>
              <w:t>1</w:t>
            </w:r>
          </w:p>
        </w:tc>
        <w:tc>
          <w:tcPr>
            <w:tcW w:w="1888" w:type="dxa"/>
          </w:tcPr>
          <w:p w14:paraId="0FB5479B" w14:textId="52B027B1"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36</w:t>
            </w:r>
          </w:p>
        </w:tc>
        <w:tc>
          <w:tcPr>
            <w:tcW w:w="1761" w:type="dxa"/>
          </w:tcPr>
          <w:p w14:paraId="3888AD05" w14:textId="2A6F16C3"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32</w:t>
            </w:r>
          </w:p>
        </w:tc>
        <w:tc>
          <w:tcPr>
            <w:tcW w:w="1759" w:type="dxa"/>
          </w:tcPr>
          <w:p w14:paraId="6E627CFE" w14:textId="086B377D"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20</w:t>
            </w:r>
          </w:p>
        </w:tc>
        <w:tc>
          <w:tcPr>
            <w:tcW w:w="1669" w:type="dxa"/>
          </w:tcPr>
          <w:p w14:paraId="6AC48A7D" w14:textId="76324279"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18</w:t>
            </w:r>
          </w:p>
        </w:tc>
      </w:tr>
      <w:tr w:rsidR="007B1821" w:rsidRPr="00A1302D" w14:paraId="179D23C0" w14:textId="1101C809" w:rsidTr="003F46F2">
        <w:tc>
          <w:tcPr>
            <w:tcW w:w="1904" w:type="dxa"/>
          </w:tcPr>
          <w:p w14:paraId="7513AFB0" w14:textId="77777777" w:rsidR="007B1821" w:rsidRPr="00A1302D" w:rsidRDefault="007B1821" w:rsidP="00353530">
            <w:pPr>
              <w:jc w:val="center"/>
              <w:rPr>
                <w:rFonts w:ascii="Times New Roman" w:hAnsi="Times New Roman" w:cs="Times New Roman"/>
                <w:sz w:val="20"/>
                <w:szCs w:val="20"/>
              </w:rPr>
            </w:pPr>
            <w:r>
              <w:rPr>
                <w:rFonts w:ascii="Times New Roman" w:hAnsi="Times New Roman" w:cs="Times New Roman"/>
                <w:sz w:val="20"/>
                <w:szCs w:val="20"/>
              </w:rPr>
              <w:t>2</w:t>
            </w:r>
          </w:p>
        </w:tc>
        <w:tc>
          <w:tcPr>
            <w:tcW w:w="1888" w:type="dxa"/>
          </w:tcPr>
          <w:p w14:paraId="0F47F4DE" w14:textId="4AEFA0A5"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35</w:t>
            </w:r>
          </w:p>
        </w:tc>
        <w:tc>
          <w:tcPr>
            <w:tcW w:w="1761" w:type="dxa"/>
          </w:tcPr>
          <w:p w14:paraId="56899AED" w14:textId="02C8FD80"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40</w:t>
            </w:r>
          </w:p>
        </w:tc>
        <w:tc>
          <w:tcPr>
            <w:tcW w:w="1759" w:type="dxa"/>
          </w:tcPr>
          <w:p w14:paraId="78094B5D" w14:textId="143C6219"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25</w:t>
            </w:r>
          </w:p>
        </w:tc>
        <w:tc>
          <w:tcPr>
            <w:tcW w:w="1669" w:type="dxa"/>
          </w:tcPr>
          <w:p w14:paraId="0C63C708" w14:textId="012D1006"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27</w:t>
            </w:r>
          </w:p>
        </w:tc>
      </w:tr>
      <w:tr w:rsidR="007B1821" w:rsidRPr="00A1302D" w14:paraId="73805CED" w14:textId="6AD73580" w:rsidTr="003F46F2">
        <w:tc>
          <w:tcPr>
            <w:tcW w:w="1904" w:type="dxa"/>
          </w:tcPr>
          <w:p w14:paraId="0271450F" w14:textId="77777777" w:rsidR="007B1821" w:rsidRPr="00A1302D" w:rsidRDefault="007B1821" w:rsidP="00353530">
            <w:pPr>
              <w:jc w:val="center"/>
              <w:rPr>
                <w:rFonts w:ascii="Times New Roman" w:hAnsi="Times New Roman" w:cs="Times New Roman"/>
                <w:sz w:val="20"/>
                <w:szCs w:val="20"/>
              </w:rPr>
            </w:pPr>
            <w:r>
              <w:rPr>
                <w:rFonts w:ascii="Times New Roman" w:hAnsi="Times New Roman" w:cs="Times New Roman"/>
                <w:sz w:val="20"/>
                <w:szCs w:val="20"/>
              </w:rPr>
              <w:t>3</w:t>
            </w:r>
          </w:p>
        </w:tc>
        <w:tc>
          <w:tcPr>
            <w:tcW w:w="1888" w:type="dxa"/>
          </w:tcPr>
          <w:p w14:paraId="4E730ECA" w14:textId="65F2B0A2"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40</w:t>
            </w:r>
          </w:p>
        </w:tc>
        <w:tc>
          <w:tcPr>
            <w:tcW w:w="1761" w:type="dxa"/>
          </w:tcPr>
          <w:p w14:paraId="2F0B3A05" w14:textId="73B1D5FD"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42</w:t>
            </w:r>
          </w:p>
        </w:tc>
        <w:tc>
          <w:tcPr>
            <w:tcW w:w="1759" w:type="dxa"/>
          </w:tcPr>
          <w:p w14:paraId="5CBDAC1B" w14:textId="6B8C0896"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30</w:t>
            </w:r>
          </w:p>
        </w:tc>
        <w:tc>
          <w:tcPr>
            <w:tcW w:w="1669" w:type="dxa"/>
          </w:tcPr>
          <w:p w14:paraId="5D2C6729" w14:textId="38CC7798" w:rsidR="007B1821" w:rsidRPr="00A1302D" w:rsidRDefault="003266B2" w:rsidP="00353530">
            <w:pPr>
              <w:jc w:val="center"/>
              <w:rPr>
                <w:rFonts w:ascii="Times New Roman" w:hAnsi="Times New Roman" w:cs="Times New Roman"/>
                <w:sz w:val="20"/>
                <w:szCs w:val="20"/>
              </w:rPr>
            </w:pPr>
            <w:r>
              <w:rPr>
                <w:rFonts w:ascii="Times New Roman" w:hAnsi="Times New Roman" w:cs="Times New Roman"/>
                <w:sz w:val="20"/>
                <w:szCs w:val="20"/>
              </w:rPr>
              <w:t>24</w:t>
            </w:r>
          </w:p>
        </w:tc>
      </w:tr>
    </w:tbl>
    <w:p w14:paraId="0276FF19" w14:textId="77777777" w:rsidR="00353530" w:rsidRPr="00A1302D" w:rsidRDefault="00353530" w:rsidP="00353530">
      <w:pPr>
        <w:rPr>
          <w:rFonts w:ascii="Times New Roman" w:hAnsi="Times New Roman" w:cs="Times New Roman"/>
          <w:sz w:val="20"/>
          <w:szCs w:val="20"/>
        </w:rPr>
      </w:pPr>
    </w:p>
    <w:p w14:paraId="7E1CF62D" w14:textId="77777777" w:rsidR="00197F6B" w:rsidRDefault="00197F6B">
      <w:pPr>
        <w:rPr>
          <w:rFonts w:ascii="Times New Roman" w:hAnsi="Times New Roman" w:cs="Times New Roman"/>
          <w:sz w:val="20"/>
          <w:szCs w:val="20"/>
        </w:rPr>
      </w:pPr>
    </w:p>
    <w:p w14:paraId="381D1415" w14:textId="77777777" w:rsidR="00197F6B" w:rsidRDefault="00197F6B">
      <w:pPr>
        <w:rPr>
          <w:rFonts w:ascii="Times New Roman" w:hAnsi="Times New Roman" w:cs="Times New Roman"/>
          <w:sz w:val="20"/>
          <w:szCs w:val="20"/>
        </w:rPr>
      </w:pPr>
    </w:p>
    <w:p w14:paraId="4E984D82" w14:textId="77777777" w:rsidR="00197F6B" w:rsidRDefault="00197F6B">
      <w:pPr>
        <w:rPr>
          <w:rFonts w:ascii="Times New Roman" w:hAnsi="Times New Roman" w:cs="Times New Roman"/>
          <w:sz w:val="20"/>
          <w:szCs w:val="20"/>
        </w:rPr>
      </w:pPr>
    </w:p>
    <w:p w14:paraId="43E252F0" w14:textId="77777777" w:rsidR="00197F6B" w:rsidRDefault="00197F6B">
      <w:pPr>
        <w:rPr>
          <w:rFonts w:ascii="Times New Roman" w:hAnsi="Times New Roman" w:cs="Times New Roman"/>
          <w:sz w:val="20"/>
          <w:szCs w:val="20"/>
        </w:rPr>
      </w:pPr>
    </w:p>
    <w:p w14:paraId="5C948B71" w14:textId="77777777" w:rsidR="00197F6B" w:rsidRDefault="00197F6B">
      <w:pPr>
        <w:rPr>
          <w:rFonts w:ascii="Times New Roman" w:hAnsi="Times New Roman" w:cs="Times New Roman"/>
          <w:sz w:val="20"/>
          <w:szCs w:val="20"/>
        </w:rPr>
      </w:pPr>
    </w:p>
    <w:p w14:paraId="49B6481D" w14:textId="77777777" w:rsidR="00197F6B" w:rsidRDefault="00197F6B">
      <w:pPr>
        <w:rPr>
          <w:rFonts w:ascii="Times New Roman" w:hAnsi="Times New Roman" w:cs="Times New Roman"/>
          <w:sz w:val="20"/>
          <w:szCs w:val="20"/>
        </w:rPr>
      </w:pPr>
    </w:p>
    <w:p w14:paraId="70F9671C" w14:textId="77777777" w:rsidR="00197F6B" w:rsidRDefault="00197F6B">
      <w:pPr>
        <w:rPr>
          <w:rFonts w:ascii="Times New Roman" w:hAnsi="Times New Roman" w:cs="Times New Roman"/>
          <w:sz w:val="20"/>
          <w:szCs w:val="20"/>
        </w:rPr>
      </w:pPr>
    </w:p>
    <w:p w14:paraId="2AF59090" w14:textId="79B10C48" w:rsidR="00197F6B" w:rsidRDefault="00197F6B">
      <w:pPr>
        <w:rPr>
          <w:rFonts w:ascii="Times New Roman" w:hAnsi="Times New Roman" w:cs="Times New Roman"/>
          <w:sz w:val="20"/>
          <w:szCs w:val="20"/>
        </w:rPr>
      </w:pPr>
      <w:r>
        <w:rPr>
          <w:rFonts w:ascii="Times New Roman" w:hAnsi="Times New Roman" w:cs="Times New Roman"/>
          <w:sz w:val="20"/>
          <w:szCs w:val="20"/>
        </w:rPr>
        <w:br w:type="page"/>
      </w:r>
    </w:p>
    <w:p w14:paraId="18311461" w14:textId="79AA149F" w:rsidR="00197F6B" w:rsidRPr="005A1A77" w:rsidRDefault="00197F6B">
      <w:pPr>
        <w:pStyle w:val="Heading2"/>
        <w:rPr>
          <w:b/>
          <w:sz w:val="20"/>
          <w:u w:val="none"/>
        </w:rPr>
      </w:pPr>
      <w:r w:rsidRPr="005A1A77">
        <w:rPr>
          <w:b/>
          <w:sz w:val="20"/>
          <w:u w:val="none"/>
        </w:rPr>
        <w:lastRenderedPageBreak/>
        <w:t xml:space="preserve">ANSWERS </w:t>
      </w:r>
    </w:p>
    <w:p w14:paraId="077441F3" w14:textId="705225FF" w:rsidR="00197F6B" w:rsidRPr="005A1A77" w:rsidRDefault="00197F6B">
      <w:pPr>
        <w:pStyle w:val="Heading2"/>
        <w:rPr>
          <w:sz w:val="20"/>
          <w:u w:val="none"/>
        </w:rPr>
      </w:pPr>
      <w:r w:rsidRPr="005A1A77">
        <w:rPr>
          <w:b/>
          <w:i/>
          <w:sz w:val="20"/>
          <w:u w:val="none"/>
        </w:rPr>
        <w:t>Multiple-Choice Questions</w:t>
      </w:r>
    </w:p>
    <w:p w14:paraId="1212BBCE" w14:textId="77777777" w:rsidR="00197F6B" w:rsidRDefault="00197F6B">
      <w:pPr>
        <w:rPr>
          <w:rFonts w:ascii="Times New Roman" w:hAnsi="Times New Roman" w:cs="Times New Roman"/>
          <w:sz w:val="20"/>
          <w:szCs w:val="20"/>
        </w:rPr>
      </w:pPr>
    </w:p>
    <w:p w14:paraId="07315991" w14:textId="77777777" w:rsidR="00197F6B" w:rsidRDefault="00197F6B">
      <w:pPr>
        <w:rPr>
          <w:rFonts w:ascii="Times New Roman" w:hAnsi="Times New Roman" w:cs="Times New Roman"/>
          <w:sz w:val="20"/>
          <w:szCs w:val="20"/>
        </w:rPr>
      </w:pPr>
    </w:p>
    <w:p w14:paraId="0B45C1BB" w14:textId="2D9D23AF"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a. 19.33</w:t>
      </w:r>
    </w:p>
    <w:p w14:paraId="3910C3F7" w14:textId="2047FBCE"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w:t>
      </w: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r>
          <w:rPr>
            <w:rFonts w:ascii="Cambria Math" w:hAnsi="Cambria Math" w:cs="Times New Roman"/>
            <w:sz w:val="20"/>
            <w:szCs w:val="20"/>
          </w:rPr>
          <m:t>=26</m:t>
        </m:r>
      </m:oMath>
      <w:r>
        <w:rPr>
          <w:rFonts w:ascii="Times New Roman" w:hAnsi="Times New Roman" w:cs="Times New Roman"/>
          <w:sz w:val="20"/>
          <w:szCs w:val="20"/>
        </w:rPr>
        <w:tab/>
        <w:t xml:space="preserve"> </w:t>
      </w: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=132</m:t>
        </m:r>
      </m:oMath>
    </w:p>
    <w:p w14:paraId="533AADD3" w14:textId="77777777" w:rsidR="00197F6B" w:rsidRPr="00197F6B" w:rsidRDefault="00197F6B" w:rsidP="00197F6B">
      <w:pPr>
        <w:pStyle w:val="ListParagraph"/>
        <w:rPr>
          <w:rFonts w:ascii="Times New Roman" w:hAnsi="Times New Roman" w:cs="Times New Roman"/>
          <w:sz w:val="20"/>
          <w:szCs w:val="20"/>
        </w:rPr>
      </w:pPr>
    </w:p>
    <w:p w14:paraId="0D2B625B" w14:textId="4B6AD8C5" w:rsidR="00197F6B" w:rsidRPr="00197F6B" w:rsidRDefault="00864B74" w:rsidP="00197F6B">
      <w:pPr>
        <w:pStyle w:val="ListParagrap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=132-</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26</m:t>
                </m:r>
              </m:e>
              <m:sup>
                <m:r>
                  <w:rPr>
                    <w:rFonts w:ascii="Cambria Math" w:hAnsi="Cambria Math" w:cs="Times New Roman"/>
                    <w:sz w:val="20"/>
                    <w:szCs w:val="20"/>
                  </w:rPr>
                  <m:t>2</m:t>
                </m:r>
              </m:sup>
            </m:sSup>
          </m:num>
          <m:den>
            <m:r>
              <w:rPr>
                <w:rFonts w:ascii="Cambria Math" w:hAnsi="Cambria Math" w:cs="Times New Roman"/>
                <w:sz w:val="20"/>
                <w:szCs w:val="20"/>
              </w:rPr>
              <m:t>6</m:t>
            </m:r>
          </m:den>
        </m:f>
        <m:r>
          <w:rPr>
            <w:rFonts w:ascii="Cambria Math" w:hAnsi="Cambria Math" w:cs="Times New Roman"/>
            <w:sz w:val="20"/>
            <w:szCs w:val="20"/>
          </w:rPr>
          <m:t>=132-112.67=19.33</m:t>
        </m:r>
      </m:oMath>
      <w:r w:rsidR="000A23B9">
        <w:rPr>
          <w:rFonts w:ascii="Times New Roman" w:hAnsi="Times New Roman" w:cs="Times New Roman"/>
          <w:sz w:val="20"/>
          <w:szCs w:val="20"/>
        </w:rPr>
        <w:t xml:space="preserve"> </w:t>
      </w:r>
    </w:p>
    <w:p w14:paraId="5468E359" w14:textId="77777777" w:rsidR="00197F6B" w:rsidRPr="00197F6B" w:rsidRDefault="00197F6B" w:rsidP="00197F6B">
      <w:pPr>
        <w:pStyle w:val="ListParagraph"/>
        <w:rPr>
          <w:rFonts w:ascii="Times New Roman" w:hAnsi="Times New Roman" w:cs="Times New Roman"/>
          <w:sz w:val="20"/>
          <w:szCs w:val="20"/>
        </w:rPr>
      </w:pPr>
    </w:p>
    <w:p w14:paraId="56E6A034" w14:textId="70088A7E"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sz w:val="20"/>
          <w:szCs w:val="20"/>
        </w:rPr>
        <w:t xml:space="preserve">Remember that in a one-factor repeated measures ANOVA,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tot</m:t>
            </m:r>
          </m:sub>
        </m:sSub>
      </m:oMath>
      <w:r>
        <w:rPr>
          <w:rFonts w:ascii="Times New Roman" w:hAnsi="Times New Roman" w:cs="Times New Roman"/>
          <w:sz w:val="20"/>
          <w:szCs w:val="20"/>
        </w:rPr>
        <w:t xml:space="preserve"> is the total number of scores (here 6), not the total number of participants (here 2).  </w:t>
      </w:r>
    </w:p>
    <w:p w14:paraId="006EAC99" w14:textId="0E00CE51"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b. 16.33</w:t>
      </w:r>
    </w:p>
    <w:p w14:paraId="44E90FB9" w14:textId="69D4F5CF"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 xml:space="preserve">Explanation: </w:t>
      </w: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2</m:t>
                    </m:r>
                  </m:sup>
                </m:sSup>
              </m:num>
              <m:den>
                <m:r>
                  <w:rPr>
                    <w:rFonts w:ascii="Cambria Math" w:hAnsi="Cambria Math" w:cs="Times New Roman"/>
                    <w:sz w:val="20"/>
                    <w:szCs w:val="20"/>
                  </w:rPr>
                  <m:t>2</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8</m:t>
                    </m:r>
                  </m:e>
                  <m:sup>
                    <m:r>
                      <w:rPr>
                        <w:rFonts w:ascii="Cambria Math" w:hAnsi="Cambria Math" w:cs="Times New Roman"/>
                        <w:sz w:val="20"/>
                        <w:szCs w:val="20"/>
                      </w:rPr>
                      <m:t>2</m:t>
                    </m:r>
                  </m:sup>
                </m:sSup>
              </m:num>
              <m:den>
                <m:r>
                  <w:rPr>
                    <w:rFonts w:ascii="Cambria Math" w:hAnsi="Cambria Math" w:cs="Times New Roman"/>
                    <w:sz w:val="20"/>
                    <w:szCs w:val="20"/>
                  </w:rPr>
                  <m:t>2</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13</m:t>
                    </m:r>
                  </m:e>
                  <m:sup>
                    <m:r>
                      <w:rPr>
                        <w:rFonts w:ascii="Cambria Math" w:hAnsi="Cambria Math" w:cs="Times New Roman"/>
                        <w:sz w:val="20"/>
                        <w:szCs w:val="20"/>
                      </w:rPr>
                      <m:t>2</m:t>
                    </m:r>
                  </m:sup>
                </m:sSup>
              </m:num>
              <m:den>
                <m:r>
                  <w:rPr>
                    <w:rFonts w:ascii="Cambria Math" w:hAnsi="Cambria Math" w:cs="Times New Roman"/>
                    <w:sz w:val="20"/>
                    <w:szCs w:val="20"/>
                  </w:rPr>
                  <m:t>2</m:t>
                </m:r>
              </m:den>
            </m:f>
          </m:e>
        </m:d>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26</m:t>
                </m:r>
              </m:e>
              <m:sup>
                <m:r>
                  <w:rPr>
                    <w:rFonts w:ascii="Cambria Math" w:hAnsi="Cambria Math" w:cs="Times New Roman"/>
                    <w:sz w:val="20"/>
                    <w:szCs w:val="20"/>
                  </w:rPr>
                  <m:t>2</m:t>
                </m:r>
              </m:sup>
            </m:sSup>
          </m:num>
          <m:den>
            <m:r>
              <w:rPr>
                <w:rFonts w:ascii="Cambria Math" w:hAnsi="Cambria Math" w:cs="Times New Roman"/>
                <w:sz w:val="20"/>
                <w:szCs w:val="20"/>
              </w:rPr>
              <m:t>6</m:t>
            </m:r>
          </m:den>
        </m:f>
      </m:oMath>
    </w:p>
    <w:p w14:paraId="3C0CF44A" w14:textId="77777777" w:rsidR="00197F6B" w:rsidRPr="00197F6B" w:rsidRDefault="00197F6B" w:rsidP="00197F6B">
      <w:pPr>
        <w:pStyle w:val="ListParagraph"/>
        <w:rPr>
          <w:rFonts w:ascii="Times New Roman" w:hAnsi="Times New Roman" w:cs="Times New Roman"/>
          <w:sz w:val="20"/>
          <w:szCs w:val="20"/>
        </w:rPr>
      </w:pPr>
    </w:p>
    <w:p w14:paraId="58048AAE" w14:textId="1CE52680" w:rsidR="00197F6B" w:rsidRPr="00197F6B" w:rsidRDefault="00864B74" w:rsidP="00197F6B">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=12.5+32+84.5-112.67=16.33</m:t>
          </m:r>
        </m:oMath>
      </m:oMathPara>
    </w:p>
    <w:p w14:paraId="41492035" w14:textId="77777777" w:rsidR="00197F6B" w:rsidRPr="00197F6B" w:rsidRDefault="00197F6B" w:rsidP="00197F6B">
      <w:pPr>
        <w:pStyle w:val="ListParagraph"/>
        <w:rPr>
          <w:rFonts w:ascii="Times New Roman" w:hAnsi="Times New Roman" w:cs="Times New Roman"/>
          <w:sz w:val="20"/>
          <w:szCs w:val="20"/>
        </w:rPr>
      </w:pPr>
    </w:p>
    <w:p w14:paraId="2D6579C8" w14:textId="6AA11EE9"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sz w:val="20"/>
          <w:szCs w:val="20"/>
        </w:rPr>
        <w:t xml:space="preserve">Just like one-way ANOVA, in a one-factor repeated measures ANOVA,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m:t>
            </m:r>
          </m:sub>
        </m:sSub>
      </m:oMath>
      <w:r>
        <w:rPr>
          <w:rFonts w:ascii="Times New Roman" w:hAnsi="Times New Roman" w:cs="Times New Roman"/>
          <w:sz w:val="20"/>
          <w:szCs w:val="20"/>
        </w:rPr>
        <w:t xml:space="preserve"> is the total number of scores per treatment (here 2 for all groups).  </w:t>
      </w:r>
    </w:p>
    <w:p w14:paraId="4FF7C39B" w14:textId="04D12B87"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c. 1.17</w:t>
      </w:r>
    </w:p>
    <w:p w14:paraId="2B71AFE9" w14:textId="0523165D"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k</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12</m:t>
                    </m:r>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14</m:t>
                    </m:r>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26</m:t>
                </m:r>
              </m:e>
              <m:sup>
                <m:r>
                  <w:rPr>
                    <w:rFonts w:ascii="Cambria Math" w:hAnsi="Cambria Math" w:cs="Times New Roman"/>
                    <w:sz w:val="20"/>
                    <w:szCs w:val="20"/>
                  </w:rPr>
                  <m:t>2</m:t>
                </m:r>
              </m:sup>
            </m:sSup>
          </m:num>
          <m:den>
            <m:r>
              <w:rPr>
                <w:rFonts w:ascii="Cambria Math" w:hAnsi="Cambria Math" w:cs="Times New Roman"/>
                <w:sz w:val="20"/>
                <w:szCs w:val="20"/>
              </w:rPr>
              <m:t>6</m:t>
            </m:r>
          </m:den>
        </m:f>
      </m:oMath>
    </w:p>
    <w:p w14:paraId="4376528A" w14:textId="77777777" w:rsidR="00197F6B" w:rsidRPr="00197F6B" w:rsidRDefault="00197F6B" w:rsidP="00197F6B">
      <w:pPr>
        <w:pStyle w:val="ListParagraph"/>
        <w:rPr>
          <w:rFonts w:ascii="Times New Roman" w:hAnsi="Times New Roman" w:cs="Times New Roman"/>
          <w:sz w:val="20"/>
          <w:szCs w:val="20"/>
        </w:rPr>
      </w:pPr>
    </w:p>
    <w:p w14:paraId="2D494A41" w14:textId="672FEDFE" w:rsidR="00197F6B" w:rsidRPr="00197F6B" w:rsidRDefault="00864B74" w:rsidP="00197F6B">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=48+65.33-112.67=0.66</m:t>
          </m:r>
        </m:oMath>
      </m:oMathPara>
    </w:p>
    <w:p w14:paraId="6FB27C72" w14:textId="77777777" w:rsidR="00197F6B" w:rsidRPr="00197F6B" w:rsidRDefault="00197F6B" w:rsidP="00197F6B">
      <w:pPr>
        <w:pStyle w:val="ListParagraph"/>
        <w:rPr>
          <w:rFonts w:ascii="Times New Roman" w:hAnsi="Times New Roman" w:cs="Times New Roman"/>
          <w:sz w:val="20"/>
          <w:szCs w:val="20"/>
        </w:rPr>
      </w:pPr>
    </w:p>
    <w:p w14:paraId="2D5D23A4" w14:textId="22C4757C" w:rsidR="00197F6B" w:rsidRPr="00197F6B" w:rsidRDefault="00864B74" w:rsidP="00197F6B">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=19.33-0.66-16.33=2.34</m:t>
          </m:r>
        </m:oMath>
      </m:oMathPara>
    </w:p>
    <w:p w14:paraId="692D1894" w14:textId="77777777" w:rsidR="00197F6B" w:rsidRPr="00197F6B" w:rsidRDefault="00197F6B" w:rsidP="00197F6B">
      <w:pPr>
        <w:pStyle w:val="ListParagraph"/>
        <w:rPr>
          <w:rFonts w:ascii="Times New Roman" w:hAnsi="Times New Roman" w:cs="Times New Roman"/>
          <w:sz w:val="20"/>
          <w:szCs w:val="20"/>
        </w:rPr>
      </w:pPr>
    </w:p>
    <w:p w14:paraId="0214C2FB" w14:textId="7C3EB694" w:rsidR="00197F6B" w:rsidRPr="00197F6B" w:rsidRDefault="00864B74" w:rsidP="00197F6B">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2-1</m:t>
              </m:r>
            </m:e>
          </m:d>
          <m:d>
            <m:dPr>
              <m:ctrlPr>
                <w:rPr>
                  <w:rFonts w:ascii="Cambria Math" w:hAnsi="Cambria Math" w:cs="Times New Roman"/>
                  <w:i/>
                  <w:sz w:val="20"/>
                  <w:szCs w:val="20"/>
                </w:rPr>
              </m:ctrlPr>
            </m:dPr>
            <m:e>
              <m:r>
                <w:rPr>
                  <w:rFonts w:ascii="Cambria Math" w:hAnsi="Cambria Math" w:cs="Times New Roman"/>
                  <w:sz w:val="20"/>
                  <w:szCs w:val="20"/>
                </w:rPr>
                <m:t>3-1</m:t>
              </m:r>
            </m:e>
          </m:d>
          <m:r>
            <w:rPr>
              <w:rFonts w:ascii="Cambria Math" w:hAnsi="Cambria Math" w:cs="Times New Roman"/>
              <w:sz w:val="20"/>
              <w:szCs w:val="20"/>
            </w:rPr>
            <m:t>=2</m:t>
          </m:r>
        </m:oMath>
      </m:oMathPara>
    </w:p>
    <w:p w14:paraId="7188C928" w14:textId="77777777" w:rsidR="00197F6B" w:rsidRPr="00197F6B" w:rsidRDefault="00197F6B" w:rsidP="00197F6B">
      <w:pPr>
        <w:pStyle w:val="ListParagraph"/>
        <w:rPr>
          <w:rFonts w:ascii="Times New Roman" w:hAnsi="Times New Roman" w:cs="Times New Roman"/>
          <w:sz w:val="20"/>
          <w:szCs w:val="20"/>
        </w:rPr>
      </w:pPr>
    </w:p>
    <w:p w14:paraId="279A09A8" w14:textId="4AB17FDD"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sz w:val="20"/>
          <w:szCs w:val="20"/>
        </w:rPr>
        <w:t xml:space="preserve">Remember that in a one-factor repeated measures ANOVA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t</m:t>
            </m:r>
          </m:sub>
        </m:sSub>
      </m:oMath>
      <w:r>
        <w:rPr>
          <w:rFonts w:ascii="Times New Roman" w:hAnsi="Times New Roman" w:cs="Times New Roman"/>
          <w:sz w:val="20"/>
          <w:szCs w:val="20"/>
        </w:rPr>
        <w:t xml:space="preserve"> is the number of scores in one group,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oMath>
      <w:r>
        <w:rPr>
          <w:rFonts w:ascii="Times New Roman" w:hAnsi="Times New Roman" w:cs="Times New Roman"/>
          <w:sz w:val="20"/>
          <w:szCs w:val="20"/>
        </w:rPr>
        <w:t xml:space="preserve"> is the number of groups (levels of the independent variable).  </w:t>
      </w:r>
    </w:p>
    <w:p w14:paraId="5B7141AE" w14:textId="77777777" w:rsidR="00197F6B" w:rsidRPr="00197F6B" w:rsidRDefault="00197F6B" w:rsidP="00197F6B">
      <w:pPr>
        <w:pStyle w:val="ListParagraph"/>
        <w:rPr>
          <w:rFonts w:ascii="Times New Roman" w:hAnsi="Times New Roman" w:cs="Times New Roman"/>
          <w:sz w:val="20"/>
          <w:szCs w:val="20"/>
        </w:rPr>
      </w:pPr>
    </w:p>
    <w:p w14:paraId="22F18D46" w14:textId="0B8510DA" w:rsidR="00197F6B" w:rsidRPr="00197F6B" w:rsidRDefault="00864B74" w:rsidP="00197F6B">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2.34</m:t>
              </m:r>
            </m:num>
            <m:den>
              <m:r>
                <w:rPr>
                  <w:rFonts w:ascii="Cambria Math" w:hAnsi="Cambria Math" w:cs="Times New Roman"/>
                  <w:sz w:val="20"/>
                  <w:szCs w:val="20"/>
                </w:rPr>
                <m:t>2</m:t>
              </m:r>
            </m:den>
          </m:f>
          <m:r>
            <w:rPr>
              <w:rFonts w:ascii="Cambria Math" w:hAnsi="Cambria Math" w:cs="Times New Roman"/>
              <w:sz w:val="20"/>
              <w:szCs w:val="20"/>
            </w:rPr>
            <m:t>=1.17</m:t>
          </m:r>
        </m:oMath>
      </m:oMathPara>
    </w:p>
    <w:p w14:paraId="677F7F48" w14:textId="703660AB" w:rsidR="00197F6B" w:rsidRPr="00197F6B" w:rsidRDefault="00197F6B" w:rsidP="00197F6B">
      <w:pPr>
        <w:pStyle w:val="ListParagraph"/>
        <w:rPr>
          <w:rFonts w:ascii="Times New Roman" w:hAnsi="Times New Roman" w:cs="Times New Roman"/>
          <w:sz w:val="20"/>
          <w:szCs w:val="20"/>
        </w:rPr>
      </w:pPr>
    </w:p>
    <w:p w14:paraId="73BB8DF9" w14:textId="7074BA6F"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none of the above</w:t>
      </w:r>
    </w:p>
    <w:p w14:paraId="6F3568CC" w14:textId="024EB805"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k</m:t>
            </m:r>
          </m:sub>
        </m:sSub>
        <m:r>
          <w:rPr>
            <w:rFonts w:ascii="Cambria Math" w:hAnsi="Cambria Math" w:cs="Times New Roman"/>
            <w:sz w:val="20"/>
            <w:szCs w:val="20"/>
          </w:rPr>
          <m:t>-1=3-1=2</m:t>
        </m:r>
      </m:oMath>
    </w:p>
    <w:p w14:paraId="6F0241A8" w14:textId="77777777" w:rsidR="00197F6B" w:rsidRPr="00197F6B" w:rsidRDefault="00197F6B" w:rsidP="00197F6B">
      <w:pPr>
        <w:pStyle w:val="ListParagraph"/>
        <w:rPr>
          <w:rFonts w:ascii="Times New Roman" w:hAnsi="Times New Roman" w:cs="Times New Roman"/>
          <w:sz w:val="20"/>
          <w:szCs w:val="20"/>
        </w:rPr>
      </w:pPr>
    </w:p>
    <w:p w14:paraId="449DCB48" w14:textId="41E36B57" w:rsidR="00197F6B" w:rsidRPr="00197F6B" w:rsidRDefault="00864B74" w:rsidP="00197F6B">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16.33</m:t>
              </m:r>
            </m:num>
            <m:den>
              <m:r>
                <w:rPr>
                  <w:rFonts w:ascii="Cambria Math" w:hAnsi="Cambria Math" w:cs="Times New Roman"/>
                  <w:sz w:val="20"/>
                  <w:szCs w:val="20"/>
                </w:rPr>
                <m:t>2</m:t>
              </m:r>
            </m:den>
          </m:f>
          <m:r>
            <w:rPr>
              <w:rFonts w:ascii="Cambria Math" w:hAnsi="Cambria Math" w:cs="Times New Roman"/>
              <w:sz w:val="20"/>
              <w:szCs w:val="20"/>
            </w:rPr>
            <m:t>=8.17</m:t>
          </m:r>
        </m:oMath>
      </m:oMathPara>
    </w:p>
    <w:p w14:paraId="748C6FBB" w14:textId="77777777" w:rsidR="00197F6B" w:rsidRPr="00197F6B" w:rsidRDefault="00197F6B" w:rsidP="00197F6B">
      <w:pPr>
        <w:pStyle w:val="ListParagraph"/>
        <w:rPr>
          <w:rFonts w:ascii="Times New Roman" w:hAnsi="Times New Roman" w:cs="Times New Roman"/>
          <w:sz w:val="20"/>
          <w:szCs w:val="20"/>
        </w:rPr>
      </w:pPr>
    </w:p>
    <w:p w14:paraId="4AA74C53" w14:textId="38C3C0C6" w:rsidR="00197F6B" w:rsidRPr="00197F6B" w:rsidRDefault="00197F6B" w:rsidP="00197F6B">
      <w:pPr>
        <w:pStyle w:val="ListParagraph"/>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8.17</m:t>
              </m:r>
            </m:num>
            <m:den>
              <m:r>
                <w:rPr>
                  <w:rFonts w:ascii="Cambria Math" w:hAnsi="Cambria Math" w:cs="Times New Roman"/>
                  <w:sz w:val="20"/>
                  <w:szCs w:val="20"/>
                </w:rPr>
                <m:t>1.17</m:t>
              </m:r>
            </m:den>
          </m:f>
          <m:r>
            <w:rPr>
              <w:rFonts w:ascii="Cambria Math" w:hAnsi="Cambria Math" w:cs="Times New Roman"/>
              <w:sz w:val="20"/>
              <w:szCs w:val="20"/>
            </w:rPr>
            <m:t>=6.98</m:t>
          </m:r>
        </m:oMath>
      </m:oMathPara>
    </w:p>
    <w:p w14:paraId="492118F4" w14:textId="5E8CA5DC"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b. between subjects</w:t>
      </w:r>
    </w:p>
    <w:p w14:paraId="54C3D139" w14:textId="5FEAFDAE"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between treatments variance divided by the error variance</w:t>
      </w:r>
    </w:p>
    <w:p w14:paraId="5512E449" w14:textId="141FBD3F"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none of the above</w:t>
      </w:r>
    </w:p>
    <w:p w14:paraId="0BB48437" w14:textId="77777777"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Repeated-measures ANOVA is more powerful and efficient than one-way ANOVA.  It also divides total variability into three parts (subjects, treatment, and error), whereas one-way ANOVA divides total variability into two parts (treatment and error). They are similar in that they both tell whether there are any differences between two or more group means for a study that has one independent variable and one dependent variable.</w:t>
      </w:r>
    </w:p>
    <w:p w14:paraId="20ABCC8A" w14:textId="76E264A0" w:rsidR="00197F6B" w:rsidRPr="00197F6B" w:rsidRDefault="00197F6B" w:rsidP="00197F6B">
      <w:pPr>
        <w:pStyle w:val="ListParagraph"/>
        <w:rPr>
          <w:rFonts w:ascii="Times New Roman" w:hAnsi="Times New Roman" w:cs="Times New Roman"/>
          <w:sz w:val="20"/>
          <w:szCs w:val="20"/>
        </w:rPr>
      </w:pPr>
    </w:p>
    <w:p w14:paraId="7D4275E0" w14:textId="436363FC"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a. 1</w:t>
      </w:r>
    </w:p>
    <w:p w14:paraId="56FF8027" w14:textId="4CB3E8A8"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c. 3</w:t>
      </w:r>
    </w:p>
    <w:p w14:paraId="2CF140C9" w14:textId="4331162F"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reject a true null hypothesis, retain a false null hypothesis</w:t>
      </w:r>
    </w:p>
    <w:p w14:paraId="4D2CF425" w14:textId="020C1B1D"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lastRenderedPageBreak/>
        <w:t xml:space="preserve">a. reject, Type </w:t>
      </w:r>
      <w:r w:rsidR="008B1E2A">
        <w:rPr>
          <w:rFonts w:ascii="Times New Roman" w:hAnsi="Times New Roman" w:cs="Times New Roman"/>
          <w:sz w:val="20"/>
          <w:szCs w:val="20"/>
        </w:rPr>
        <w:t>I</w:t>
      </w:r>
    </w:p>
    <w:p w14:paraId="5E8076DB" w14:textId="3F2B1676"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Look up a critical value in the </w:t>
      </w:r>
      <w:r>
        <w:rPr>
          <w:rFonts w:ascii="Times New Roman" w:hAnsi="Times New Roman" w:cs="Times New Roman"/>
          <w:i/>
          <w:sz w:val="20"/>
          <w:szCs w:val="20"/>
        </w:rPr>
        <w:t>F</w:t>
      </w:r>
      <w:r>
        <w:rPr>
          <w:rFonts w:ascii="Times New Roman" w:hAnsi="Times New Roman" w:cs="Times New Roman"/>
          <w:sz w:val="20"/>
          <w:szCs w:val="20"/>
        </w:rPr>
        <w:t xml:space="preserve"> distribution table.  With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treat</m:t>
            </m:r>
          </m:sub>
        </m:sSub>
        <m:r>
          <w:rPr>
            <w:rFonts w:ascii="Cambria Math" w:hAnsi="Cambria Math"/>
            <w:sz w:val="20"/>
            <w:szCs w:val="20"/>
          </w:rPr>
          <m:t>=4</m:t>
        </m:r>
      </m:oMath>
      <w:r>
        <w:rPr>
          <w:rFonts w:ascii="Times New Roman" w:hAnsi="Times New Roman" w:cs="Times New Roman"/>
          <w:sz w:val="20"/>
          <w:szCs w:val="20"/>
        </w:rPr>
        <w:t xml:space="preserve"> and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=10</m:t>
        </m:r>
      </m:oMath>
      <w:r>
        <w:rPr>
          <w:rFonts w:ascii="Times New Roman" w:hAnsi="Times New Roman" w:cs="Times New Roman"/>
          <w:sz w:val="20"/>
          <w:szCs w:val="20"/>
        </w:rPr>
        <w:t xml:space="preserve">, </w:t>
      </w:r>
      <w:r w:rsidR="004E70FF">
        <w:rPr>
          <w:rFonts w:ascii="Times New Roman" w:hAnsi="Times New Roman" w:cs="Times New Roman"/>
          <w:sz w:val="20"/>
          <w:szCs w:val="20"/>
        </w:rPr>
        <w:t xml:space="preserve">you get </w:t>
      </w:r>
      <m:oMath>
        <m:sSub>
          <m:sSubPr>
            <m:ctrlPr>
              <w:rPr>
                <w:rFonts w:ascii="Cambria Math" w:hAnsi="Cambria Math"/>
                <w:sz w:val="20"/>
                <w:szCs w:val="20"/>
              </w:rPr>
            </m:ctrlPr>
          </m:sSubPr>
          <m:e>
            <m:r>
              <m:rPr>
                <m:sty m:val="p"/>
              </m:rPr>
              <w:rPr>
                <w:rFonts w:ascii="Cambria Math" w:hAnsi="Cambria Math"/>
                <w:sz w:val="20"/>
                <w:szCs w:val="20"/>
              </w:rPr>
              <m:t>F</m:t>
            </m:r>
          </m:e>
          <m:sub>
            <m:r>
              <m:rPr>
                <m:sty m:val="p"/>
              </m:rPr>
              <w:rPr>
                <w:rFonts w:ascii="Cambria Math" w:hAnsi="Cambria Math"/>
                <w:sz w:val="20"/>
                <w:szCs w:val="20"/>
              </w:rPr>
              <m:t>.05</m:t>
            </m:r>
          </m:sub>
        </m:sSub>
        <m:r>
          <w:rPr>
            <w:rFonts w:ascii="Cambria Math" w:hAnsi="Cambria Math"/>
            <w:sz w:val="20"/>
            <w:szCs w:val="20"/>
          </w:rPr>
          <m:t>=3.48</m:t>
        </m:r>
      </m:oMath>
      <w:r>
        <w:rPr>
          <w:rFonts w:ascii="Times New Roman" w:hAnsi="Times New Roman" w:cs="Times New Roman"/>
          <w:sz w:val="20"/>
          <w:szCs w:val="20"/>
        </w:rPr>
        <w:t xml:space="preserve">.  Because the </w:t>
      </w:r>
      <w:r>
        <w:rPr>
          <w:rFonts w:ascii="Times New Roman" w:hAnsi="Times New Roman" w:cs="Times New Roman"/>
          <w:i/>
          <w:sz w:val="20"/>
          <w:szCs w:val="20"/>
        </w:rPr>
        <w:t>F</w:t>
      </w:r>
      <w:r>
        <w:rPr>
          <w:rFonts w:ascii="Times New Roman" w:hAnsi="Times New Roman" w:cs="Times New Roman"/>
          <w:sz w:val="20"/>
          <w:szCs w:val="20"/>
        </w:rPr>
        <w:t xml:space="preserve"> you obtained here (3.50) is larger than the critical value, you can reject the null hypothesis. </w:t>
      </w:r>
    </w:p>
    <w:p w14:paraId="015C9AA3" w14:textId="25E55E80"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sz w:val="20"/>
          <w:szCs w:val="20"/>
        </w:rPr>
        <w:t xml:space="preserve">A Type </w:t>
      </w:r>
      <w:r w:rsidR="005462C2">
        <w:rPr>
          <w:rFonts w:ascii="Times New Roman" w:hAnsi="Times New Roman" w:cs="Times New Roman"/>
          <w:sz w:val="20"/>
          <w:szCs w:val="20"/>
        </w:rPr>
        <w:t>I</w:t>
      </w:r>
      <w:r>
        <w:rPr>
          <w:rFonts w:ascii="Times New Roman" w:hAnsi="Times New Roman" w:cs="Times New Roman"/>
          <w:sz w:val="20"/>
          <w:szCs w:val="20"/>
        </w:rPr>
        <w:t xml:space="preserve"> error is rejecting a true null hypothesis, and a </w:t>
      </w:r>
      <w:r w:rsidR="00297E28">
        <w:rPr>
          <w:rFonts w:ascii="Times New Roman" w:hAnsi="Times New Roman" w:cs="Times New Roman"/>
          <w:sz w:val="20"/>
          <w:szCs w:val="20"/>
        </w:rPr>
        <w:t>Type II</w:t>
      </w:r>
      <w:r>
        <w:rPr>
          <w:rFonts w:ascii="Times New Roman" w:hAnsi="Times New Roman" w:cs="Times New Roman"/>
          <w:sz w:val="20"/>
          <w:szCs w:val="20"/>
        </w:rPr>
        <w:t xml:space="preserve"> error is retaining a false null hypothesis. Because you can’t make a </w:t>
      </w:r>
      <w:r w:rsidR="00297E28">
        <w:rPr>
          <w:rFonts w:ascii="Times New Roman" w:hAnsi="Times New Roman" w:cs="Times New Roman"/>
          <w:sz w:val="20"/>
          <w:szCs w:val="20"/>
        </w:rPr>
        <w:t>Type II</w:t>
      </w:r>
      <w:r>
        <w:rPr>
          <w:rFonts w:ascii="Times New Roman" w:hAnsi="Times New Roman" w:cs="Times New Roman"/>
          <w:sz w:val="20"/>
          <w:szCs w:val="20"/>
        </w:rPr>
        <w:t xml:space="preserve"> error when rejecting, only a Type </w:t>
      </w:r>
      <w:r w:rsidR="005462C2">
        <w:rPr>
          <w:rFonts w:ascii="Times New Roman" w:hAnsi="Times New Roman" w:cs="Times New Roman"/>
          <w:sz w:val="20"/>
          <w:szCs w:val="20"/>
        </w:rPr>
        <w:t>I</w:t>
      </w:r>
      <w:r>
        <w:rPr>
          <w:rFonts w:ascii="Times New Roman" w:hAnsi="Times New Roman" w:cs="Times New Roman"/>
          <w:sz w:val="20"/>
          <w:szCs w:val="20"/>
        </w:rPr>
        <w:t xml:space="preserve"> error is possible.  </w:t>
      </w:r>
    </w:p>
    <w:p w14:paraId="5BCEC281" w14:textId="032079D9"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c. both a. and b.</w:t>
      </w:r>
    </w:p>
    <w:p w14:paraId="4F2A02C8" w14:textId="77777777" w:rsid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Logically matching participants is one of the conditions for conducting a repeated-measures ANOVA. Unwanted carryover effects are a major concern when repeatedly administering the same dependent variable to the same participants, so it would be appropriate to conduct a repeated-measures ANOVA if none are present.</w:t>
      </w:r>
    </w:p>
    <w:p w14:paraId="7D3042BD" w14:textId="3BEA8984"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b. 4.76</w:t>
      </w:r>
    </w:p>
    <w:p w14:paraId="231F44A4" w14:textId="77777777" w:rsidR="00B82A29" w:rsidRDefault="00197F6B" w:rsidP="006E5B86">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treat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r>
          <w:rPr>
            <w:rFonts w:ascii="Cambria Math" w:hAnsi="Cambria Math"/>
            <w:sz w:val="20"/>
            <w:szCs w:val="20"/>
          </w:rPr>
          <m:t>-1=4-1=3</m:t>
        </m:r>
      </m:oMath>
      <w:r>
        <w:rPr>
          <w:rFonts w:ascii="Times New Roman" w:hAnsi="Times New Roman" w:cs="Times New Roman"/>
          <w:sz w:val="20"/>
          <w:szCs w:val="20"/>
        </w:rPr>
        <w:t xml:space="preserve"> </w:t>
      </w:r>
    </w:p>
    <w:p w14:paraId="6D8D64D0" w14:textId="730D2524" w:rsidR="006E5B86" w:rsidRPr="00197F6B" w:rsidRDefault="00197F6B" w:rsidP="006E5B86">
      <w:pPr>
        <w:pStyle w:val="ListParagraph"/>
        <w:rPr>
          <w:rFonts w:ascii="Times New Roman" w:hAnsi="Times New Roman" w:cs="Times New Roman"/>
          <w:sz w:val="20"/>
          <w:szCs w:val="20"/>
        </w:rPr>
      </w:pPr>
      <w:r>
        <w:rPr>
          <w:rFonts w:ascii="Times New Roman" w:hAnsi="Times New Roman" w:cs="Times New Roman"/>
          <w:sz w:val="20"/>
          <w:szCs w:val="20"/>
        </w:rPr>
        <w:t xml:space="preserve">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t</m:t>
            </m:r>
          </m:sub>
        </m:sSub>
        <m:r>
          <w:rPr>
            <w:rFonts w:ascii="Cambria Math" w:hAnsi="Cambria Math"/>
            <w:sz w:val="20"/>
            <w:szCs w:val="20"/>
          </w:rPr>
          <m:t>-1)</m:t>
        </m:r>
        <m:sSub>
          <m:sSubPr>
            <m:ctrlPr>
              <w:rPr>
                <w:rFonts w:ascii="Cambria Math" w:hAnsi="Cambria Math"/>
                <w:i/>
                <w:iCs/>
                <w:sz w:val="20"/>
                <w:szCs w:val="20"/>
              </w:rPr>
            </m:ctrlPr>
          </m:sSubPr>
          <m:e>
            <m:r>
              <w:rPr>
                <w:rFonts w:ascii="Cambria Math" w:hAnsi="Cambria Math"/>
                <w:sz w:val="20"/>
                <w:szCs w:val="20"/>
              </w:rPr>
              <m:t>(N</m:t>
            </m:r>
          </m:e>
          <m:sub>
            <m:r>
              <w:rPr>
                <w:rFonts w:ascii="Cambria Math" w:hAnsi="Cambria Math"/>
                <w:sz w:val="20"/>
                <w:szCs w:val="20"/>
              </w:rPr>
              <m:t>k</m:t>
            </m:r>
          </m:sub>
        </m:sSub>
        <m:r>
          <w:rPr>
            <w:rFonts w:ascii="Cambria Math" w:hAnsi="Cambria Math"/>
            <w:sz w:val="20"/>
            <w:szCs w:val="20"/>
          </w:rPr>
          <m:t>-1)</m:t>
        </m:r>
        <m:r>
          <w:rPr>
            <w:rFonts w:ascii="Cambria Math" w:hAnsi="Cambria Math" w:cs="Times New Roman"/>
            <w:sz w:val="20"/>
            <w:szCs w:val="20"/>
          </w:rPr>
          <m:t>=(3-1)(4-1)=(2)(3)=6</m:t>
        </m:r>
      </m:oMath>
    </w:p>
    <w:p w14:paraId="38034CE8" w14:textId="5B7688B1" w:rsidR="00197F6B" w:rsidRPr="00197F6B" w:rsidRDefault="00197F6B" w:rsidP="00197F6B">
      <w:pPr>
        <w:pStyle w:val="ListParagraph"/>
        <w:rPr>
          <w:rFonts w:ascii="Times New Roman" w:hAnsi="Times New Roman" w:cs="Times New Roman"/>
          <w:sz w:val="20"/>
          <w:szCs w:val="20"/>
        </w:rPr>
      </w:pPr>
      <w:r>
        <w:rPr>
          <w:rFonts w:ascii="Times New Roman" w:hAnsi="Times New Roman" w:cs="Times New Roman"/>
          <w:sz w:val="20"/>
          <w:szCs w:val="20"/>
        </w:rPr>
        <w:t xml:space="preserve"> </w:t>
      </w:r>
      <m:oMath>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.05</m:t>
            </m:r>
          </m:sub>
        </m:sSub>
        <m:r>
          <m:rPr>
            <m:sty m:val="p"/>
          </m:rPr>
          <w:rPr>
            <w:rFonts w:ascii="Cambria Math" w:hAnsi="Cambria Math" w:cs="Times New Roman"/>
            <w:sz w:val="20"/>
            <w:szCs w:val="20"/>
          </w:rPr>
          <m:t>(3, 6) = 4.76</m:t>
        </m:r>
      </m:oMath>
    </w:p>
    <w:p w14:paraId="54B64255" w14:textId="65AA6150"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all of the above</w:t>
      </w:r>
    </w:p>
    <w:p w14:paraId="54642715" w14:textId="53A0A26E"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 xml:space="preserve">a. Type </w:t>
      </w:r>
      <w:r w:rsidR="00A30C74">
        <w:rPr>
          <w:rFonts w:ascii="Times New Roman" w:hAnsi="Times New Roman" w:cs="Times New Roman"/>
          <w:sz w:val="20"/>
          <w:szCs w:val="20"/>
        </w:rPr>
        <w:t>I</w:t>
      </w:r>
      <w:r>
        <w:rPr>
          <w:rFonts w:ascii="Times New Roman" w:hAnsi="Times New Roman" w:cs="Times New Roman"/>
          <w:sz w:val="20"/>
          <w:szCs w:val="20"/>
        </w:rPr>
        <w:t xml:space="preserve"> error</w:t>
      </w:r>
    </w:p>
    <w:p w14:paraId="349E2903" w14:textId="5C8D3C11" w:rsid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Remember, a Type</w:t>
      </w:r>
      <w:r w:rsidR="00A30C74">
        <w:rPr>
          <w:rFonts w:ascii="Times New Roman" w:hAnsi="Times New Roman" w:cs="Times New Roman"/>
          <w:sz w:val="20"/>
          <w:szCs w:val="20"/>
        </w:rPr>
        <w:t xml:space="preserve"> I</w:t>
      </w:r>
      <w:r>
        <w:rPr>
          <w:rFonts w:ascii="Times New Roman" w:hAnsi="Times New Roman" w:cs="Times New Roman"/>
          <w:sz w:val="20"/>
          <w:szCs w:val="20"/>
        </w:rPr>
        <w:t xml:space="preserve"> error occurs when the null hypothesis is incorrectly rejected. In other words, a </w:t>
      </w:r>
      <w:r w:rsidR="00DE33B0">
        <w:rPr>
          <w:rFonts w:ascii="Times New Roman" w:hAnsi="Times New Roman" w:cs="Times New Roman"/>
          <w:sz w:val="20"/>
          <w:szCs w:val="20"/>
        </w:rPr>
        <w:t xml:space="preserve">Type </w:t>
      </w:r>
      <w:r w:rsidR="00297E28">
        <w:rPr>
          <w:rFonts w:ascii="Times New Roman" w:hAnsi="Times New Roman" w:cs="Times New Roman"/>
          <w:sz w:val="20"/>
          <w:szCs w:val="20"/>
        </w:rPr>
        <w:t>I</w:t>
      </w:r>
      <w:r>
        <w:rPr>
          <w:rFonts w:ascii="Times New Roman" w:hAnsi="Times New Roman" w:cs="Times New Roman"/>
          <w:sz w:val="20"/>
          <w:szCs w:val="20"/>
        </w:rPr>
        <w:t xml:space="preserve"> error involves concluding there is a significant difference between groups present when, in reality, there is not.</w:t>
      </w:r>
    </w:p>
    <w:p w14:paraId="09FEC84F" w14:textId="263FD432"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retains the null hypothesis when it should be rejected</w:t>
      </w:r>
    </w:p>
    <w:p w14:paraId="79BC48AB" w14:textId="016DCEDF"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d. all of the above</w:t>
      </w:r>
    </w:p>
    <w:p w14:paraId="36A6C551" w14:textId="2732F28D" w:rsid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 xml:space="preserve">d. retain, </w:t>
      </w:r>
      <w:r w:rsidR="00DE33B0">
        <w:rPr>
          <w:rFonts w:ascii="Times New Roman" w:hAnsi="Times New Roman" w:cs="Times New Roman"/>
          <w:sz w:val="20"/>
          <w:szCs w:val="20"/>
        </w:rPr>
        <w:t xml:space="preserve">Type </w:t>
      </w:r>
      <w:r w:rsidR="00297E28">
        <w:rPr>
          <w:rFonts w:ascii="Times New Roman" w:hAnsi="Times New Roman" w:cs="Times New Roman"/>
          <w:sz w:val="20"/>
          <w:szCs w:val="20"/>
        </w:rPr>
        <w:t>I</w:t>
      </w:r>
      <w:r>
        <w:rPr>
          <w:rFonts w:ascii="Times New Roman" w:hAnsi="Times New Roman" w:cs="Times New Roman"/>
          <w:sz w:val="20"/>
          <w:szCs w:val="20"/>
        </w:rPr>
        <w:t>I</w:t>
      </w:r>
    </w:p>
    <w:p w14:paraId="0C79BA61" w14:textId="5E498731" w:rsidR="00197F6B" w:rsidRDefault="00197F6B" w:rsidP="00197F6B">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critical value would be </w:t>
      </w: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Fonts w:ascii="Cambria Math" w:hAnsi="Cambria Math"/>
                <w:i/>
                <w:sz w:val="20"/>
                <w:szCs w:val="20"/>
              </w:rPr>
            </m:ctrlPr>
          </m:dPr>
          <m:e>
            <m:r>
              <w:rPr>
                <w:rFonts w:ascii="Cambria Math" w:hAnsi="Cambria Math"/>
                <w:sz w:val="20"/>
                <w:szCs w:val="20"/>
              </w:rPr>
              <m:t>3, 12</m:t>
            </m:r>
          </m:e>
        </m:d>
        <m:r>
          <w:rPr>
            <w:rFonts w:ascii="Cambria Math" w:hAnsi="Cambria Math"/>
            <w:sz w:val="20"/>
            <w:szCs w:val="20"/>
          </w:rPr>
          <m:t>=3.49</m:t>
        </m:r>
      </m:oMath>
      <w:r>
        <w:rPr>
          <w:rFonts w:ascii="Times New Roman" w:hAnsi="Times New Roman" w:cs="Times New Roman"/>
          <w:sz w:val="20"/>
          <w:szCs w:val="20"/>
        </w:rPr>
        <w:t xml:space="preserve">.  Your value is smaller than the critical value, so you should retain the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oMath>
      <w:r>
        <w:rPr>
          <w:rFonts w:ascii="Times New Roman" w:hAnsi="Times New Roman" w:cs="Times New Roman"/>
          <w:sz w:val="20"/>
          <w:szCs w:val="20"/>
        </w:rPr>
        <w:t xml:space="preserve">. Because you can’t make a </w:t>
      </w:r>
      <w:r w:rsidR="00DE33B0">
        <w:rPr>
          <w:rFonts w:ascii="Times New Roman" w:hAnsi="Times New Roman" w:cs="Times New Roman"/>
          <w:sz w:val="20"/>
          <w:szCs w:val="20"/>
        </w:rPr>
        <w:t xml:space="preserve">Type </w:t>
      </w:r>
      <w:r w:rsidR="00297E28">
        <w:rPr>
          <w:rFonts w:ascii="Times New Roman" w:hAnsi="Times New Roman" w:cs="Times New Roman"/>
          <w:sz w:val="20"/>
          <w:szCs w:val="20"/>
        </w:rPr>
        <w:t>I</w:t>
      </w:r>
      <w:r>
        <w:rPr>
          <w:rFonts w:ascii="Times New Roman" w:hAnsi="Times New Roman" w:cs="Times New Roman"/>
          <w:sz w:val="20"/>
          <w:szCs w:val="20"/>
        </w:rPr>
        <w:t xml:space="preserve"> error when </w:t>
      </w:r>
      <w:r w:rsidR="00DE33B0">
        <w:rPr>
          <w:rFonts w:ascii="Times New Roman" w:hAnsi="Times New Roman" w:cs="Times New Roman"/>
          <w:sz w:val="20"/>
          <w:szCs w:val="20"/>
        </w:rPr>
        <w:t>retaining it</w:t>
      </w:r>
      <w:r>
        <w:rPr>
          <w:rFonts w:ascii="Times New Roman" w:hAnsi="Times New Roman" w:cs="Times New Roman"/>
          <w:sz w:val="20"/>
          <w:szCs w:val="20"/>
        </w:rPr>
        <w:t xml:space="preserve">, only a </w:t>
      </w:r>
      <w:r w:rsidR="00DE33B0">
        <w:rPr>
          <w:rFonts w:ascii="Times New Roman" w:hAnsi="Times New Roman" w:cs="Times New Roman"/>
          <w:sz w:val="20"/>
          <w:szCs w:val="20"/>
        </w:rPr>
        <w:t xml:space="preserve">Type </w:t>
      </w:r>
      <w:r w:rsidR="00297E28">
        <w:rPr>
          <w:rFonts w:ascii="Times New Roman" w:hAnsi="Times New Roman" w:cs="Times New Roman"/>
          <w:sz w:val="20"/>
          <w:szCs w:val="20"/>
        </w:rPr>
        <w:t>I</w:t>
      </w:r>
      <w:r>
        <w:rPr>
          <w:rFonts w:ascii="Times New Roman" w:hAnsi="Times New Roman" w:cs="Times New Roman"/>
          <w:sz w:val="20"/>
          <w:szCs w:val="20"/>
        </w:rPr>
        <w:t xml:space="preserve">I error is possible.  </w:t>
      </w:r>
    </w:p>
    <w:p w14:paraId="7094C03C" w14:textId="760DD01A" w:rsidR="00197F6B" w:rsidRPr="00197F6B" w:rsidRDefault="00197F6B" w:rsidP="00197F6B">
      <w:pPr>
        <w:pStyle w:val="ListParagraph"/>
        <w:numPr>
          <w:ilvl w:val="0"/>
          <w:numId w:val="33"/>
        </w:numPr>
        <w:rPr>
          <w:rFonts w:ascii="Times New Roman" w:hAnsi="Times New Roman" w:cs="Times New Roman"/>
          <w:sz w:val="20"/>
          <w:szCs w:val="20"/>
        </w:rPr>
      </w:pPr>
      <w:r>
        <w:rPr>
          <w:rFonts w:ascii="Times New Roman" w:hAnsi="Times New Roman" w:cs="Times New Roman"/>
          <w:bCs/>
          <w:sz w:val="20"/>
          <w:szCs w:val="20"/>
        </w:rPr>
        <w:t>c. both a. and b.</w:t>
      </w:r>
    </w:p>
    <w:p w14:paraId="696AFDD9" w14:textId="77777777" w:rsidR="00197F6B" w:rsidRPr="00197F6B" w:rsidRDefault="00197F6B" w:rsidP="00197F6B">
      <w:pPr>
        <w:pStyle w:val="ListParagraph"/>
        <w:rPr>
          <w:rFonts w:ascii="Times New Roman" w:hAnsi="Times New Roman" w:cs="Times New Roman"/>
          <w:bCs/>
          <w:sz w:val="20"/>
          <w:szCs w:val="20"/>
        </w:rPr>
      </w:pPr>
      <w:r>
        <w:rPr>
          <w:rFonts w:ascii="Times New Roman" w:hAnsi="Times New Roman" w:cs="Times New Roman"/>
          <w:b/>
          <w:bCs/>
          <w:sz w:val="20"/>
          <w:szCs w:val="20"/>
        </w:rPr>
        <w:t>Explanation:</w:t>
      </w:r>
      <w:r>
        <w:rPr>
          <w:rFonts w:ascii="Times New Roman" w:hAnsi="Times New Roman" w:cs="Times New Roman"/>
          <w:bCs/>
          <w:sz w:val="20"/>
          <w:szCs w:val="20"/>
        </w:rPr>
        <w:t xml:space="preserve"> Repeated-measures ANOVAs are used in situations where participants are repeatedly measured, and a pre-test, post-test, follow-up approach is a common way of doing this. They are also used when participants are logically matched across conditions.</w:t>
      </w:r>
    </w:p>
    <w:p w14:paraId="062DAD5D" w14:textId="5A081EEF" w:rsidR="00197F6B" w:rsidRPr="00197F6B" w:rsidRDefault="00197F6B" w:rsidP="00197F6B">
      <w:pPr>
        <w:pStyle w:val="ListParagraph"/>
        <w:rPr>
          <w:rFonts w:ascii="Times New Roman" w:hAnsi="Times New Roman" w:cs="Times New Roman"/>
          <w:sz w:val="20"/>
          <w:szCs w:val="20"/>
        </w:rPr>
      </w:pPr>
    </w:p>
    <w:p w14:paraId="4F2BC138" w14:textId="292E4137" w:rsidR="00197F6B" w:rsidRPr="00197F6B" w:rsidRDefault="00197F6B" w:rsidP="00197F6B">
      <w:pPr>
        <w:pStyle w:val="ListParagraph"/>
        <w:rPr>
          <w:rFonts w:ascii="Times New Roman" w:hAnsi="Times New Roman" w:cs="Times New Roman"/>
          <w:sz w:val="20"/>
          <w:szCs w:val="20"/>
        </w:rPr>
      </w:pPr>
    </w:p>
    <w:p w14:paraId="76BEC4C5" w14:textId="77777777" w:rsidR="00197F6B" w:rsidRPr="00197F6B" w:rsidRDefault="00197F6B" w:rsidP="00197F6B">
      <w:pPr>
        <w:rPr>
          <w:rFonts w:ascii="Times New Roman" w:hAnsi="Times New Roman" w:cs="Times New Roman"/>
          <w:b/>
          <w:i/>
          <w:sz w:val="20"/>
          <w:szCs w:val="20"/>
        </w:rPr>
      </w:pPr>
      <w:r>
        <w:rPr>
          <w:rFonts w:ascii="Times New Roman" w:hAnsi="Times New Roman" w:cs="Times New Roman"/>
          <w:b/>
          <w:i/>
          <w:sz w:val="20"/>
          <w:szCs w:val="20"/>
        </w:rPr>
        <w:t>Short Answer Questions</w:t>
      </w:r>
      <w:r>
        <w:rPr>
          <w:rFonts w:ascii="Times New Roman" w:hAnsi="Times New Roman" w:cs="Times New Roman"/>
          <w:b/>
          <w:i/>
          <w:sz w:val="20"/>
          <w:szCs w:val="20"/>
        </w:rPr>
        <w:tab/>
      </w:r>
    </w:p>
    <w:p w14:paraId="1298E968" w14:textId="6F34C2B7" w:rsidR="00197F6B" w:rsidRDefault="00197F6B" w:rsidP="00197F6B">
      <w:pPr>
        <w:rPr>
          <w:rFonts w:ascii="Times New Roman" w:hAnsi="Times New Roman" w:cs="Times New Roman"/>
          <w:sz w:val="20"/>
          <w:szCs w:val="20"/>
        </w:rPr>
      </w:pPr>
    </w:p>
    <w:p w14:paraId="195A9AC8" w14:textId="19D46D93" w:rsidR="00197F6B" w:rsidRDefault="00197F6B" w:rsidP="00197F6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In a repeated-measures design, you have more statistical power and a smaller error term because individual differences between participants have been removed. One additional benefit if using a repeated-measures pairing is that you will not need as many participants, making the study design more efficient. The main concern would be the possibility of carryover effects if participants receive multiple levels of the treatment.  </w:t>
      </w:r>
      <w:r w:rsidR="00DE33B0">
        <w:rPr>
          <w:rFonts w:ascii="Times New Roman" w:hAnsi="Times New Roman" w:cs="Times New Roman"/>
          <w:sz w:val="20"/>
          <w:szCs w:val="20"/>
        </w:rPr>
        <w:t>But</w:t>
      </w:r>
      <w:r>
        <w:rPr>
          <w:rFonts w:ascii="Times New Roman" w:hAnsi="Times New Roman" w:cs="Times New Roman"/>
          <w:sz w:val="20"/>
          <w:szCs w:val="20"/>
        </w:rPr>
        <w:t xml:space="preserve"> it is also worth noting that not all studies can be conducted with pairing and this research design would not work for some research questions.</w:t>
      </w:r>
    </w:p>
    <w:p w14:paraId="5F7D390D" w14:textId="77777777" w:rsidR="00DE33B0" w:rsidRDefault="00DE33B0" w:rsidP="00DE33B0">
      <w:pPr>
        <w:pStyle w:val="ListParagraph"/>
        <w:rPr>
          <w:rFonts w:ascii="Times New Roman" w:hAnsi="Times New Roman" w:cs="Times New Roman"/>
          <w:sz w:val="20"/>
          <w:szCs w:val="20"/>
        </w:rPr>
      </w:pPr>
    </w:p>
    <w:p w14:paraId="35C12334" w14:textId="77777777" w:rsidR="00197F6B" w:rsidRDefault="00197F6B" w:rsidP="00197F6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Whatever you come up with, the experiment must involve either participants who contribute data to every level of the independent variable or participants who are matched into groups with the same number of participants in each grouping as there are levels of the independent variable (so, for four levels, each matched group needs four participants).  You will also need to identify the thing that is being decided by the researcher (the independent variable) and the thing that is being measured (the dependent variable).</w:t>
      </w:r>
    </w:p>
    <w:p w14:paraId="51FC78A8" w14:textId="77777777" w:rsidR="00DE33B0" w:rsidRPr="00DE33B0" w:rsidRDefault="00DE33B0" w:rsidP="00DE33B0">
      <w:pPr>
        <w:pStyle w:val="ListParagraph"/>
        <w:rPr>
          <w:rFonts w:ascii="Times New Roman" w:hAnsi="Times New Roman" w:cs="Times New Roman"/>
          <w:sz w:val="20"/>
          <w:szCs w:val="20"/>
        </w:rPr>
      </w:pPr>
    </w:p>
    <w:p w14:paraId="7EC0218C" w14:textId="6748AB76" w:rsidR="00197F6B" w:rsidRDefault="00197F6B" w:rsidP="00197F6B">
      <w:pPr>
        <w:pStyle w:val="ListParagraph"/>
        <w:rPr>
          <w:rFonts w:ascii="Times New Roman" w:hAnsi="Times New Roman" w:cs="Times New Roman"/>
          <w:sz w:val="20"/>
          <w:szCs w:val="20"/>
        </w:rPr>
      </w:pPr>
      <w:r>
        <w:rPr>
          <w:rFonts w:ascii="Times New Roman" w:hAnsi="Times New Roman" w:cs="Times New Roman"/>
          <w:sz w:val="20"/>
          <w:szCs w:val="20"/>
        </w:rPr>
        <w:t>Here’s an example: Jordan wanted to know if college student loneliness is influenced by day of the week, because she believed students might be less likely to feel lonely on the weekend. She had participants complete a measure of loneliness, which was used to create a loneliness score, three different times in one week: on Tuesday, Thursday, and Saturday. The independent variable is the day of the week and the dependent variable is the loneliness score. Because the same participants complete the measure on three different days, this is a repeated measures design.</w:t>
      </w:r>
    </w:p>
    <w:p w14:paraId="69E6BEDB" w14:textId="09C7AB35" w:rsidR="00197F6B" w:rsidRDefault="00197F6B" w:rsidP="00197F6B">
      <w:pPr>
        <w:rPr>
          <w:rFonts w:ascii="Times New Roman" w:hAnsi="Times New Roman" w:cs="Times New Roman"/>
          <w:sz w:val="20"/>
          <w:szCs w:val="20"/>
        </w:rPr>
      </w:pPr>
    </w:p>
    <w:p w14:paraId="46A954C9" w14:textId="04E151FA" w:rsidR="00197F6B" w:rsidRPr="00DE33B0" w:rsidRDefault="00197F6B" w:rsidP="00197F6B">
      <w:pPr>
        <w:pStyle w:val="Heading2"/>
        <w:rPr>
          <w:sz w:val="20"/>
          <w:u w:val="none"/>
        </w:rPr>
      </w:pPr>
      <w:r w:rsidRPr="00DE33B0">
        <w:rPr>
          <w:b/>
          <w:i/>
          <w:sz w:val="20"/>
          <w:u w:val="none"/>
        </w:rPr>
        <w:lastRenderedPageBreak/>
        <w:t>Problems</w:t>
      </w:r>
    </w:p>
    <w:p w14:paraId="5312968C" w14:textId="77777777" w:rsidR="00197F6B" w:rsidRDefault="00197F6B" w:rsidP="00197F6B">
      <w:pPr>
        <w:rPr>
          <w:rFonts w:ascii="Times New Roman" w:hAnsi="Times New Roman" w:cs="Times New Roman"/>
          <w:sz w:val="20"/>
          <w:szCs w:val="20"/>
        </w:rPr>
      </w:pPr>
    </w:p>
    <w:p w14:paraId="6CB7E9B1" w14:textId="40E46A06" w:rsidR="00197F6B" w:rsidRPr="00197F6B" w:rsidRDefault="00197F6B" w:rsidP="00197F6B">
      <w:pPr>
        <w:pStyle w:val="Bodytext1"/>
        <w:numPr>
          <w:ilvl w:val="0"/>
          <w:numId w:val="36"/>
        </w:numPr>
        <w:shd w:val="clear" w:color="auto" w:fill="auto"/>
        <w:spacing w:line="240" w:lineRule="auto"/>
        <w:rPr>
          <w:rStyle w:val="Bodytext9"/>
          <w:bCs/>
          <w:color w:val="000000"/>
          <w:sz w:val="20"/>
          <w:szCs w:val="20"/>
        </w:rPr>
      </w:pPr>
      <w:r>
        <w:rPr>
          <w:rStyle w:val="Bodytext9"/>
          <w:bCs/>
          <w:color w:val="000000"/>
          <w:sz w:val="20"/>
          <w:szCs w:val="20"/>
        </w:rPr>
        <w:t>Step 1. Set the null and alternative hypothesis.</w:t>
      </w:r>
    </w:p>
    <w:p w14:paraId="668D2236" w14:textId="77777777" w:rsidR="00197F6B" w:rsidRPr="00591609" w:rsidRDefault="00197F6B" w:rsidP="00197F6B">
      <w:pPr>
        <w:pStyle w:val="Bodytext1"/>
        <w:shd w:val="clear" w:color="auto" w:fill="auto"/>
        <w:spacing w:line="240" w:lineRule="auto"/>
        <w:ind w:firstLine="0"/>
        <w:rPr>
          <w:rStyle w:val="Bodytext9"/>
          <w:bCs/>
          <w:color w:val="000000"/>
          <w:sz w:val="20"/>
          <w:szCs w:val="20"/>
        </w:rPr>
      </w:pPr>
    </w:p>
    <w:p w14:paraId="4F6655A5" w14:textId="07EA4B97" w:rsidR="00197F6B" w:rsidRPr="00197F6B" w:rsidRDefault="00864B74" w:rsidP="00803163">
      <w:pPr>
        <w:ind w:left="720"/>
        <w:rPr>
          <w:rFonts w:ascii="Times New Roman" w:hAnsi="Times New Roman" w:cs="Times New Roman"/>
          <w:bCs/>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pre</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post</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followup</m:t>
            </m:r>
          </m:sub>
        </m:sSub>
      </m:oMath>
      <w:r w:rsidR="00AE6204">
        <w:rPr>
          <w:rFonts w:ascii="Times New Roman" w:hAnsi="Times New Roman" w:cs="Times New Roman"/>
          <w:sz w:val="20"/>
          <w:szCs w:val="20"/>
        </w:rPr>
        <w:t xml:space="preserve">  </w:t>
      </w:r>
      <w:r w:rsidR="00197F6B">
        <w:rPr>
          <w:rFonts w:ascii="Times New Roman" w:hAnsi="Times New Roman" w:cs="Times New Roman"/>
          <w:bCs/>
          <w:sz w:val="20"/>
          <w:szCs w:val="20"/>
        </w:rPr>
        <w:t>Knowledge about breast self-examination is NOT related to training</w:t>
      </w:r>
    </w:p>
    <w:p w14:paraId="23F08797" w14:textId="32780770" w:rsidR="00197F6B" w:rsidRPr="00197F6B" w:rsidRDefault="00864B74" w:rsidP="00803163">
      <w:pPr>
        <w:ind w:left="720"/>
        <w:rPr>
          <w:rFonts w:ascii="Times New Roman" w:hAnsi="Times New Roman" w:cs="Times New Roman"/>
          <w:bCs/>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A</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pre</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post</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followup</m:t>
            </m:r>
          </m:sub>
        </m:sSub>
      </m:oMath>
      <w:r w:rsidR="00197F6B">
        <w:rPr>
          <w:rFonts w:ascii="Times New Roman" w:hAnsi="Times New Roman" w:cs="Times New Roman"/>
          <w:bCs/>
          <w:sz w:val="20"/>
          <w:szCs w:val="20"/>
        </w:rPr>
        <w:t xml:space="preserve"> or any other inequality; Knowledge about breast self-examination IS related to training</w:t>
      </w:r>
    </w:p>
    <w:p w14:paraId="5D8E6DDE"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3C19B876" w14:textId="77777777" w:rsidR="00197F6B" w:rsidRPr="00197F6B" w:rsidRDefault="00197F6B" w:rsidP="00803163">
      <w:pPr>
        <w:ind w:left="720"/>
        <w:rPr>
          <w:rFonts w:ascii="Times New Roman" w:hAnsi="Times New Roman" w:cs="Times New Roman"/>
          <w:bCs/>
          <w:sz w:val="20"/>
          <w:szCs w:val="20"/>
        </w:rPr>
      </w:pPr>
      <w:r>
        <w:rPr>
          <w:rFonts w:ascii="Times New Roman" w:hAnsi="Times New Roman" w:cs="Times New Roman"/>
          <w:bCs/>
          <w:sz w:val="20"/>
          <w:szCs w:val="20"/>
        </w:rPr>
        <w:t>Step 2. Set alpha and locate the corresponding critical value</w:t>
      </w:r>
    </w:p>
    <w:p w14:paraId="41C66667" w14:textId="5A6A792C" w:rsidR="00197F6B" w:rsidRPr="00AE6204" w:rsidRDefault="00AE6204" w:rsidP="00803163">
      <w:pPr>
        <w:ind w:left="720"/>
        <w:rPr>
          <w:rFonts w:ascii="Times New Roman" w:hAnsi="Times New Roman" w:cs="Times New Roman"/>
          <w:bCs/>
          <w:sz w:val="20"/>
          <w:szCs w:val="20"/>
        </w:rPr>
      </w:pPr>
      <m:oMathPara>
        <m:oMathParaPr>
          <m:jc m:val="left"/>
        </m:oMathParaPr>
        <m:oMath>
          <m:r>
            <w:rPr>
              <w:rFonts w:ascii="Cambria Math" w:hAnsi="Cambria Math" w:cs="Times New Roman"/>
              <w:sz w:val="20"/>
              <w:szCs w:val="20"/>
            </w:rPr>
            <m:t>α = .01</m:t>
          </m:r>
        </m:oMath>
      </m:oMathPara>
    </w:p>
    <w:p w14:paraId="73534798" w14:textId="46B870F1" w:rsidR="00197F6B" w:rsidRPr="00197F6B" w:rsidRDefault="00197F6B" w:rsidP="00803163">
      <w:pPr>
        <w:ind w:left="720"/>
        <w:rPr>
          <w:rFonts w:ascii="Times New Roman" w:hAnsi="Times New Roman" w:cs="Times New Roman"/>
          <w:bCs/>
          <w:sz w:val="20"/>
          <w:szCs w:val="20"/>
        </w:rPr>
      </w:pPr>
      <w:r>
        <w:rPr>
          <w:rStyle w:val="Bodytext9"/>
          <w:bCs/>
          <w:sz w:val="20"/>
        </w:rPr>
        <w:t xml:space="preserve">Critical value: </w:t>
      </w: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.01</m:t>
            </m:r>
          </m:sub>
        </m:sSub>
        <m:d>
          <m:dPr>
            <m:ctrlPr>
              <w:rPr>
                <w:rStyle w:val="Bodytext9"/>
                <w:rFonts w:ascii="Cambria Math" w:hAnsi="Cambria Math"/>
                <w:i/>
                <w:color w:val="000000"/>
                <w:sz w:val="20"/>
                <w:szCs w:val="20"/>
              </w:rPr>
            </m:ctrlPr>
          </m:dPr>
          <m:e>
            <m:r>
              <w:rPr>
                <w:rFonts w:ascii="Cambria Math" w:hAnsi="Cambria Math"/>
                <w:color w:val="231F20"/>
                <w:sz w:val="20"/>
                <w:szCs w:val="20"/>
              </w:rPr>
              <m:t>2, 10</m:t>
            </m:r>
          </m:e>
        </m:d>
        <m:r>
          <w:rPr>
            <w:rStyle w:val="Bodytext9"/>
            <w:rFonts w:ascii="Cambria Math" w:hAnsi="Cambria Math"/>
            <w:color w:val="000000"/>
            <w:sz w:val="20"/>
            <w:szCs w:val="20"/>
          </w:rPr>
          <m:t>=7.56</m:t>
        </m:r>
      </m:oMath>
    </w:p>
    <w:p w14:paraId="5CEE8BAD"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4671569F" w14:textId="77777777" w:rsidR="00197F6B" w:rsidRPr="00197F6B" w:rsidRDefault="00197F6B" w:rsidP="00803163">
      <w:pPr>
        <w:ind w:left="720"/>
        <w:rPr>
          <w:rFonts w:ascii="Times New Roman" w:hAnsi="Times New Roman" w:cs="Times New Roman"/>
          <w:bCs/>
          <w:sz w:val="20"/>
          <w:szCs w:val="20"/>
        </w:rPr>
      </w:pPr>
      <w:r>
        <w:rPr>
          <w:rFonts w:ascii="Times New Roman" w:hAnsi="Times New Roman" w:cs="Times New Roman"/>
          <w:bCs/>
          <w:sz w:val="20"/>
          <w:szCs w:val="20"/>
        </w:rPr>
        <w:t>Step 3. Calculate the appropriate statistics</w:t>
      </w:r>
    </w:p>
    <w:p w14:paraId="0514E563" w14:textId="77777777" w:rsidR="00197F6B" w:rsidRPr="00197F6B" w:rsidRDefault="00197F6B" w:rsidP="00197F6B">
      <w:pPr>
        <w:pStyle w:val="Bodytext1"/>
        <w:shd w:val="clear" w:color="auto" w:fill="auto"/>
        <w:spacing w:line="240" w:lineRule="auto"/>
        <w:ind w:firstLine="0"/>
        <w:rPr>
          <w:rStyle w:val="Bodytext9"/>
          <w:color w:val="000000"/>
          <w:sz w:val="20"/>
          <w:szCs w:val="20"/>
        </w:rPr>
      </w:pPr>
    </w:p>
    <w:tbl>
      <w:tblPr>
        <w:tblStyle w:val="TableGrid"/>
        <w:tblpPr w:leftFromText="180" w:rightFromText="180" w:vertAnchor="text" w:horzAnchor="page" w:tblpX="2383" w:tblpY="77"/>
        <w:tblW w:w="5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1. Repeated-measures ANOVA summary table for breast self-examination knowledge study. Source: Subjects, SS equals 130.67, df equals 5. Source: Treatment, SS equals 412, df equals 2, MS equals 206, F equals 37.25, p less than .01. Source: Error, SS equals 55.33, df equals 10, MS equals 5.53. Source Total, SS equals 512, df equals 17. Critical value is at the bottom F sub .01 (2,10) equals 7.56"/>
      </w:tblPr>
      <w:tblGrid>
        <w:gridCol w:w="1639"/>
        <w:gridCol w:w="866"/>
        <w:gridCol w:w="616"/>
        <w:gridCol w:w="766"/>
        <w:gridCol w:w="766"/>
        <w:gridCol w:w="730"/>
      </w:tblGrid>
      <w:tr w:rsidR="00803163" w:rsidRPr="00197F6B" w14:paraId="49936482" w14:textId="77777777" w:rsidTr="00481811">
        <w:trPr>
          <w:tblHeader/>
        </w:trPr>
        <w:tc>
          <w:tcPr>
            <w:tcW w:w="1639" w:type="dxa"/>
            <w:tcBorders>
              <w:top w:val="single" w:sz="4" w:space="0" w:color="auto"/>
              <w:bottom w:val="single" w:sz="4" w:space="0" w:color="auto"/>
            </w:tcBorders>
          </w:tcPr>
          <w:p w14:paraId="6A7B31D0" w14:textId="77777777" w:rsidR="00803163" w:rsidRPr="00197F6B" w:rsidRDefault="00803163" w:rsidP="00481811">
            <w:pPr>
              <w:pStyle w:val="Bodytext21"/>
              <w:shd w:val="clear" w:color="auto" w:fill="auto"/>
              <w:spacing w:line="240" w:lineRule="auto"/>
              <w:contextualSpacing/>
              <w:rPr>
                <w:rStyle w:val="Bodytext2"/>
                <w:bCs/>
                <w:color w:val="000000"/>
                <w:sz w:val="20"/>
              </w:rPr>
            </w:pPr>
            <w:r>
              <w:rPr>
                <w:rStyle w:val="Bodytext2"/>
                <w:color w:val="000000"/>
                <w:sz w:val="20"/>
              </w:rPr>
              <w:t>Source</w:t>
            </w:r>
          </w:p>
        </w:tc>
        <w:tc>
          <w:tcPr>
            <w:tcW w:w="866" w:type="dxa"/>
            <w:tcBorders>
              <w:top w:val="single" w:sz="4" w:space="0" w:color="auto"/>
              <w:bottom w:val="single" w:sz="4" w:space="0" w:color="auto"/>
            </w:tcBorders>
          </w:tcPr>
          <w:p w14:paraId="1332E7E9" w14:textId="77777777" w:rsidR="00803163" w:rsidRPr="00197F6B" w:rsidRDefault="00803163" w:rsidP="00481811">
            <w:pPr>
              <w:pStyle w:val="Bodytext21"/>
              <w:shd w:val="clear" w:color="auto" w:fill="auto"/>
              <w:spacing w:line="240" w:lineRule="auto"/>
              <w:contextualSpacing/>
              <w:jc w:val="center"/>
              <w:rPr>
                <w:rStyle w:val="Bodytext2"/>
                <w:bCs/>
                <w:i/>
                <w:color w:val="000000"/>
                <w:sz w:val="20"/>
              </w:rPr>
            </w:pPr>
            <w:r>
              <w:rPr>
                <w:rStyle w:val="Bodytext2"/>
                <w:i/>
                <w:color w:val="000000"/>
                <w:sz w:val="20"/>
              </w:rPr>
              <w:t>SS</w:t>
            </w:r>
          </w:p>
        </w:tc>
        <w:tc>
          <w:tcPr>
            <w:tcW w:w="616" w:type="dxa"/>
            <w:tcBorders>
              <w:top w:val="single" w:sz="4" w:space="0" w:color="auto"/>
              <w:bottom w:val="single" w:sz="4" w:space="0" w:color="auto"/>
            </w:tcBorders>
          </w:tcPr>
          <w:p w14:paraId="22F785FA"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i/>
                <w:color w:val="000000"/>
                <w:sz w:val="20"/>
              </w:rPr>
              <w:t>df</w:t>
            </w:r>
          </w:p>
        </w:tc>
        <w:tc>
          <w:tcPr>
            <w:tcW w:w="766" w:type="dxa"/>
            <w:tcBorders>
              <w:top w:val="single" w:sz="4" w:space="0" w:color="auto"/>
              <w:bottom w:val="single" w:sz="4" w:space="0" w:color="auto"/>
            </w:tcBorders>
          </w:tcPr>
          <w:p w14:paraId="0CDB815E" w14:textId="77777777" w:rsidR="00803163" w:rsidRPr="00197F6B" w:rsidRDefault="00803163" w:rsidP="00481811">
            <w:pPr>
              <w:pStyle w:val="Bodytext21"/>
              <w:shd w:val="clear" w:color="auto" w:fill="auto"/>
              <w:spacing w:line="240" w:lineRule="auto"/>
              <w:contextualSpacing/>
              <w:jc w:val="center"/>
              <w:rPr>
                <w:rStyle w:val="Bodytext2"/>
                <w:bCs/>
                <w:i/>
                <w:color w:val="000000"/>
                <w:sz w:val="20"/>
              </w:rPr>
            </w:pPr>
            <w:r>
              <w:rPr>
                <w:rStyle w:val="Bodytext2"/>
                <w:i/>
                <w:color w:val="000000"/>
                <w:sz w:val="20"/>
              </w:rPr>
              <w:t>MS</w:t>
            </w:r>
          </w:p>
        </w:tc>
        <w:tc>
          <w:tcPr>
            <w:tcW w:w="766" w:type="dxa"/>
            <w:tcBorders>
              <w:top w:val="single" w:sz="4" w:space="0" w:color="auto"/>
              <w:bottom w:val="single" w:sz="4" w:space="0" w:color="auto"/>
            </w:tcBorders>
          </w:tcPr>
          <w:p w14:paraId="5BFEB9CE" w14:textId="77777777" w:rsidR="00803163" w:rsidRPr="00197F6B" w:rsidRDefault="00803163" w:rsidP="00481811">
            <w:pPr>
              <w:pStyle w:val="Bodytext21"/>
              <w:shd w:val="clear" w:color="auto" w:fill="auto"/>
              <w:spacing w:line="240" w:lineRule="auto"/>
              <w:contextualSpacing/>
              <w:jc w:val="center"/>
              <w:rPr>
                <w:rStyle w:val="Bodytext2"/>
                <w:bCs/>
                <w:i/>
                <w:color w:val="000000"/>
                <w:sz w:val="20"/>
              </w:rPr>
            </w:pPr>
            <w:r>
              <w:rPr>
                <w:rStyle w:val="Bodytext2"/>
                <w:i/>
                <w:color w:val="000000"/>
                <w:sz w:val="20"/>
              </w:rPr>
              <w:t>F</w:t>
            </w:r>
          </w:p>
        </w:tc>
        <w:tc>
          <w:tcPr>
            <w:tcW w:w="730" w:type="dxa"/>
            <w:tcBorders>
              <w:top w:val="single" w:sz="4" w:space="0" w:color="auto"/>
              <w:bottom w:val="single" w:sz="4" w:space="0" w:color="auto"/>
            </w:tcBorders>
          </w:tcPr>
          <w:p w14:paraId="562AF8B0" w14:textId="77777777" w:rsidR="00803163" w:rsidRPr="00197F6B" w:rsidRDefault="00803163" w:rsidP="00481811">
            <w:pPr>
              <w:pStyle w:val="Bodytext21"/>
              <w:shd w:val="clear" w:color="auto" w:fill="auto"/>
              <w:spacing w:line="240" w:lineRule="auto"/>
              <w:contextualSpacing/>
              <w:jc w:val="center"/>
              <w:rPr>
                <w:rStyle w:val="Bodytext2"/>
                <w:bCs/>
                <w:i/>
                <w:color w:val="000000"/>
                <w:sz w:val="20"/>
              </w:rPr>
            </w:pPr>
            <w:r>
              <w:rPr>
                <w:rStyle w:val="Bodytext2"/>
                <w:i/>
                <w:color w:val="000000"/>
                <w:sz w:val="20"/>
              </w:rPr>
              <w:t>p</w:t>
            </w:r>
          </w:p>
        </w:tc>
      </w:tr>
      <w:tr w:rsidR="00803163" w:rsidRPr="00197F6B" w14:paraId="69112A94" w14:textId="77777777" w:rsidTr="00481811">
        <w:tc>
          <w:tcPr>
            <w:tcW w:w="1639" w:type="dxa"/>
            <w:tcBorders>
              <w:top w:val="single" w:sz="4" w:space="0" w:color="auto"/>
            </w:tcBorders>
          </w:tcPr>
          <w:p w14:paraId="3683B0A2" w14:textId="77777777" w:rsidR="00803163" w:rsidRPr="00197F6B" w:rsidRDefault="00803163" w:rsidP="00481811">
            <w:pPr>
              <w:pStyle w:val="Bodytext21"/>
              <w:shd w:val="clear" w:color="auto" w:fill="auto"/>
              <w:spacing w:line="240" w:lineRule="auto"/>
              <w:contextualSpacing/>
              <w:rPr>
                <w:rStyle w:val="Bodytext2"/>
                <w:bCs/>
                <w:color w:val="000000"/>
                <w:sz w:val="20"/>
              </w:rPr>
            </w:pPr>
            <w:r>
              <w:rPr>
                <w:rStyle w:val="Bodytext2"/>
                <w:color w:val="000000"/>
                <w:sz w:val="20"/>
              </w:rPr>
              <w:t>Subjects</w:t>
            </w:r>
          </w:p>
        </w:tc>
        <w:tc>
          <w:tcPr>
            <w:tcW w:w="866" w:type="dxa"/>
            <w:tcBorders>
              <w:top w:val="single" w:sz="4" w:space="0" w:color="auto"/>
            </w:tcBorders>
          </w:tcPr>
          <w:p w14:paraId="751C15C8"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130.67</w:t>
            </w:r>
          </w:p>
        </w:tc>
        <w:tc>
          <w:tcPr>
            <w:tcW w:w="616" w:type="dxa"/>
            <w:tcBorders>
              <w:top w:val="single" w:sz="4" w:space="0" w:color="auto"/>
            </w:tcBorders>
          </w:tcPr>
          <w:p w14:paraId="517C9F2D"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5</w:t>
            </w:r>
          </w:p>
        </w:tc>
        <w:tc>
          <w:tcPr>
            <w:tcW w:w="766" w:type="dxa"/>
            <w:tcBorders>
              <w:top w:val="single" w:sz="4" w:space="0" w:color="auto"/>
            </w:tcBorders>
          </w:tcPr>
          <w:p w14:paraId="34F3756A"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c>
          <w:tcPr>
            <w:tcW w:w="766" w:type="dxa"/>
            <w:tcBorders>
              <w:top w:val="single" w:sz="4" w:space="0" w:color="auto"/>
            </w:tcBorders>
          </w:tcPr>
          <w:p w14:paraId="7AEC24D8"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c>
          <w:tcPr>
            <w:tcW w:w="730" w:type="dxa"/>
            <w:tcBorders>
              <w:top w:val="single" w:sz="4" w:space="0" w:color="auto"/>
            </w:tcBorders>
          </w:tcPr>
          <w:p w14:paraId="504E5B4B"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r>
      <w:tr w:rsidR="00803163" w:rsidRPr="00197F6B" w14:paraId="5A0C087C" w14:textId="77777777" w:rsidTr="00481811">
        <w:tc>
          <w:tcPr>
            <w:tcW w:w="1639" w:type="dxa"/>
          </w:tcPr>
          <w:p w14:paraId="529B63E7" w14:textId="77777777" w:rsidR="00803163" w:rsidRPr="00197F6B" w:rsidRDefault="00803163" w:rsidP="00481811">
            <w:pPr>
              <w:pStyle w:val="Bodytext21"/>
              <w:shd w:val="clear" w:color="auto" w:fill="auto"/>
              <w:spacing w:line="240" w:lineRule="auto"/>
              <w:contextualSpacing/>
              <w:rPr>
                <w:rStyle w:val="Bodytext2"/>
                <w:bCs/>
                <w:color w:val="000000"/>
                <w:sz w:val="20"/>
              </w:rPr>
            </w:pPr>
            <w:r>
              <w:rPr>
                <w:rStyle w:val="Bodytext2"/>
                <w:color w:val="000000"/>
                <w:sz w:val="20"/>
              </w:rPr>
              <w:t>Treatment</w:t>
            </w:r>
          </w:p>
        </w:tc>
        <w:tc>
          <w:tcPr>
            <w:tcW w:w="866" w:type="dxa"/>
          </w:tcPr>
          <w:p w14:paraId="2E548397"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412</w:t>
            </w:r>
          </w:p>
        </w:tc>
        <w:tc>
          <w:tcPr>
            <w:tcW w:w="616" w:type="dxa"/>
          </w:tcPr>
          <w:p w14:paraId="7B48F631"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2</w:t>
            </w:r>
          </w:p>
        </w:tc>
        <w:tc>
          <w:tcPr>
            <w:tcW w:w="766" w:type="dxa"/>
          </w:tcPr>
          <w:p w14:paraId="3919BACD"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206</w:t>
            </w:r>
          </w:p>
        </w:tc>
        <w:tc>
          <w:tcPr>
            <w:tcW w:w="766" w:type="dxa"/>
          </w:tcPr>
          <w:p w14:paraId="2B200DD6"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37.25</w:t>
            </w:r>
          </w:p>
        </w:tc>
        <w:tc>
          <w:tcPr>
            <w:tcW w:w="730" w:type="dxa"/>
          </w:tcPr>
          <w:p w14:paraId="07BF8989" w14:textId="68082EFE" w:rsidR="00803163" w:rsidRPr="001D112C" w:rsidRDefault="001D112C" w:rsidP="00481811">
            <w:pPr>
              <w:pStyle w:val="Bodytext21"/>
              <w:shd w:val="clear" w:color="auto" w:fill="auto"/>
              <w:spacing w:line="240" w:lineRule="auto"/>
              <w:contextualSpacing/>
              <w:jc w:val="center"/>
              <w:rPr>
                <w:rStyle w:val="Bodytext2"/>
                <w:color w:val="000000"/>
                <w:sz w:val="20"/>
              </w:rPr>
            </w:pPr>
            <m:oMathPara>
              <m:oMath>
                <m:r>
                  <m:rPr>
                    <m:sty m:val="bi"/>
                  </m:rPr>
                  <w:rPr>
                    <w:rStyle w:val="Bodytext2"/>
                    <w:rFonts w:ascii="Cambria Math" w:hAnsi="Cambria Math"/>
                    <w:color w:val="000000"/>
                    <w:sz w:val="20"/>
                  </w:rPr>
                  <m:t>&lt; .01</m:t>
                </m:r>
              </m:oMath>
            </m:oMathPara>
          </w:p>
        </w:tc>
      </w:tr>
      <w:tr w:rsidR="00803163" w:rsidRPr="00197F6B" w14:paraId="683BF11D" w14:textId="77777777" w:rsidTr="00481811">
        <w:tc>
          <w:tcPr>
            <w:tcW w:w="1639" w:type="dxa"/>
          </w:tcPr>
          <w:p w14:paraId="1AAE7456" w14:textId="77777777" w:rsidR="00803163" w:rsidRPr="00197F6B" w:rsidRDefault="00803163" w:rsidP="00481811">
            <w:pPr>
              <w:pStyle w:val="Bodytext21"/>
              <w:shd w:val="clear" w:color="auto" w:fill="auto"/>
              <w:spacing w:line="240" w:lineRule="auto"/>
              <w:contextualSpacing/>
              <w:rPr>
                <w:rStyle w:val="Bodytext2"/>
                <w:bCs/>
                <w:color w:val="000000"/>
                <w:sz w:val="20"/>
              </w:rPr>
            </w:pPr>
            <w:r>
              <w:rPr>
                <w:rStyle w:val="Bodytext2"/>
                <w:color w:val="000000"/>
                <w:sz w:val="20"/>
              </w:rPr>
              <w:t>Error</w:t>
            </w:r>
          </w:p>
        </w:tc>
        <w:tc>
          <w:tcPr>
            <w:tcW w:w="866" w:type="dxa"/>
          </w:tcPr>
          <w:p w14:paraId="31B1C150"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55.33</w:t>
            </w:r>
          </w:p>
        </w:tc>
        <w:tc>
          <w:tcPr>
            <w:tcW w:w="616" w:type="dxa"/>
          </w:tcPr>
          <w:p w14:paraId="0B51EB23"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10</w:t>
            </w:r>
          </w:p>
        </w:tc>
        <w:tc>
          <w:tcPr>
            <w:tcW w:w="766" w:type="dxa"/>
          </w:tcPr>
          <w:p w14:paraId="60B665B8"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5.53</w:t>
            </w:r>
          </w:p>
        </w:tc>
        <w:tc>
          <w:tcPr>
            <w:tcW w:w="766" w:type="dxa"/>
          </w:tcPr>
          <w:p w14:paraId="50693309"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c>
          <w:tcPr>
            <w:tcW w:w="730" w:type="dxa"/>
          </w:tcPr>
          <w:p w14:paraId="6ED7CF63"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r>
      <w:tr w:rsidR="00803163" w:rsidRPr="00197F6B" w14:paraId="47895E9E" w14:textId="77777777" w:rsidTr="00481811">
        <w:tc>
          <w:tcPr>
            <w:tcW w:w="1639" w:type="dxa"/>
            <w:tcBorders>
              <w:bottom w:val="single" w:sz="4" w:space="0" w:color="auto"/>
            </w:tcBorders>
          </w:tcPr>
          <w:p w14:paraId="5E9DD1CE" w14:textId="77777777" w:rsidR="00803163" w:rsidRPr="00197F6B" w:rsidRDefault="00803163" w:rsidP="00481811">
            <w:pPr>
              <w:pStyle w:val="Bodytext21"/>
              <w:shd w:val="clear" w:color="auto" w:fill="auto"/>
              <w:spacing w:line="240" w:lineRule="auto"/>
              <w:contextualSpacing/>
              <w:rPr>
                <w:rStyle w:val="Bodytext2"/>
                <w:bCs/>
                <w:color w:val="000000"/>
                <w:sz w:val="20"/>
              </w:rPr>
            </w:pPr>
            <w:r>
              <w:rPr>
                <w:rStyle w:val="Bodytext2"/>
                <w:color w:val="000000"/>
                <w:sz w:val="20"/>
              </w:rPr>
              <w:t>TOTAL</w:t>
            </w:r>
          </w:p>
        </w:tc>
        <w:tc>
          <w:tcPr>
            <w:tcW w:w="866" w:type="dxa"/>
            <w:tcBorders>
              <w:bottom w:val="single" w:sz="4" w:space="0" w:color="auto"/>
            </w:tcBorders>
          </w:tcPr>
          <w:p w14:paraId="6786B7BB"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512</w:t>
            </w:r>
          </w:p>
        </w:tc>
        <w:tc>
          <w:tcPr>
            <w:tcW w:w="616" w:type="dxa"/>
            <w:tcBorders>
              <w:bottom w:val="single" w:sz="4" w:space="0" w:color="auto"/>
            </w:tcBorders>
          </w:tcPr>
          <w:p w14:paraId="3643705A"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r>
              <w:rPr>
                <w:rStyle w:val="Bodytext2"/>
                <w:color w:val="000000"/>
                <w:sz w:val="20"/>
              </w:rPr>
              <w:t>17</w:t>
            </w:r>
          </w:p>
        </w:tc>
        <w:tc>
          <w:tcPr>
            <w:tcW w:w="766" w:type="dxa"/>
            <w:tcBorders>
              <w:bottom w:val="single" w:sz="4" w:space="0" w:color="auto"/>
            </w:tcBorders>
          </w:tcPr>
          <w:p w14:paraId="543A0A5B"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c>
          <w:tcPr>
            <w:tcW w:w="766" w:type="dxa"/>
            <w:tcBorders>
              <w:bottom w:val="single" w:sz="4" w:space="0" w:color="auto"/>
            </w:tcBorders>
          </w:tcPr>
          <w:p w14:paraId="51AC20D8"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c>
          <w:tcPr>
            <w:tcW w:w="730" w:type="dxa"/>
            <w:tcBorders>
              <w:bottom w:val="single" w:sz="4" w:space="0" w:color="auto"/>
            </w:tcBorders>
          </w:tcPr>
          <w:p w14:paraId="5374EBDD" w14:textId="77777777" w:rsidR="00803163" w:rsidRPr="00197F6B" w:rsidRDefault="00803163" w:rsidP="00481811">
            <w:pPr>
              <w:pStyle w:val="Bodytext21"/>
              <w:shd w:val="clear" w:color="auto" w:fill="auto"/>
              <w:spacing w:line="240" w:lineRule="auto"/>
              <w:contextualSpacing/>
              <w:jc w:val="center"/>
              <w:rPr>
                <w:rStyle w:val="Bodytext2"/>
                <w:bCs/>
                <w:color w:val="000000"/>
                <w:sz w:val="20"/>
              </w:rPr>
            </w:pPr>
          </w:p>
        </w:tc>
      </w:tr>
      <w:tr w:rsidR="003A1C33" w:rsidRPr="00197F6B" w14:paraId="1F160EB3" w14:textId="77777777" w:rsidTr="00481811">
        <w:trPr>
          <w:trHeight w:val="288"/>
        </w:trPr>
        <w:tc>
          <w:tcPr>
            <w:tcW w:w="5383" w:type="dxa"/>
            <w:gridSpan w:val="6"/>
            <w:tcBorders>
              <w:top w:val="single" w:sz="4" w:space="0" w:color="auto"/>
              <w:bottom w:val="single" w:sz="4" w:space="0" w:color="auto"/>
            </w:tcBorders>
            <w:vAlign w:val="center"/>
          </w:tcPr>
          <w:p w14:paraId="465DFF40" w14:textId="17C942C1" w:rsidR="003A1C33" w:rsidRPr="00D47E0A" w:rsidRDefault="00864B74" w:rsidP="00481811">
            <w:pPr>
              <w:rPr>
                <w:rStyle w:val="Bodytext2"/>
                <w:bCs w:val="0"/>
                <w:color w:val="000000"/>
                <w:sz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.01</m:t>
                    </m:r>
                  </m:sub>
                </m:sSub>
                <m:d>
                  <m:dPr>
                    <m:ctrlPr>
                      <w:rPr>
                        <w:rStyle w:val="Bodytext9"/>
                        <w:rFonts w:ascii="Cambria Math" w:hAnsi="Cambria Math"/>
                        <w:i/>
                        <w:color w:val="000000"/>
                        <w:sz w:val="20"/>
                        <w:szCs w:val="20"/>
                      </w:rPr>
                    </m:ctrlPr>
                  </m:dPr>
                  <m:e>
                    <m:r>
                      <w:rPr>
                        <w:rFonts w:ascii="Cambria Math" w:hAnsi="Cambria Math"/>
                        <w:color w:val="231F20"/>
                        <w:sz w:val="20"/>
                        <w:szCs w:val="20"/>
                      </w:rPr>
                      <m:t>2, 10</m:t>
                    </m:r>
                    <m:ctrlPr>
                      <w:rPr>
                        <w:rFonts w:ascii="Cambria Math" w:hAnsi="Cambria Math"/>
                        <w:i/>
                        <w:color w:val="231F20"/>
                        <w:sz w:val="20"/>
                        <w:szCs w:val="20"/>
                      </w:rPr>
                    </m:ctrlPr>
                  </m:e>
                </m:d>
                <m:r>
                  <w:rPr>
                    <w:rFonts w:ascii="Cambria Math" w:hAnsi="Cambria Math"/>
                    <w:color w:val="231F20"/>
                    <w:sz w:val="20"/>
                    <w:szCs w:val="20"/>
                  </w:rPr>
                  <m:t>=7.56</m:t>
                </m:r>
              </m:oMath>
            </m:oMathPara>
          </w:p>
        </w:tc>
      </w:tr>
    </w:tbl>
    <w:p w14:paraId="0DB0AF5B" w14:textId="77777777" w:rsidR="00197F6B" w:rsidRPr="00197F6B" w:rsidRDefault="00197F6B" w:rsidP="00197F6B">
      <w:pPr>
        <w:pStyle w:val="Bodytext1"/>
        <w:shd w:val="clear" w:color="auto" w:fill="auto"/>
        <w:spacing w:line="240" w:lineRule="auto"/>
        <w:ind w:firstLine="0"/>
        <w:rPr>
          <w:rStyle w:val="Bodytext9"/>
          <w:color w:val="000000"/>
          <w:sz w:val="20"/>
          <w:szCs w:val="20"/>
        </w:rPr>
      </w:pPr>
    </w:p>
    <w:p w14:paraId="4E43E5DD" w14:textId="77777777" w:rsidR="00197F6B" w:rsidRPr="00197F6B" w:rsidRDefault="00197F6B" w:rsidP="00197F6B">
      <w:pPr>
        <w:rPr>
          <w:rFonts w:ascii="Times New Roman" w:hAnsi="Times New Roman" w:cs="Times New Roman"/>
          <w:sz w:val="20"/>
          <w:szCs w:val="20"/>
        </w:rPr>
      </w:pPr>
    </w:p>
    <w:p w14:paraId="7BFFAB5C" w14:textId="77777777" w:rsidR="00803163" w:rsidRDefault="00803163" w:rsidP="00197F6B">
      <w:pPr>
        <w:rPr>
          <w:rStyle w:val="Bodytext9"/>
          <w:bCs/>
          <w:sz w:val="20"/>
        </w:rPr>
      </w:pPr>
    </w:p>
    <w:p w14:paraId="1A5DF211" w14:textId="77777777" w:rsidR="00803163" w:rsidRDefault="00803163" w:rsidP="00197F6B">
      <w:pPr>
        <w:rPr>
          <w:rStyle w:val="Bodytext9"/>
          <w:bCs/>
          <w:sz w:val="20"/>
        </w:rPr>
      </w:pPr>
    </w:p>
    <w:p w14:paraId="211C4394" w14:textId="77777777" w:rsidR="00803163" w:rsidRDefault="00803163" w:rsidP="00197F6B">
      <w:pPr>
        <w:rPr>
          <w:rStyle w:val="Bodytext9"/>
          <w:bCs/>
          <w:sz w:val="20"/>
        </w:rPr>
      </w:pPr>
    </w:p>
    <w:p w14:paraId="54595098" w14:textId="77777777" w:rsidR="00803163" w:rsidRDefault="00803163" w:rsidP="00197F6B">
      <w:pPr>
        <w:rPr>
          <w:rStyle w:val="Bodytext9"/>
          <w:bCs/>
          <w:sz w:val="20"/>
        </w:rPr>
      </w:pPr>
    </w:p>
    <w:p w14:paraId="421CF894" w14:textId="77777777" w:rsidR="00197F6B" w:rsidRDefault="00197F6B" w:rsidP="00197F6B">
      <w:pPr>
        <w:rPr>
          <w:rFonts w:ascii="Times New Roman" w:hAnsi="Times New Roman" w:cs="Times New Roman"/>
          <w:sz w:val="20"/>
          <w:szCs w:val="20"/>
        </w:rPr>
      </w:pPr>
    </w:p>
    <w:p w14:paraId="136B870C" w14:textId="77777777" w:rsidR="00481811" w:rsidRPr="00197F6B" w:rsidRDefault="00481811" w:rsidP="00197F6B">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1 raw data Columns are Participant, Pre-test (X sub A), Post-test (X sub B), and Follow-up (X sub C). Participant 1: Pre-test 7, Post-test 22, Follow-up 16, sigma X sub 1 equals 45. Participant 2: Pre-test 10, Post-test 20, Follow-up 22, sigma X sub 2 equals 52. Participant 3: Pre-test 10, Post-test 23, Follow-up 24, sigma X sub 3 equals 57. Participant 4: Pre-test 13, Post-test 21, Follow-up 16, sigma X sub 4 equals 50. Participant 5: Pre-test 15, Post-test 26, Follow-up 22, sigma X sub 5 equals 63. Participant 6: Pre-test 17, Post-test 26, Follow-up 26, sigma X sub 6 equals 69. The bottom rows contain column totals and means. Pre-test sigma X sub A equals 72, X-bar sub A equals 12. Post-test sigma X sub B equals 138, X-bar sub B equals 23. Follow-up sigma X sub C equals 126, X-bar sub C equals 21. Sigma X sub tot equals 336."/>
      </w:tblPr>
      <w:tblGrid>
        <w:gridCol w:w="1853"/>
        <w:gridCol w:w="1689"/>
        <w:gridCol w:w="1708"/>
        <w:gridCol w:w="1779"/>
        <w:gridCol w:w="1601"/>
      </w:tblGrid>
      <w:tr w:rsidR="00197F6B" w:rsidRPr="00197F6B" w14:paraId="11216048" w14:textId="77777777" w:rsidTr="009A2D22">
        <w:trPr>
          <w:tblHeader/>
        </w:trPr>
        <w:tc>
          <w:tcPr>
            <w:tcW w:w="1890" w:type="dxa"/>
          </w:tcPr>
          <w:p w14:paraId="6C791171"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Participant</w:t>
            </w:r>
          </w:p>
        </w:tc>
        <w:tc>
          <w:tcPr>
            <w:tcW w:w="1741" w:type="dxa"/>
          </w:tcPr>
          <w:p w14:paraId="7B9F076B" w14:textId="4D2DF291"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Pre-test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1759" w:type="dxa"/>
          </w:tcPr>
          <w:p w14:paraId="1EEC9F51" w14:textId="4C8F24B2"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Post-test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1823" w:type="dxa"/>
          </w:tcPr>
          <w:p w14:paraId="76A89B3F" w14:textId="12F24DD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Follow-up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c>
          <w:tcPr>
            <w:tcW w:w="1643" w:type="dxa"/>
          </w:tcPr>
          <w:p w14:paraId="3D58C243" w14:textId="77777777" w:rsidR="00197F6B" w:rsidRPr="00197F6B" w:rsidRDefault="00197F6B" w:rsidP="009A2D22">
            <w:pPr>
              <w:jc w:val="center"/>
              <w:rPr>
                <w:rFonts w:ascii="Times New Roman" w:hAnsi="Times New Roman" w:cs="Times New Roman"/>
                <w:sz w:val="20"/>
                <w:szCs w:val="20"/>
              </w:rPr>
            </w:pPr>
          </w:p>
        </w:tc>
      </w:tr>
      <w:tr w:rsidR="00197F6B" w:rsidRPr="00197F6B" w14:paraId="00C59F11" w14:textId="77777777" w:rsidTr="00F26189">
        <w:trPr>
          <w:trHeight w:val="247"/>
        </w:trPr>
        <w:tc>
          <w:tcPr>
            <w:tcW w:w="1890" w:type="dxa"/>
          </w:tcPr>
          <w:p w14:paraId="487758C3"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1741" w:type="dxa"/>
          </w:tcPr>
          <w:p w14:paraId="259509EE"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7</w:t>
            </w:r>
          </w:p>
        </w:tc>
        <w:tc>
          <w:tcPr>
            <w:tcW w:w="1759" w:type="dxa"/>
          </w:tcPr>
          <w:p w14:paraId="61AAC82D"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22</w:t>
            </w:r>
          </w:p>
        </w:tc>
        <w:tc>
          <w:tcPr>
            <w:tcW w:w="1823" w:type="dxa"/>
          </w:tcPr>
          <w:p w14:paraId="6FCE4295"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16</w:t>
            </w:r>
          </w:p>
        </w:tc>
        <w:tc>
          <w:tcPr>
            <w:tcW w:w="1643" w:type="dxa"/>
          </w:tcPr>
          <w:p w14:paraId="56DD3EF8" w14:textId="580BC80B" w:rsidR="00197F6B" w:rsidRPr="00197F6B" w:rsidRDefault="00864B74"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nary>
            </m:oMath>
            <w:r>
              <w:rPr>
                <w:rFonts w:ascii="Times New Roman" w:hAnsi="Times New Roman" w:cs="Times New Roman"/>
                <w:sz w:val="20"/>
                <w:szCs w:val="20"/>
              </w:rPr>
              <w:t xml:space="preserve"> = 45</w:t>
            </w:r>
          </w:p>
        </w:tc>
      </w:tr>
      <w:tr w:rsidR="00197F6B" w:rsidRPr="00197F6B" w14:paraId="69D24B2A" w14:textId="77777777" w:rsidTr="00F26189">
        <w:trPr>
          <w:trHeight w:val="247"/>
        </w:trPr>
        <w:tc>
          <w:tcPr>
            <w:tcW w:w="1890" w:type="dxa"/>
          </w:tcPr>
          <w:p w14:paraId="38740307"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1741" w:type="dxa"/>
          </w:tcPr>
          <w:p w14:paraId="55A4F1B1"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10</w:t>
            </w:r>
          </w:p>
        </w:tc>
        <w:tc>
          <w:tcPr>
            <w:tcW w:w="1759" w:type="dxa"/>
          </w:tcPr>
          <w:p w14:paraId="33D909EA"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20</w:t>
            </w:r>
          </w:p>
        </w:tc>
        <w:tc>
          <w:tcPr>
            <w:tcW w:w="1823" w:type="dxa"/>
          </w:tcPr>
          <w:p w14:paraId="285E1E17"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22</w:t>
            </w:r>
          </w:p>
        </w:tc>
        <w:tc>
          <w:tcPr>
            <w:tcW w:w="1643" w:type="dxa"/>
          </w:tcPr>
          <w:p w14:paraId="3DB52828" w14:textId="70342D31" w:rsidR="00197F6B" w:rsidRPr="00197F6B" w:rsidRDefault="00864B74"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nary>
            </m:oMath>
            <w:r>
              <w:rPr>
                <w:rFonts w:ascii="Times New Roman" w:hAnsi="Times New Roman" w:cs="Times New Roman"/>
                <w:sz w:val="20"/>
                <w:szCs w:val="20"/>
              </w:rPr>
              <w:t xml:space="preserve"> = 52</w:t>
            </w:r>
          </w:p>
        </w:tc>
      </w:tr>
      <w:tr w:rsidR="00197F6B" w:rsidRPr="00197F6B" w14:paraId="251635E3" w14:textId="77777777" w:rsidTr="00F26189">
        <w:trPr>
          <w:trHeight w:val="247"/>
        </w:trPr>
        <w:tc>
          <w:tcPr>
            <w:tcW w:w="1890" w:type="dxa"/>
          </w:tcPr>
          <w:p w14:paraId="439A72C8"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3</w:t>
            </w:r>
          </w:p>
        </w:tc>
        <w:tc>
          <w:tcPr>
            <w:tcW w:w="1741" w:type="dxa"/>
          </w:tcPr>
          <w:p w14:paraId="17324B69"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10</w:t>
            </w:r>
          </w:p>
        </w:tc>
        <w:tc>
          <w:tcPr>
            <w:tcW w:w="1759" w:type="dxa"/>
          </w:tcPr>
          <w:p w14:paraId="7F83AC12"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23</w:t>
            </w:r>
          </w:p>
        </w:tc>
        <w:tc>
          <w:tcPr>
            <w:tcW w:w="1823" w:type="dxa"/>
          </w:tcPr>
          <w:p w14:paraId="796D1FD4"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24</w:t>
            </w:r>
          </w:p>
        </w:tc>
        <w:tc>
          <w:tcPr>
            <w:tcW w:w="1643" w:type="dxa"/>
          </w:tcPr>
          <w:p w14:paraId="6A6AFA6E" w14:textId="303562BE" w:rsidR="00197F6B" w:rsidRPr="00197F6B" w:rsidRDefault="00864B74"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m:t>
                      </m:r>
                    </m:sub>
                  </m:sSub>
                </m:e>
              </m:nary>
            </m:oMath>
            <w:r>
              <w:rPr>
                <w:rFonts w:ascii="Times New Roman" w:hAnsi="Times New Roman" w:cs="Times New Roman"/>
                <w:sz w:val="20"/>
                <w:szCs w:val="20"/>
              </w:rPr>
              <w:t xml:space="preserve"> = 57</w:t>
            </w:r>
          </w:p>
        </w:tc>
      </w:tr>
      <w:tr w:rsidR="00197F6B" w:rsidRPr="00197F6B" w14:paraId="3811984E" w14:textId="77777777" w:rsidTr="00F26189">
        <w:trPr>
          <w:trHeight w:val="247"/>
        </w:trPr>
        <w:tc>
          <w:tcPr>
            <w:tcW w:w="1890" w:type="dxa"/>
          </w:tcPr>
          <w:p w14:paraId="601E1CD4"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1741" w:type="dxa"/>
          </w:tcPr>
          <w:p w14:paraId="7E44E946"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13</w:t>
            </w:r>
          </w:p>
        </w:tc>
        <w:tc>
          <w:tcPr>
            <w:tcW w:w="1759" w:type="dxa"/>
          </w:tcPr>
          <w:p w14:paraId="34B610BA"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21</w:t>
            </w:r>
          </w:p>
        </w:tc>
        <w:tc>
          <w:tcPr>
            <w:tcW w:w="1823" w:type="dxa"/>
          </w:tcPr>
          <w:p w14:paraId="47AC716F"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16</w:t>
            </w:r>
          </w:p>
        </w:tc>
        <w:tc>
          <w:tcPr>
            <w:tcW w:w="1643" w:type="dxa"/>
          </w:tcPr>
          <w:p w14:paraId="3D887C33" w14:textId="3E456AB8" w:rsidR="00197F6B" w:rsidRPr="00197F6B" w:rsidRDefault="00864B74"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4</m:t>
                      </m:r>
                    </m:sub>
                  </m:sSub>
                </m:e>
              </m:nary>
            </m:oMath>
            <w:r>
              <w:rPr>
                <w:rFonts w:ascii="Times New Roman" w:hAnsi="Times New Roman" w:cs="Times New Roman"/>
                <w:sz w:val="20"/>
                <w:szCs w:val="20"/>
              </w:rPr>
              <w:t xml:space="preserve"> = 50</w:t>
            </w:r>
          </w:p>
        </w:tc>
      </w:tr>
      <w:tr w:rsidR="00197F6B" w:rsidRPr="00197F6B" w14:paraId="1FED907D" w14:textId="77777777" w:rsidTr="00F26189">
        <w:trPr>
          <w:trHeight w:val="247"/>
        </w:trPr>
        <w:tc>
          <w:tcPr>
            <w:tcW w:w="1890" w:type="dxa"/>
          </w:tcPr>
          <w:p w14:paraId="160CB1C5"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1741" w:type="dxa"/>
          </w:tcPr>
          <w:p w14:paraId="000C8659"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15</w:t>
            </w:r>
          </w:p>
        </w:tc>
        <w:tc>
          <w:tcPr>
            <w:tcW w:w="1759" w:type="dxa"/>
          </w:tcPr>
          <w:p w14:paraId="7B8AA526"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26</w:t>
            </w:r>
          </w:p>
        </w:tc>
        <w:tc>
          <w:tcPr>
            <w:tcW w:w="1823" w:type="dxa"/>
          </w:tcPr>
          <w:p w14:paraId="10EE9214"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22</w:t>
            </w:r>
          </w:p>
        </w:tc>
        <w:tc>
          <w:tcPr>
            <w:tcW w:w="1643" w:type="dxa"/>
          </w:tcPr>
          <w:p w14:paraId="2B66C057" w14:textId="3D8DF54B" w:rsidR="00197F6B" w:rsidRPr="00197F6B" w:rsidRDefault="00864B74"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5</m:t>
                      </m:r>
                    </m:sub>
                  </m:sSub>
                </m:e>
              </m:nary>
            </m:oMath>
            <w:r>
              <w:rPr>
                <w:rFonts w:ascii="Times New Roman" w:hAnsi="Times New Roman" w:cs="Times New Roman"/>
                <w:sz w:val="20"/>
                <w:szCs w:val="20"/>
              </w:rPr>
              <w:t xml:space="preserve"> = 63</w:t>
            </w:r>
          </w:p>
        </w:tc>
      </w:tr>
      <w:tr w:rsidR="00197F6B" w:rsidRPr="00197F6B" w14:paraId="7D8CB74C" w14:textId="77777777" w:rsidTr="00F26189">
        <w:trPr>
          <w:trHeight w:val="247"/>
        </w:trPr>
        <w:tc>
          <w:tcPr>
            <w:tcW w:w="1890" w:type="dxa"/>
          </w:tcPr>
          <w:p w14:paraId="77CCDECD"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6</w:t>
            </w:r>
          </w:p>
        </w:tc>
        <w:tc>
          <w:tcPr>
            <w:tcW w:w="1741" w:type="dxa"/>
          </w:tcPr>
          <w:p w14:paraId="098C650C"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17</w:t>
            </w:r>
          </w:p>
        </w:tc>
        <w:tc>
          <w:tcPr>
            <w:tcW w:w="1759" w:type="dxa"/>
          </w:tcPr>
          <w:p w14:paraId="6A0D3986"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26</w:t>
            </w:r>
          </w:p>
        </w:tc>
        <w:tc>
          <w:tcPr>
            <w:tcW w:w="1823" w:type="dxa"/>
          </w:tcPr>
          <w:p w14:paraId="1864C46A" w14:textId="77777777" w:rsidR="00197F6B" w:rsidRPr="00197F6B" w:rsidRDefault="00197F6B" w:rsidP="009A2D22">
            <w:pPr>
              <w:jc w:val="center"/>
              <w:rPr>
                <w:rFonts w:ascii="Times New Roman" w:hAnsi="Times New Roman" w:cs="Times New Roman"/>
                <w:sz w:val="20"/>
                <w:szCs w:val="20"/>
              </w:rPr>
            </w:pPr>
            <w:r>
              <w:rPr>
                <w:rFonts w:ascii="Times New Roman" w:hAnsi="Times New Roman" w:cs="Times New Roman"/>
                <w:sz w:val="20"/>
                <w:szCs w:val="20"/>
              </w:rPr>
              <w:t>26</w:t>
            </w:r>
          </w:p>
        </w:tc>
        <w:tc>
          <w:tcPr>
            <w:tcW w:w="1643" w:type="dxa"/>
          </w:tcPr>
          <w:p w14:paraId="6CCFDE36" w14:textId="36850B09" w:rsidR="00197F6B" w:rsidRPr="00197F6B" w:rsidRDefault="00864B74"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6</m:t>
                      </m:r>
                    </m:sub>
                  </m:sSub>
                </m:e>
              </m:nary>
            </m:oMath>
            <w:r>
              <w:rPr>
                <w:rFonts w:ascii="Times New Roman" w:hAnsi="Times New Roman" w:cs="Times New Roman"/>
                <w:sz w:val="20"/>
                <w:szCs w:val="20"/>
              </w:rPr>
              <w:t xml:space="preserve"> = 69</w:t>
            </w:r>
          </w:p>
        </w:tc>
      </w:tr>
      <w:tr w:rsidR="00197F6B" w:rsidRPr="00197F6B" w14:paraId="717C9B8D" w14:textId="77777777" w:rsidTr="00F26189">
        <w:trPr>
          <w:trHeight w:val="247"/>
        </w:trPr>
        <w:tc>
          <w:tcPr>
            <w:tcW w:w="1890" w:type="dxa"/>
          </w:tcPr>
          <w:p w14:paraId="1A60DE37" w14:textId="77777777" w:rsidR="00197F6B" w:rsidRPr="00197F6B" w:rsidRDefault="00197F6B" w:rsidP="009A2D22">
            <w:pPr>
              <w:jc w:val="center"/>
              <w:rPr>
                <w:rFonts w:ascii="Times New Roman" w:hAnsi="Times New Roman" w:cs="Times New Roman"/>
                <w:sz w:val="20"/>
                <w:szCs w:val="20"/>
              </w:rPr>
            </w:pPr>
          </w:p>
        </w:tc>
        <w:tc>
          <w:tcPr>
            <w:tcW w:w="1741" w:type="dxa"/>
            <w:vAlign w:val="center"/>
          </w:tcPr>
          <w:p w14:paraId="1139A459" w14:textId="7324B4B0" w:rsidR="00197F6B" w:rsidRPr="00197F6B" w:rsidRDefault="00864B74" w:rsidP="007E4B0F">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A</m:t>
                      </m:r>
                    </m:sub>
                  </m:sSub>
                </m:e>
              </m:nary>
            </m:oMath>
            <w:r>
              <w:rPr>
                <w:rFonts w:ascii="Times New Roman" w:hAnsi="Times New Roman" w:cs="Times New Roman"/>
                <w:sz w:val="20"/>
                <w:szCs w:val="20"/>
              </w:rPr>
              <w:t xml:space="preserve"> = 72</w:t>
            </w:r>
          </w:p>
        </w:tc>
        <w:tc>
          <w:tcPr>
            <w:tcW w:w="1759" w:type="dxa"/>
            <w:vAlign w:val="center"/>
          </w:tcPr>
          <w:p w14:paraId="6B629EEE" w14:textId="6244ADA9" w:rsidR="00197F6B" w:rsidRPr="00197F6B" w:rsidRDefault="00864B74" w:rsidP="007E4B0F">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B</m:t>
                      </m:r>
                    </m:sub>
                  </m:sSub>
                </m:e>
              </m:nary>
            </m:oMath>
            <w:r>
              <w:rPr>
                <w:rFonts w:ascii="Times New Roman" w:hAnsi="Times New Roman" w:cs="Times New Roman"/>
                <w:sz w:val="20"/>
                <w:szCs w:val="20"/>
              </w:rPr>
              <w:t xml:space="preserve"> = 138</w:t>
            </w:r>
          </w:p>
        </w:tc>
        <w:tc>
          <w:tcPr>
            <w:tcW w:w="1823" w:type="dxa"/>
            <w:vAlign w:val="center"/>
          </w:tcPr>
          <w:p w14:paraId="4177FDEE" w14:textId="20969078" w:rsidR="00197F6B" w:rsidRPr="00197F6B" w:rsidRDefault="00864B74" w:rsidP="007E4B0F">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C</m:t>
                      </m:r>
                    </m:sub>
                  </m:sSub>
                </m:e>
              </m:nary>
            </m:oMath>
            <w:r>
              <w:rPr>
                <w:rFonts w:ascii="Times New Roman" w:hAnsi="Times New Roman" w:cs="Times New Roman"/>
                <w:sz w:val="20"/>
                <w:szCs w:val="20"/>
              </w:rPr>
              <w:t xml:space="preserve"> = 126</w:t>
            </w:r>
          </w:p>
        </w:tc>
        <w:tc>
          <w:tcPr>
            <w:tcW w:w="1643" w:type="dxa"/>
            <w:vAlign w:val="center"/>
          </w:tcPr>
          <w:p w14:paraId="33557BD6" w14:textId="6E5CF493" w:rsidR="00197F6B" w:rsidRPr="00197F6B" w:rsidRDefault="00864B74" w:rsidP="007E4B0F">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tot</m:t>
                      </m:r>
                    </m:sub>
                  </m:sSub>
                </m:e>
              </m:nary>
            </m:oMath>
            <w:r>
              <w:rPr>
                <w:rFonts w:ascii="Times New Roman" w:hAnsi="Times New Roman" w:cs="Times New Roman"/>
                <w:sz w:val="20"/>
                <w:szCs w:val="20"/>
              </w:rPr>
              <w:t xml:space="preserve"> = 336</w:t>
            </w:r>
          </w:p>
        </w:tc>
      </w:tr>
      <w:tr w:rsidR="00197F6B" w:rsidRPr="00197F6B" w14:paraId="50B1AA0B" w14:textId="77777777" w:rsidTr="00F26189">
        <w:trPr>
          <w:trHeight w:val="247"/>
        </w:trPr>
        <w:tc>
          <w:tcPr>
            <w:tcW w:w="1890" w:type="dxa"/>
          </w:tcPr>
          <w:p w14:paraId="5468761E" w14:textId="77777777" w:rsidR="00197F6B" w:rsidRPr="00197F6B" w:rsidRDefault="00197F6B" w:rsidP="009A2D22">
            <w:pPr>
              <w:jc w:val="center"/>
              <w:rPr>
                <w:rFonts w:ascii="Times New Roman" w:hAnsi="Times New Roman" w:cs="Times New Roman"/>
                <w:sz w:val="20"/>
                <w:szCs w:val="20"/>
              </w:rPr>
            </w:pPr>
          </w:p>
        </w:tc>
        <w:tc>
          <w:tcPr>
            <w:tcW w:w="1741" w:type="dxa"/>
          </w:tcPr>
          <w:p w14:paraId="46884D84" w14:textId="06D6D119" w:rsidR="00197F6B" w:rsidRPr="00197F6B" w:rsidRDefault="00864B74" w:rsidP="009A2D22">
            <w:pPr>
              <w:jc w:val="center"/>
              <w:rPr>
                <w:rFonts w:ascii="Times New Roman" w:eastAsia="MS Mincho" w:hAnsi="Times New Roman" w:cs="Times New Roman"/>
                <w:sz w:val="20"/>
                <w:szCs w:val="20"/>
              </w:rPr>
            </w:p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A</m:t>
                  </m:r>
                </m:sub>
              </m:sSub>
            </m:oMath>
            <w:r>
              <w:rPr>
                <w:rFonts w:ascii="Times New Roman" w:eastAsia="MS Mincho" w:hAnsi="Times New Roman" w:cs="Times New Roman"/>
                <w:sz w:val="20"/>
                <w:szCs w:val="20"/>
              </w:rPr>
              <w:t xml:space="preserve"> = 12</w:t>
            </w:r>
          </w:p>
        </w:tc>
        <w:tc>
          <w:tcPr>
            <w:tcW w:w="1759" w:type="dxa"/>
          </w:tcPr>
          <w:p w14:paraId="76129B04" w14:textId="5327E8D6" w:rsidR="00197F6B" w:rsidRPr="00197F6B" w:rsidRDefault="00864B74" w:rsidP="009A2D22">
            <w:pPr>
              <w:jc w:val="center"/>
              <w:rPr>
                <w:rFonts w:ascii="Times New Roman" w:eastAsia="MS Mincho" w:hAnsi="Times New Roman" w:cs="Times New Roman"/>
                <w:sz w:val="20"/>
                <w:szCs w:val="20"/>
              </w:rPr>
            </w:p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B</m:t>
                  </m:r>
                </m:sub>
              </m:sSub>
            </m:oMath>
            <w:r>
              <w:rPr>
                <w:rFonts w:ascii="Times New Roman" w:eastAsia="MS Mincho" w:hAnsi="Times New Roman" w:cs="Times New Roman"/>
                <w:sz w:val="20"/>
                <w:szCs w:val="20"/>
              </w:rPr>
              <w:t xml:space="preserve"> = 23</w:t>
            </w:r>
          </w:p>
        </w:tc>
        <w:tc>
          <w:tcPr>
            <w:tcW w:w="1823" w:type="dxa"/>
          </w:tcPr>
          <w:p w14:paraId="42D1CF08" w14:textId="43FA87CD" w:rsidR="00197F6B" w:rsidRPr="00197F6B" w:rsidRDefault="00864B74" w:rsidP="009A2D22">
            <w:pPr>
              <w:jc w:val="center"/>
              <w:rPr>
                <w:rFonts w:ascii="Times New Roman" w:eastAsia="MS Mincho" w:hAnsi="Times New Roman" w:cs="Times New Roman"/>
                <w:sz w:val="20"/>
                <w:szCs w:val="20"/>
              </w:rPr>
            </w:p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C</m:t>
                  </m:r>
                </m:sub>
              </m:sSub>
            </m:oMath>
            <w:r>
              <w:rPr>
                <w:rFonts w:ascii="Times New Roman" w:eastAsia="MS Mincho" w:hAnsi="Times New Roman" w:cs="Times New Roman"/>
                <w:sz w:val="20"/>
                <w:szCs w:val="20"/>
              </w:rPr>
              <w:t xml:space="preserve"> = 21</w:t>
            </w:r>
          </w:p>
        </w:tc>
        <w:tc>
          <w:tcPr>
            <w:tcW w:w="1643" w:type="dxa"/>
          </w:tcPr>
          <w:p w14:paraId="06003303" w14:textId="77777777" w:rsidR="00197F6B" w:rsidRPr="00197F6B" w:rsidRDefault="00197F6B" w:rsidP="009A2D22">
            <w:pPr>
              <w:jc w:val="center"/>
              <w:rPr>
                <w:rFonts w:ascii="Times New Roman" w:eastAsia="MS Mincho" w:hAnsi="Times New Roman" w:cs="Times New Roman"/>
                <w:sz w:val="20"/>
                <w:szCs w:val="20"/>
              </w:rPr>
            </w:pPr>
          </w:p>
        </w:tc>
      </w:tr>
    </w:tbl>
    <w:p w14:paraId="4AD54B6D" w14:textId="77777777" w:rsidR="00197F6B" w:rsidRPr="00197F6B" w:rsidRDefault="00197F6B" w:rsidP="00197F6B">
      <w:pPr>
        <w:rPr>
          <w:rFonts w:ascii="Times New Roman" w:hAnsi="Times New Roman" w:cs="Times New Roman"/>
          <w:sz w:val="20"/>
          <w:szCs w:val="20"/>
        </w:rPr>
      </w:pPr>
    </w:p>
    <w:p w14:paraId="73BB6FDC" w14:textId="448863CA" w:rsidR="00197F6B" w:rsidRPr="00197F6B" w:rsidRDefault="00864B74" w:rsidP="00803163">
      <w:pPr>
        <w:ind w:left="720"/>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tot</m:t>
                    </m:r>
                  </m:sub>
                </m:sSub>
              </m:e>
              <m:sup>
                <m:r>
                  <w:rPr>
                    <w:rFonts w:ascii="Cambria Math" w:hAnsi="Cambria Math"/>
                    <w:sz w:val="20"/>
                    <w:szCs w:val="20"/>
                  </w:rPr>
                  <m:t>2</m:t>
                </m:r>
              </m:sup>
            </m:sSup>
          </m:e>
        </m:nary>
        <m:r>
          <m:rPr>
            <m:sty m:val="p"/>
          </m:rPr>
          <w:rPr>
            <w:rFonts w:ascii="Cambria Math" w:hAnsi="Cambria Math" w:cs="Times New Roman"/>
            <w:sz w:val="20"/>
            <w:szCs w:val="20"/>
          </w:rPr>
          <m:t>= 6870.00</m:t>
        </m:r>
      </m:oMath>
      <w:r>
        <w:rPr>
          <w:rFonts w:ascii="Times New Roman" w:hAnsi="Times New Roman" w:cs="Times New Roman"/>
          <w:sz w:val="20"/>
          <w:szCs w:val="20"/>
        </w:rPr>
        <w:t xml:space="preserve"> </w:t>
      </w:r>
    </w:p>
    <w:p w14:paraId="78BF2DE6" w14:textId="77777777" w:rsidR="00197F6B" w:rsidRPr="00197F6B" w:rsidRDefault="00197F6B" w:rsidP="00803163">
      <w:pPr>
        <w:ind w:left="720"/>
        <w:rPr>
          <w:rFonts w:ascii="Times New Roman" w:hAnsi="Times New Roman" w:cs="Times New Roman"/>
          <w:sz w:val="20"/>
          <w:szCs w:val="20"/>
        </w:rPr>
      </w:pPr>
    </w:p>
    <w:p w14:paraId="5950CECF" w14:textId="64B9A836" w:rsidR="00197F6B" w:rsidRPr="00197F6B" w:rsidRDefault="00864B74" w:rsidP="00803163">
      <w:pPr>
        <w:ind w:left="720"/>
        <w:rPr>
          <w:rFonts w:ascii="Times New Roman" w:hAnsi="Times New Roman" w:cs="Times New Roman"/>
          <w:sz w:val="20"/>
          <w:szCs w:val="20"/>
        </w:rPr>
      </w:pPr>
      <m:oMath>
        <m:sSub>
          <m:sSubPr>
            <m:ctrlPr>
              <w:rPr>
                <w:rFonts w:ascii="Cambria Math" w:hAnsi="Cambria Math"/>
                <w:iCs/>
                <w:sz w:val="20"/>
                <w:szCs w:val="20"/>
              </w:rPr>
            </m:ctrlPr>
          </m:sSubPr>
          <m:e>
            <m:r>
              <w:rPr>
                <w:rFonts w:ascii="Cambria Math" w:hAnsi="Cambria Math"/>
                <w:sz w:val="20"/>
                <w:szCs w:val="20"/>
              </w:rPr>
              <m:t>SS</m:t>
            </m:r>
          </m:e>
          <m:sub>
            <m:r>
              <m:rPr>
                <m:sty m:val="p"/>
              </m:rPr>
              <w:rPr>
                <w:rFonts w:ascii="Cambria Math" w:hAnsi="Cambria Math"/>
                <w:sz w:val="20"/>
                <w:szCs w:val="20"/>
              </w:rPr>
              <m:t>tot</m:t>
            </m:r>
          </m:sub>
        </m:sSub>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tot</m:t>
                    </m:r>
                  </m:sub>
                </m:sSub>
              </m:e>
              <m:sup>
                <m:r>
                  <w:rPr>
                    <w:rFonts w:ascii="Cambria Math" w:hAnsi="Cambria Math"/>
                    <w:sz w:val="20"/>
                    <w:szCs w:val="20"/>
                  </w:rPr>
                  <m:t>2</m:t>
                </m:r>
              </m:sup>
            </m:sSup>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tot</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tot</m:t>
                </m:r>
              </m:sub>
            </m:sSub>
          </m:den>
        </m:f>
        <m:r>
          <w:rPr>
            <w:rFonts w:ascii="Cambria Math" w:hAnsi="Cambria Math"/>
            <w:sz w:val="20"/>
            <w:szCs w:val="20"/>
          </w:rPr>
          <m:t>=6870-</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336</m:t>
                </m:r>
              </m:e>
              <m:sup>
                <m:r>
                  <w:rPr>
                    <w:rFonts w:ascii="Cambria Math" w:hAnsi="Cambria Math"/>
                    <w:sz w:val="20"/>
                    <w:szCs w:val="20"/>
                  </w:rPr>
                  <m:t>2</m:t>
                </m:r>
              </m:sup>
            </m:sSup>
          </m:num>
          <m:den>
            <m:r>
              <w:rPr>
                <w:rFonts w:ascii="Cambria Math" w:hAnsi="Cambria Math"/>
                <w:sz w:val="20"/>
                <w:szCs w:val="20"/>
              </w:rPr>
              <m:t>18</m:t>
            </m:r>
          </m:den>
        </m:f>
        <m:r>
          <w:rPr>
            <w:rFonts w:ascii="Cambria Math" w:hAnsi="Cambria Math"/>
            <w:sz w:val="20"/>
            <w:szCs w:val="20"/>
          </w:rPr>
          <m:t>=6870-6272=598</m:t>
        </m:r>
      </m:oMath>
      <w:r w:rsidR="00D90D5B">
        <w:rPr>
          <w:rFonts w:ascii="Times New Roman" w:hAnsi="Times New Roman" w:cs="Times New Roman"/>
          <w:sz w:val="20"/>
          <w:szCs w:val="20"/>
        </w:rPr>
        <w:t xml:space="preserve"> </w:t>
      </w:r>
    </w:p>
    <w:p w14:paraId="0C1AB797" w14:textId="77777777" w:rsidR="00197F6B" w:rsidRPr="00197F6B" w:rsidRDefault="00197F6B" w:rsidP="00803163">
      <w:pPr>
        <w:ind w:left="720"/>
        <w:rPr>
          <w:rFonts w:ascii="Times New Roman" w:hAnsi="Times New Roman" w:cs="Times New Roman"/>
          <w:sz w:val="20"/>
          <w:szCs w:val="20"/>
        </w:rPr>
      </w:pPr>
    </w:p>
    <w:p w14:paraId="7801CDE8" w14:textId="29106000"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SS</m:t>
              </m:r>
            </m:e>
            <m:sub>
              <m:r>
                <m:rPr>
                  <m:sty m:val="p"/>
                </m:rPr>
                <w:rPr>
                  <w:rFonts w:ascii="Cambria Math" w:hAnsi="Cambria Math"/>
                  <w:sz w:val="20"/>
                  <w:szCs w:val="20"/>
                </w:rPr>
                <m:t>subjects</m:t>
              </m:r>
            </m:sub>
          </m:sSub>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k</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k</m:t>
                          </m:r>
                        </m:sub>
                      </m:sSub>
                    </m:den>
                  </m:f>
                </m:e>
              </m:d>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tot</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tot</m:t>
                  </m:r>
                </m:sub>
              </m:sSub>
            </m:den>
          </m:f>
        </m:oMath>
      </m:oMathPara>
    </w:p>
    <w:p w14:paraId="78452401" w14:textId="77777777" w:rsidR="00197F6B" w:rsidRPr="00197F6B" w:rsidRDefault="00197F6B" w:rsidP="00803163">
      <w:pPr>
        <w:ind w:left="720"/>
        <w:rPr>
          <w:rFonts w:ascii="Times New Roman" w:hAnsi="Times New Roman" w:cs="Times New Roman"/>
          <w:sz w:val="20"/>
          <w:szCs w:val="20"/>
        </w:rPr>
      </w:pPr>
    </w:p>
    <w:p w14:paraId="0F833BC5" w14:textId="4A0BB2D3"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SS</m:t>
              </m:r>
            </m:e>
            <m:sub>
              <m:r>
                <m:rPr>
                  <m:sty m:val="p"/>
                </m:rPr>
                <w:rPr>
                  <w:rFonts w:ascii="Cambria Math" w:hAnsi="Cambria Math"/>
                  <w:sz w:val="20"/>
                  <w:szCs w:val="20"/>
                </w:rPr>
                <m:t>subjects</m:t>
              </m:r>
            </m:sub>
          </m:sSub>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45</m:t>
                          </m:r>
                        </m:e>
                      </m:d>
                    </m:e>
                    <m:sup>
                      <m:r>
                        <w:rPr>
                          <w:rFonts w:ascii="Cambria Math" w:hAnsi="Cambria Math"/>
                          <w:sz w:val="20"/>
                          <w:szCs w:val="20"/>
                        </w:rPr>
                        <m:t>2</m:t>
                      </m:r>
                    </m:sup>
                  </m:sSup>
                </m:num>
                <m:den>
                  <m:r>
                    <w:rPr>
                      <w:rFonts w:ascii="Cambria Math" w:hAnsi="Cambria Math"/>
                      <w:sz w:val="20"/>
                      <w:szCs w:val="20"/>
                    </w:rPr>
                    <m:t>3</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52</m:t>
                          </m:r>
                        </m:e>
                      </m:d>
                    </m:e>
                    <m:sup>
                      <m:r>
                        <w:rPr>
                          <w:rFonts w:ascii="Cambria Math" w:hAnsi="Cambria Math"/>
                          <w:sz w:val="20"/>
                          <w:szCs w:val="20"/>
                        </w:rPr>
                        <m:t>2</m:t>
                      </m:r>
                    </m:sup>
                  </m:sSup>
                </m:num>
                <m:den>
                  <m:r>
                    <w:rPr>
                      <w:rFonts w:ascii="Cambria Math" w:hAnsi="Cambria Math"/>
                      <w:sz w:val="20"/>
                      <w:szCs w:val="20"/>
                    </w:rPr>
                    <m:t>3</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57</m:t>
                          </m:r>
                        </m:e>
                      </m:d>
                    </m:e>
                    <m:sup>
                      <m:r>
                        <w:rPr>
                          <w:rFonts w:ascii="Cambria Math" w:hAnsi="Cambria Math"/>
                          <w:sz w:val="20"/>
                          <w:szCs w:val="20"/>
                        </w:rPr>
                        <m:t>2</m:t>
                      </m:r>
                    </m:sup>
                  </m:sSup>
                </m:num>
                <m:den>
                  <m:r>
                    <w:rPr>
                      <w:rFonts w:ascii="Cambria Math" w:hAnsi="Cambria Math"/>
                      <w:sz w:val="20"/>
                      <w:szCs w:val="20"/>
                    </w:rPr>
                    <m:t>3</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50</m:t>
                          </m:r>
                        </m:e>
                      </m:d>
                    </m:e>
                    <m:sup>
                      <m:r>
                        <w:rPr>
                          <w:rFonts w:ascii="Cambria Math" w:hAnsi="Cambria Math"/>
                          <w:sz w:val="20"/>
                          <w:szCs w:val="20"/>
                        </w:rPr>
                        <m:t>2</m:t>
                      </m:r>
                    </m:sup>
                  </m:sSup>
                </m:num>
                <m:den>
                  <m:r>
                    <w:rPr>
                      <w:rFonts w:ascii="Cambria Math" w:hAnsi="Cambria Math"/>
                      <w:sz w:val="20"/>
                      <w:szCs w:val="20"/>
                    </w:rPr>
                    <m:t>3</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63</m:t>
                          </m:r>
                        </m:e>
                      </m:d>
                    </m:e>
                    <m:sup>
                      <m:r>
                        <w:rPr>
                          <w:rFonts w:ascii="Cambria Math" w:hAnsi="Cambria Math"/>
                          <w:sz w:val="20"/>
                          <w:szCs w:val="20"/>
                        </w:rPr>
                        <m:t>2</m:t>
                      </m:r>
                    </m:sup>
                  </m:sSup>
                </m:num>
                <m:den>
                  <m:r>
                    <w:rPr>
                      <w:rFonts w:ascii="Cambria Math" w:hAnsi="Cambria Math"/>
                      <w:sz w:val="20"/>
                      <w:szCs w:val="20"/>
                    </w:rPr>
                    <m:t>3</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69</m:t>
                          </m:r>
                        </m:e>
                      </m:d>
                    </m:e>
                    <m:sup>
                      <m:r>
                        <w:rPr>
                          <w:rFonts w:ascii="Cambria Math" w:hAnsi="Cambria Math"/>
                          <w:sz w:val="20"/>
                          <w:szCs w:val="20"/>
                        </w:rPr>
                        <m:t>2</m:t>
                      </m:r>
                    </m:sup>
                  </m:sSup>
                </m:num>
                <m:den>
                  <m:r>
                    <w:rPr>
                      <w:rFonts w:ascii="Cambria Math" w:hAnsi="Cambria Math"/>
                      <w:sz w:val="20"/>
                      <w:szCs w:val="20"/>
                    </w:rPr>
                    <m:t>3</m:t>
                  </m:r>
                </m:den>
              </m:f>
            </m:e>
          </m:d>
          <m:r>
            <w:rPr>
              <w:rFonts w:ascii="Cambria Math" w:hAnsi="Cambria Math"/>
              <w:sz w:val="20"/>
              <w:szCs w:val="20"/>
            </w:rPr>
            <m:t>-</m:t>
          </m:r>
          <m:r>
            <w:rPr>
              <w:rFonts w:ascii="Cambria Math" w:hAnsi="Cambria Math"/>
              <w:sz w:val="20"/>
              <w:szCs w:val="20"/>
            </w:rPr>
            <m:t>6272</m:t>
          </m:r>
        </m:oMath>
      </m:oMathPara>
    </w:p>
    <w:p w14:paraId="38989C5B" w14:textId="77777777" w:rsidR="00197F6B" w:rsidRPr="00197F6B" w:rsidRDefault="00197F6B" w:rsidP="00803163">
      <w:pPr>
        <w:ind w:left="720"/>
        <w:rPr>
          <w:rFonts w:ascii="Times New Roman" w:hAnsi="Times New Roman" w:cs="Times New Roman"/>
          <w:sz w:val="20"/>
          <w:szCs w:val="20"/>
        </w:rPr>
      </w:pPr>
    </w:p>
    <w:p w14:paraId="51B313D8" w14:textId="62A86032"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SS</m:t>
              </m:r>
            </m:e>
            <m:sub>
              <m:r>
                <m:rPr>
                  <m:sty m:val="p"/>
                </m:rPr>
                <w:rPr>
                  <w:rFonts w:ascii="Cambria Math" w:hAnsi="Cambria Math"/>
                  <w:sz w:val="20"/>
                  <w:szCs w:val="20"/>
                </w:rPr>
                <m:t>subjects</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675</m:t>
              </m:r>
            </m:e>
          </m:d>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901.333</m:t>
              </m:r>
            </m:e>
          </m:d>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1083</m:t>
              </m:r>
            </m:e>
          </m:d>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833.333</m:t>
              </m:r>
            </m:e>
          </m:d>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1323</m:t>
              </m:r>
            </m:e>
          </m:d>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1587</m:t>
              </m:r>
            </m:e>
          </m:d>
          <m:r>
            <w:rPr>
              <w:rFonts w:ascii="Cambria Math" w:hAnsi="Cambria Math"/>
              <w:sz w:val="20"/>
              <w:szCs w:val="20"/>
            </w:rPr>
            <m:t>-6272</m:t>
          </m:r>
        </m:oMath>
      </m:oMathPara>
    </w:p>
    <w:p w14:paraId="5E0D1591" w14:textId="77777777" w:rsidR="00197F6B" w:rsidRPr="00197F6B" w:rsidRDefault="00197F6B" w:rsidP="00803163">
      <w:pPr>
        <w:ind w:left="720"/>
        <w:rPr>
          <w:rFonts w:ascii="Times New Roman" w:hAnsi="Times New Roman" w:cs="Times New Roman"/>
          <w:sz w:val="20"/>
          <w:szCs w:val="20"/>
        </w:rPr>
      </w:pPr>
    </w:p>
    <w:p w14:paraId="37013C2F" w14:textId="696F394D"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SS</m:t>
              </m:r>
            </m:e>
            <m:sub>
              <m:r>
                <m:rPr>
                  <m:sty m:val="p"/>
                </m:rPr>
                <w:rPr>
                  <w:rFonts w:ascii="Cambria Math" w:hAnsi="Cambria Math"/>
                  <w:sz w:val="20"/>
                  <w:szCs w:val="20"/>
                </w:rPr>
                <m:t>subjects</m:t>
              </m:r>
            </m:sub>
          </m:sSub>
          <m:r>
            <w:rPr>
              <w:rFonts w:ascii="Cambria Math" w:hAnsi="Cambria Math"/>
              <w:sz w:val="20"/>
              <w:szCs w:val="20"/>
            </w:rPr>
            <m:t>=6402.666-6272=130.67</m:t>
          </m:r>
        </m:oMath>
      </m:oMathPara>
    </w:p>
    <w:p w14:paraId="456EAF1D" w14:textId="77777777" w:rsidR="00197F6B" w:rsidRPr="00197F6B" w:rsidRDefault="00197F6B" w:rsidP="00803163">
      <w:pPr>
        <w:ind w:left="720"/>
        <w:rPr>
          <w:rFonts w:ascii="Times New Roman" w:hAnsi="Times New Roman" w:cs="Times New Roman"/>
          <w:sz w:val="20"/>
          <w:szCs w:val="20"/>
        </w:rPr>
      </w:pPr>
    </w:p>
    <w:p w14:paraId="4240D5C9" w14:textId="6B8D74D3" w:rsidR="00197F6B" w:rsidRPr="00197F6B" w:rsidRDefault="00864B74" w:rsidP="00803163">
      <w:pPr>
        <w:ind w:left="720"/>
        <w:rPr>
          <w:rFonts w:ascii="Times New Roman" w:hAnsi="Times New Roman" w:cs="Times New Roman"/>
          <w:sz w:val="20"/>
          <w:szCs w:val="20"/>
        </w:rPr>
      </w:pPr>
      <m:oMath>
        <m:sSub>
          <m:sSubPr>
            <m:ctrlPr>
              <w:rPr>
                <w:rFonts w:ascii="Cambria Math" w:hAnsi="Cambria Math"/>
                <w:i/>
                <w:sz w:val="20"/>
                <w:szCs w:val="20"/>
              </w:rPr>
            </m:ctrlPr>
          </m:sSubPr>
          <m:e>
            <m:r>
              <w:rPr>
                <w:rFonts w:ascii="Cambria Math" w:hAnsi="Cambria Math"/>
                <w:sz w:val="20"/>
                <w:szCs w:val="20"/>
              </w:rPr>
              <m:t>SS</m:t>
            </m:r>
          </m:e>
          <m:sub>
            <m:r>
              <m:rPr>
                <m:sty m:val="p"/>
              </m:rPr>
              <w:rPr>
                <w:rFonts w:ascii="Cambria Math" w:hAnsi="Cambria Math"/>
                <w:sz w:val="20"/>
                <w:szCs w:val="20"/>
              </w:rPr>
              <m:t>treat</m:t>
            </m:r>
          </m:sub>
        </m:sSub>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t</m:t>
                        </m:r>
                      </m:sub>
                    </m:sSub>
                  </m:den>
                </m:f>
              </m:e>
            </m:d>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m:rPr>
                                <m:sty m:val="p"/>
                              </m:rPr>
                              <w:rPr>
                                <w:rFonts w:ascii="Cambria Math" w:hAnsi="Cambria Math"/>
                                <w:sz w:val="20"/>
                                <w:szCs w:val="20"/>
                              </w:rPr>
                              <m:t>tot</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tot</m:t>
                </m:r>
              </m:sub>
            </m:sSub>
          </m:den>
        </m:f>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72</m:t>
                        </m:r>
                      </m:e>
                    </m:d>
                  </m:e>
                  <m:sup>
                    <m:r>
                      <w:rPr>
                        <w:rFonts w:ascii="Cambria Math" w:hAnsi="Cambria Math"/>
                        <w:sz w:val="20"/>
                        <w:szCs w:val="20"/>
                      </w:rPr>
                      <m:t>2</m:t>
                    </m:r>
                  </m:sup>
                </m:sSup>
              </m:num>
              <m:den>
                <m:r>
                  <w:rPr>
                    <w:rFonts w:ascii="Cambria Math" w:hAnsi="Cambria Math"/>
                    <w:sz w:val="20"/>
                    <w:szCs w:val="20"/>
                  </w:rPr>
                  <m:t>6</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138</m:t>
                        </m:r>
                      </m:e>
                    </m:d>
                  </m:e>
                  <m:sup>
                    <m:r>
                      <w:rPr>
                        <w:rFonts w:ascii="Cambria Math" w:hAnsi="Cambria Math"/>
                        <w:sz w:val="20"/>
                        <w:szCs w:val="20"/>
                      </w:rPr>
                      <m:t>2</m:t>
                    </m:r>
                  </m:sup>
                </m:sSup>
              </m:num>
              <m:den>
                <m:r>
                  <w:rPr>
                    <w:rFonts w:ascii="Cambria Math" w:hAnsi="Cambria Math"/>
                    <w:sz w:val="20"/>
                    <w:szCs w:val="20"/>
                  </w:rPr>
                  <m:t>6</m:t>
                </m:r>
              </m:den>
            </m:f>
          </m:e>
        </m:d>
        <m:r>
          <w:rPr>
            <w:rFonts w:ascii="Cambria Math" w:hAnsi="Cambria Math"/>
            <w:sz w:val="20"/>
            <w:szCs w:val="20"/>
          </w:rPr>
          <m:t>+</m:t>
        </m:r>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126</m:t>
                        </m:r>
                      </m:e>
                    </m:d>
                  </m:e>
                  <m:sup>
                    <m:r>
                      <w:rPr>
                        <w:rFonts w:ascii="Cambria Math" w:hAnsi="Cambria Math"/>
                        <w:sz w:val="20"/>
                        <w:szCs w:val="20"/>
                      </w:rPr>
                      <m:t>2</m:t>
                    </m:r>
                  </m:sup>
                </m:sSup>
              </m:num>
              <m:den>
                <m:r>
                  <w:rPr>
                    <w:rFonts w:ascii="Cambria Math" w:hAnsi="Cambria Math"/>
                    <w:sz w:val="20"/>
                    <w:szCs w:val="20"/>
                  </w:rPr>
                  <m:t>6</m:t>
                </m:r>
              </m:den>
            </m:f>
          </m:e>
        </m:d>
        <m:r>
          <w:rPr>
            <w:rFonts w:ascii="Cambria Math" w:hAnsi="Cambria Math"/>
            <w:sz w:val="20"/>
            <w:szCs w:val="20"/>
          </w:rPr>
          <m:t>-</m:t>
        </m:r>
        <m:r>
          <w:rPr>
            <w:rFonts w:ascii="Cambria Math" w:hAnsi="Cambria Math"/>
            <w:sz w:val="20"/>
            <w:szCs w:val="20"/>
          </w:rPr>
          <m:t>6272</m:t>
        </m:r>
      </m:oMath>
      <w:r w:rsidR="00CB7379">
        <w:rPr>
          <w:rFonts w:ascii="Times New Roman" w:hAnsi="Times New Roman" w:cs="Times New Roman"/>
          <w:sz w:val="20"/>
          <w:szCs w:val="20"/>
        </w:rPr>
        <w:t xml:space="preserve"> </w:t>
      </w:r>
    </w:p>
    <w:p w14:paraId="4C564939" w14:textId="77777777" w:rsidR="00197F6B" w:rsidRPr="00197F6B" w:rsidRDefault="00197F6B" w:rsidP="00803163">
      <w:pPr>
        <w:ind w:left="720"/>
        <w:rPr>
          <w:rFonts w:ascii="Times New Roman" w:hAnsi="Times New Roman" w:cs="Times New Roman"/>
          <w:sz w:val="20"/>
          <w:szCs w:val="20"/>
        </w:rPr>
      </w:pPr>
    </w:p>
    <w:p w14:paraId="2543FB4E" w14:textId="3DD3DD16"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SS</m:t>
              </m:r>
            </m:e>
            <m:sub>
              <m:r>
                <m:rPr>
                  <m:sty m:val="p"/>
                </m:rPr>
                <w:rPr>
                  <w:rFonts w:ascii="Cambria Math" w:hAnsi="Cambria Math"/>
                  <w:sz w:val="20"/>
                  <w:szCs w:val="20"/>
                </w:rPr>
                <m:t>treat</m:t>
              </m:r>
            </m:sub>
          </m:sSub>
          <m:r>
            <w:rPr>
              <w:rFonts w:ascii="Cambria Math" w:hAnsi="Cambria Math"/>
              <w:sz w:val="20"/>
              <w:szCs w:val="20"/>
            </w:rPr>
            <m:t>=864+3174+2646-6272=6684-6272=412</m:t>
          </m:r>
        </m:oMath>
      </m:oMathPara>
    </w:p>
    <w:p w14:paraId="3C0CB2E2" w14:textId="77777777" w:rsidR="00197F6B" w:rsidRPr="00197F6B" w:rsidRDefault="00197F6B" w:rsidP="00803163">
      <w:pPr>
        <w:ind w:left="720"/>
        <w:rPr>
          <w:rFonts w:ascii="Times New Roman" w:hAnsi="Times New Roman" w:cs="Times New Roman"/>
          <w:sz w:val="20"/>
          <w:szCs w:val="20"/>
        </w:rPr>
      </w:pPr>
    </w:p>
    <w:p w14:paraId="4E374FE2" w14:textId="64B7F7D1"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treat</m:t>
              </m:r>
            </m:sub>
          </m:sSub>
          <m:r>
            <w:rPr>
              <w:rFonts w:ascii="Cambria Math" w:hAnsi="Cambria Math" w:cs="Times New Roman"/>
              <w:sz w:val="20"/>
              <w:szCs w:val="20"/>
            </w:rPr>
            <m:t>=598-130.67-412=55.33</m:t>
          </m:r>
        </m:oMath>
      </m:oMathPara>
    </w:p>
    <w:p w14:paraId="3B006B64" w14:textId="77777777" w:rsidR="00197F6B" w:rsidRPr="00197F6B" w:rsidRDefault="00197F6B" w:rsidP="00803163">
      <w:pPr>
        <w:ind w:left="720"/>
        <w:rPr>
          <w:rFonts w:ascii="Times New Roman" w:hAnsi="Times New Roman" w:cs="Times New Roman"/>
          <w:sz w:val="20"/>
          <w:szCs w:val="20"/>
        </w:rPr>
      </w:pPr>
    </w:p>
    <w:p w14:paraId="1A24B073" w14:textId="6D344657" w:rsidR="00197F6B" w:rsidRPr="00197F6B" w:rsidRDefault="00864B74" w:rsidP="00AB153D">
      <w:pPr>
        <w:spacing w:line="360" w:lineRule="auto"/>
        <w:ind w:left="720"/>
        <w:rPr>
          <w:rFonts w:ascii="Times New Roman" w:hAnsi="Times New Roman" w:cs="Times New Roman"/>
          <w:i/>
          <w:sz w:val="20"/>
          <w:szCs w:val="20"/>
        </w:rPr>
      </w:pPr>
      <m:oMath>
        <m:sSub>
          <m:sSubPr>
            <m:ctrlPr>
              <w:rPr>
                <w:rFonts w:ascii="Cambria Math" w:hAnsi="Cambria Math" w:cs="Times New Roman"/>
                <w:i/>
                <w:sz w:val="20"/>
                <w:szCs w:val="20"/>
              </w:rPr>
            </m:ctrlPr>
          </m:sSubPr>
          <m:e>
            <m:r>
              <m:rPr>
                <m:nor/>
              </m:rPr>
              <w:rPr>
                <w:rFonts w:ascii="Cambria Math" w:hAnsi="Cambria Math" w:cs="Times New Roman"/>
                <w:i/>
                <w:sz w:val="20"/>
                <w:szCs w:val="20"/>
              </w:rPr>
              <m:t>df</m:t>
            </m:r>
          </m:e>
          <m:sub>
            <m:r>
              <m:rPr>
                <m:nor/>
              </m:rPr>
              <w:rPr>
                <w:rFonts w:ascii="Cambria Math" w:hAnsi="Cambria Math" w:cs="Times New Roman"/>
                <w:iCs/>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m:rPr>
                <m:nor/>
              </m:rPr>
              <w:rPr>
                <w:rFonts w:ascii="Cambria Math" w:hAnsi="Cambria Math" w:cs="Times New Roman"/>
                <w:i/>
                <w:sz w:val="20"/>
                <w:szCs w:val="20"/>
              </w:rPr>
              <m:t>N</m:t>
            </m:r>
          </m:e>
          <m:sub>
            <m:r>
              <m:rPr>
                <m:nor/>
              </m:rPr>
              <w:rPr>
                <w:rFonts w:ascii="Cambria Math" w:hAnsi="Cambria Math" w:cs="Times New Roman"/>
                <w:iCs/>
                <w:sz w:val="20"/>
                <w:szCs w:val="20"/>
              </w:rPr>
              <m:t>tot</m:t>
            </m:r>
          </m:sub>
        </m:sSub>
        <m:r>
          <w:rPr>
            <w:rFonts w:ascii="Cambria Math" w:hAnsi="Cambria Math" w:cs="Times New Roman"/>
            <w:sz w:val="20"/>
            <w:szCs w:val="20"/>
          </w:rPr>
          <m:t>-</m:t>
        </m:r>
        <m:r>
          <w:rPr>
            <w:rFonts w:ascii="Cambria Math" w:hAnsi="Cambria Math" w:cs="Times New Roman"/>
            <w:sz w:val="20"/>
            <w:szCs w:val="20"/>
          </w:rPr>
          <m:t>1=18-1=17</m:t>
        </m:r>
      </m:oMath>
      <w:r>
        <w:rPr>
          <w:rFonts w:ascii="Times New Roman" w:hAnsi="Times New Roman" w:cs="Times New Roman"/>
          <w:i/>
          <w:sz w:val="20"/>
          <w:szCs w:val="20"/>
        </w:rPr>
        <w:tab/>
      </w:r>
    </w:p>
    <w:p w14:paraId="55287B86" w14:textId="6B736788" w:rsidR="00197F6B" w:rsidRPr="00197F6B"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m:rPr>
                  <m:nor/>
                </m:rPr>
                <w:rPr>
                  <w:rFonts w:ascii="Cambria Math" w:hAnsi="Cambria Math" w:cs="Times New Roman"/>
                  <w:i/>
                  <w:sz w:val="20"/>
                  <w:szCs w:val="20"/>
                </w:rPr>
                <m:t>df</m:t>
              </m:r>
            </m:e>
            <m:sub>
              <m:r>
                <m:rPr>
                  <m:nor/>
                </m:rPr>
                <w:rPr>
                  <w:rFonts w:ascii="Cambria Math" w:hAnsi="Cambria Math" w:cs="Times New Roman"/>
                  <w:iCs/>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m:rPr>
                  <m:nor/>
                </m:rPr>
                <w:rPr>
                  <w:rFonts w:ascii="Cambria Math" w:hAnsi="Cambria Math" w:cs="Times New Roman"/>
                  <w:i/>
                  <w:sz w:val="20"/>
                  <w:szCs w:val="20"/>
                </w:rPr>
                <m:t>N</m:t>
              </m:r>
            </m:e>
            <m:sub>
              <m:r>
                <m:rPr>
                  <m:nor/>
                </m:rPr>
                <w:rPr>
                  <w:rFonts w:ascii="Cambria Math" w:hAnsi="Cambria Math" w:cs="Times New Roman"/>
                  <w:i/>
                  <w:sz w:val="20"/>
                  <w:szCs w:val="20"/>
                </w:rPr>
                <m:t>t</m:t>
              </m:r>
            </m:sub>
          </m:sSub>
          <m:r>
            <w:rPr>
              <w:rFonts w:ascii="Cambria Math" w:hAnsi="Cambria Math" w:cs="Times New Roman"/>
              <w:sz w:val="20"/>
              <w:szCs w:val="20"/>
            </w:rPr>
            <m:t>-</m:t>
          </m:r>
          <m:r>
            <w:rPr>
              <w:rFonts w:ascii="Cambria Math" w:hAnsi="Cambria Math" w:cs="Times New Roman"/>
              <w:sz w:val="20"/>
              <w:szCs w:val="20"/>
            </w:rPr>
            <m:t>1=6-1=5</m:t>
          </m:r>
        </m:oMath>
      </m:oMathPara>
    </w:p>
    <w:p w14:paraId="5E7B838E" w14:textId="0A4E204C" w:rsidR="00197F6B" w:rsidRPr="00197F6B"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m:rPr>
                  <m:nor/>
                </m:rPr>
                <w:rPr>
                  <w:rFonts w:ascii="Cambria Math" w:hAnsi="Cambria Math" w:cs="Times New Roman"/>
                  <w:i/>
                  <w:sz w:val="20"/>
                  <w:szCs w:val="20"/>
                </w:rPr>
                <m:t>df</m:t>
              </m:r>
            </m:e>
            <m:sub>
              <m:r>
                <m:rPr>
                  <m:nor/>
                </m:rPr>
                <w:rPr>
                  <w:rFonts w:ascii="Cambria Math" w:hAnsi="Cambria Math" w:cs="Times New Roman"/>
                  <w:iCs/>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m:rPr>
                  <m:nor/>
                </m:rPr>
                <w:rPr>
                  <w:rFonts w:ascii="Cambria Math" w:hAnsi="Cambria Math" w:cs="Times New Roman"/>
                  <w:i/>
                  <w:sz w:val="20"/>
                  <w:szCs w:val="20"/>
                </w:rPr>
                <m:t>N</m:t>
              </m:r>
            </m:e>
            <m:sub>
              <m:r>
                <m:rPr>
                  <m:nor/>
                </m:rPr>
                <w:rPr>
                  <w:rFonts w:ascii="Cambria Math" w:hAnsi="Cambria Math" w:cs="Times New Roman"/>
                  <w:i/>
                  <w:sz w:val="20"/>
                  <w:szCs w:val="20"/>
                </w:rPr>
                <m:t>k</m:t>
              </m:r>
            </m:sub>
          </m:sSub>
          <m:r>
            <w:rPr>
              <w:rFonts w:ascii="Cambria Math" w:hAnsi="Cambria Math" w:cs="Times New Roman"/>
              <w:sz w:val="20"/>
              <w:szCs w:val="20"/>
            </w:rPr>
            <m:t>-</m:t>
          </m:r>
          <m:r>
            <w:rPr>
              <w:rFonts w:ascii="Cambria Math" w:hAnsi="Cambria Math" w:cs="Times New Roman"/>
              <w:sz w:val="20"/>
              <w:szCs w:val="20"/>
            </w:rPr>
            <m:t>1=3-1=2</m:t>
          </m:r>
        </m:oMath>
      </m:oMathPara>
    </w:p>
    <w:p w14:paraId="25D75FB7" w14:textId="348EBE84" w:rsidR="00197F6B" w:rsidRPr="00197F6B"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iCs/>
                  <w:sz w:val="20"/>
                  <w:szCs w:val="20"/>
                </w:rPr>
              </m:ctrlPr>
            </m:sSubPr>
            <m:e>
              <m:r>
                <m:rPr>
                  <m:nor/>
                </m:rPr>
                <w:rPr>
                  <w:rFonts w:ascii="Cambria Math" w:hAnsi="Cambria Math" w:cs="Times New Roman"/>
                  <w:i/>
                  <w:iCs/>
                  <w:sz w:val="20"/>
                  <w:szCs w:val="20"/>
                </w:rPr>
                <m:t>df</m:t>
              </m:r>
            </m:e>
            <m:sub>
              <m:r>
                <m:rPr>
                  <m:nor/>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m:rPr>
                      <m:nor/>
                    </m:rPr>
                    <w:rPr>
                      <w:rFonts w:ascii="Cambria Math" w:hAnsi="Cambria Math" w:cs="Times New Roman"/>
                      <w:i/>
                      <w:iCs/>
                      <w:sz w:val="20"/>
                      <w:szCs w:val="20"/>
                    </w:rPr>
                    <m:t>N</m:t>
                  </m:r>
                </m:e>
                <m:sub>
                  <m:r>
                    <m:rPr>
                      <m:nor/>
                    </m:rPr>
                    <w:rPr>
                      <w:rFonts w:ascii="Cambria Math" w:hAnsi="Cambria Math" w:cs="Times New Roman"/>
                      <w:i/>
                      <w:iCs/>
                      <w:sz w:val="20"/>
                      <w:szCs w:val="20"/>
                    </w:rPr>
                    <m:t>t</m:t>
                  </m:r>
                </m:sub>
              </m:sSub>
              <m:r>
                <m:rPr>
                  <m:sty m:val="p"/>
                </m:rPr>
                <w:rPr>
                  <w:rFonts w:ascii="Cambria Math" w:hAnsi="Cambria Math" w:cs="Times New Roman"/>
                  <w:sz w:val="20"/>
                  <w:szCs w:val="20"/>
                </w:rPr>
                <m:t>-</m:t>
              </m:r>
              <m:r>
                <m:rPr>
                  <m:nor/>
                </m:rPr>
                <w:rPr>
                  <w:rFonts w:ascii="Cambria Math" w:hAnsi="Cambria Math" w:cs="Times New Roman"/>
                  <w:iCs/>
                  <w:sz w:val="20"/>
                  <w:szCs w:val="20"/>
                </w:rPr>
                <m:t>1</m:t>
              </m:r>
            </m:e>
          </m:d>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m:rPr>
                      <m:nor/>
                    </m:rPr>
                    <w:rPr>
                      <w:rFonts w:ascii="Cambria Math" w:hAnsi="Cambria Math" w:cs="Times New Roman"/>
                      <w:i/>
                      <w:iCs/>
                      <w:sz w:val="20"/>
                      <w:szCs w:val="20"/>
                    </w:rPr>
                    <m:t>N</m:t>
                  </m:r>
                </m:e>
                <m:sub>
                  <m:r>
                    <m:rPr>
                      <m:nor/>
                    </m:rPr>
                    <w:rPr>
                      <w:rFonts w:ascii="Cambria Math" w:hAnsi="Cambria Math" w:cs="Times New Roman"/>
                      <w:i/>
                      <w:iCs/>
                      <w:sz w:val="20"/>
                      <w:szCs w:val="20"/>
                    </w:rPr>
                    <m:t>k</m:t>
                  </m:r>
                </m:sub>
              </m:sSub>
              <m:r>
                <m:rPr>
                  <m:sty m:val="p"/>
                </m:rPr>
                <w:rPr>
                  <w:rFonts w:ascii="Cambria Math" w:hAnsi="Cambria Math" w:cs="Times New Roman"/>
                  <w:sz w:val="20"/>
                  <w:szCs w:val="20"/>
                </w:rPr>
                <m:t>-</m:t>
              </m:r>
              <m:r>
                <m:rPr>
                  <m:nor/>
                </m:rPr>
                <w:rPr>
                  <w:rFonts w:ascii="Cambria Math" w:hAnsi="Cambria Math" w:cs="Times New Roman"/>
                  <w:iCs/>
                  <w:sz w:val="20"/>
                  <w:szCs w:val="20"/>
                </w:rPr>
                <m:t>1</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6-1</m:t>
              </m:r>
            </m:e>
          </m:d>
          <m:d>
            <m:dPr>
              <m:ctrlPr>
                <w:rPr>
                  <w:rFonts w:ascii="Cambria Math" w:hAnsi="Cambria Math" w:cs="Times New Roman"/>
                  <w:i/>
                  <w:sz w:val="20"/>
                  <w:szCs w:val="20"/>
                </w:rPr>
              </m:ctrlPr>
            </m:dPr>
            <m:e>
              <m:r>
                <w:rPr>
                  <w:rFonts w:ascii="Cambria Math" w:hAnsi="Cambria Math" w:cs="Times New Roman"/>
                  <w:sz w:val="20"/>
                  <w:szCs w:val="20"/>
                </w:rPr>
                <m:t>3-1</m:t>
              </m:r>
            </m:e>
          </m:d>
          <m:r>
            <w:rPr>
              <w:rFonts w:ascii="Cambria Math" w:hAnsi="Cambria Math" w:cs="Times New Roman"/>
              <w:sz w:val="20"/>
              <w:szCs w:val="20"/>
            </w:rPr>
            <m:t>=10</m:t>
          </m:r>
        </m:oMath>
      </m:oMathPara>
    </w:p>
    <w:p w14:paraId="527FC0C7" w14:textId="77777777" w:rsidR="00197F6B" w:rsidRPr="00197F6B" w:rsidRDefault="00197F6B" w:rsidP="00803163">
      <w:pPr>
        <w:ind w:left="720"/>
        <w:rPr>
          <w:rFonts w:ascii="Times New Roman" w:hAnsi="Times New Roman" w:cs="Times New Roman"/>
          <w:sz w:val="20"/>
          <w:szCs w:val="20"/>
        </w:rPr>
      </w:pPr>
    </w:p>
    <w:p w14:paraId="0A136F35" w14:textId="3BE46B04"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m:rPr>
                  <m:nor/>
                </m:rPr>
                <w:rPr>
                  <w:rFonts w:ascii="Cambria Math" w:hAnsi="Cambria Math" w:cs="Times New Roman"/>
                  <w:i/>
                  <w:sz w:val="20"/>
                  <w:szCs w:val="20"/>
                </w:rPr>
                <m:t>MS</m:t>
              </m:r>
            </m:e>
            <m:sub>
              <m:r>
                <m:rPr>
                  <m:nor/>
                </m:rPr>
                <w:rPr>
                  <w:rFonts w:ascii="Cambria Math" w:hAnsi="Cambria Math" w:cs="Times New Roman"/>
                  <w:iCs/>
                  <w:sz w:val="20"/>
                  <w:szCs w:val="20"/>
                </w:rPr>
                <m:t>treat</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treat</m:t>
                  </m:r>
                </m:sub>
              </m:sSub>
            </m:num>
            <m:den>
              <m:sSub>
                <m:sSubPr>
                  <m:ctrlPr>
                    <w:rPr>
                      <w:rFonts w:ascii="Cambria Math" w:hAnsi="Cambria Math" w:cs="Times New Roman"/>
                      <w:i/>
                      <w:sz w:val="20"/>
                      <w:szCs w:val="20"/>
                    </w:rPr>
                  </m:ctrlPr>
                </m:sSubPr>
                <m:e>
                  <m:r>
                    <m:rPr>
                      <m:nor/>
                    </m:rPr>
                    <w:rPr>
                      <w:rFonts w:ascii="Cambria Math" w:hAnsi="Cambria Math" w:cs="Times New Roman"/>
                      <w:i/>
                      <w:sz w:val="20"/>
                      <w:szCs w:val="20"/>
                    </w:rPr>
                    <m:t>df</m:t>
                  </m:r>
                </m:e>
                <m:sub>
                  <m:r>
                    <m:rPr>
                      <m:nor/>
                    </m:rPr>
                    <w:rPr>
                      <w:rFonts w:ascii="Cambria Math" w:hAnsi="Cambria Math" w:cs="Times New Roman"/>
                      <w:iCs/>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412</m:t>
              </m:r>
            </m:num>
            <m:den>
              <m:r>
                <w:rPr>
                  <w:rFonts w:ascii="Cambria Math" w:hAnsi="Cambria Math" w:cs="Times New Roman"/>
                  <w:sz w:val="20"/>
                  <w:szCs w:val="20"/>
                </w:rPr>
                <m:t>2</m:t>
              </m:r>
            </m:den>
          </m:f>
          <m:r>
            <w:rPr>
              <w:rFonts w:ascii="Cambria Math" w:hAnsi="Cambria Math" w:cs="Times New Roman"/>
              <w:sz w:val="20"/>
              <w:szCs w:val="20"/>
            </w:rPr>
            <m:t>=206</m:t>
          </m:r>
        </m:oMath>
      </m:oMathPara>
    </w:p>
    <w:p w14:paraId="269E00B9" w14:textId="77777777" w:rsidR="00197F6B" w:rsidRPr="00197F6B" w:rsidRDefault="00197F6B" w:rsidP="00803163">
      <w:pPr>
        <w:ind w:left="720"/>
        <w:rPr>
          <w:rFonts w:ascii="Times New Roman" w:hAnsi="Times New Roman" w:cs="Times New Roman"/>
          <w:sz w:val="20"/>
          <w:szCs w:val="20"/>
        </w:rPr>
      </w:pPr>
    </w:p>
    <w:p w14:paraId="168E8317" w14:textId="514ABBCA"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Cs/>
                  <w:sz w:val="20"/>
                  <w:szCs w:val="20"/>
                </w:rPr>
              </m:ctrlPr>
            </m:sSubPr>
            <m:e>
              <m:r>
                <m:rPr>
                  <m:nor/>
                </m:rPr>
                <w:rPr>
                  <w:rFonts w:ascii="Cambria Math" w:hAnsi="Cambria Math" w:cs="Times New Roman"/>
                  <w:i/>
                  <w:sz w:val="20"/>
                  <w:szCs w:val="20"/>
                </w:rPr>
                <m:t>MS</m:t>
              </m:r>
            </m:e>
            <m:sub>
              <m:r>
                <m:rPr>
                  <m:nor/>
                </m:rPr>
                <w:rPr>
                  <w:rFonts w:ascii="Cambria Math" w:hAnsi="Cambria Math" w:cs="Times New Roman"/>
                  <w:iCs/>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error</m:t>
                  </m:r>
                </m:sub>
              </m:sSub>
            </m:num>
            <m:den>
              <m:sSub>
                <m:sSubPr>
                  <m:ctrlPr>
                    <w:rPr>
                      <w:rFonts w:ascii="Cambria Math" w:hAnsi="Cambria Math" w:cs="Times New Roman"/>
                      <w:i/>
                      <w:sz w:val="20"/>
                      <w:szCs w:val="20"/>
                    </w:rPr>
                  </m:ctrlPr>
                </m:sSubPr>
                <m:e>
                  <m:r>
                    <m:rPr>
                      <m:nor/>
                    </m:rPr>
                    <w:rPr>
                      <w:rFonts w:ascii="Cambria Math" w:hAnsi="Cambria Math" w:cs="Times New Roman"/>
                      <w:i/>
                      <w:sz w:val="20"/>
                      <w:szCs w:val="20"/>
                    </w:rPr>
                    <m:t>df</m:t>
                  </m:r>
                </m:e>
                <m:sub>
                  <m:r>
                    <m:rPr>
                      <m:nor/>
                    </m:rPr>
                    <w:rPr>
                      <w:rFonts w:ascii="Cambria Math" w:hAnsi="Cambria Math" w:cs="Times New Roman"/>
                      <w:iCs/>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55.33</m:t>
              </m:r>
            </m:num>
            <m:den>
              <m:r>
                <w:rPr>
                  <w:rFonts w:ascii="Cambria Math" w:hAnsi="Cambria Math" w:cs="Times New Roman"/>
                  <w:sz w:val="20"/>
                  <w:szCs w:val="20"/>
                </w:rPr>
                <m:t>10</m:t>
              </m:r>
            </m:den>
          </m:f>
          <m:r>
            <w:rPr>
              <w:rFonts w:ascii="Cambria Math" w:hAnsi="Cambria Math" w:cs="Times New Roman"/>
              <w:sz w:val="20"/>
              <w:szCs w:val="20"/>
            </w:rPr>
            <m:t>=5.53</m:t>
          </m:r>
        </m:oMath>
      </m:oMathPara>
    </w:p>
    <w:p w14:paraId="7447C093" w14:textId="77777777" w:rsidR="00197F6B" w:rsidRPr="00197F6B" w:rsidRDefault="00197F6B" w:rsidP="00803163">
      <w:pPr>
        <w:ind w:left="720"/>
        <w:rPr>
          <w:rFonts w:ascii="Times New Roman" w:hAnsi="Times New Roman" w:cs="Times New Roman"/>
          <w:sz w:val="20"/>
          <w:szCs w:val="20"/>
        </w:rPr>
      </w:pPr>
    </w:p>
    <w:p w14:paraId="7FB3C295" w14:textId="5F984050" w:rsidR="00197F6B" w:rsidRPr="00197F6B" w:rsidRDefault="00197F6B" w:rsidP="00803163">
      <w:pPr>
        <w:ind w:left="720"/>
        <w:rPr>
          <w:rFonts w:ascii="Times New Roman" w:hAnsi="Times New Roman" w:cs="Times New Roman"/>
          <w:sz w:val="20"/>
          <w:szCs w:val="20"/>
        </w:rPr>
      </w:pPr>
      <m:oMathPara>
        <m:oMathParaPr>
          <m:jc m:val="left"/>
        </m:oMathParaPr>
        <m:oMath>
          <m:r>
            <w:rPr>
              <w:rFonts w:ascii="Cambria Math" w:hAnsi="Cambria Math"/>
              <w:sz w:val="20"/>
              <w:szCs w:val="20"/>
            </w:rPr>
            <m:t>F=</m:t>
          </m:r>
          <m:f>
            <m:fPr>
              <m:ctrlPr>
                <w:rPr>
                  <w:rFonts w:ascii="Cambria Math" w:hAnsi="Cambria Math"/>
                  <w:i/>
                  <w:sz w:val="20"/>
                  <w:szCs w:val="20"/>
                </w:rPr>
              </m:ctrlPr>
            </m:fPr>
            <m:num>
              <m:sSub>
                <m:sSubPr>
                  <m:ctrlPr>
                    <w:rPr>
                      <w:rFonts w:ascii="Cambria Math" w:hAnsi="Cambria Math"/>
                      <w:i/>
                      <w:sz w:val="20"/>
                      <w:szCs w:val="20"/>
                    </w:rPr>
                  </m:ctrlPr>
                </m:sSubPr>
                <m:e>
                  <m:r>
                    <m:rPr>
                      <m:nor/>
                    </m:rPr>
                    <w:rPr>
                      <w:rFonts w:ascii="Cambria Math" w:hAnsi="Cambria Math"/>
                      <w:i/>
                      <w:sz w:val="20"/>
                      <w:szCs w:val="20"/>
                    </w:rPr>
                    <m:t>MS</m:t>
                  </m:r>
                </m:e>
                <m:sub>
                  <m:r>
                    <m:rPr>
                      <m:nor/>
                    </m:rPr>
                    <w:rPr>
                      <w:rFonts w:ascii="Cambria Math" w:hAnsi="Cambria Math"/>
                      <w:iCs/>
                      <w:sz w:val="20"/>
                      <w:szCs w:val="20"/>
                    </w:rPr>
                    <m:t>treat</m:t>
                  </m:r>
                </m:sub>
              </m:sSub>
            </m:num>
            <m:den>
              <m:sSub>
                <m:sSubPr>
                  <m:ctrlPr>
                    <w:rPr>
                      <w:rFonts w:ascii="Cambria Math" w:hAnsi="Cambria Math"/>
                      <w:i/>
                      <w:sz w:val="20"/>
                      <w:szCs w:val="20"/>
                    </w:rPr>
                  </m:ctrlPr>
                </m:sSubPr>
                <m:e>
                  <m:r>
                    <m:rPr>
                      <m:nor/>
                    </m:rPr>
                    <w:rPr>
                      <w:rFonts w:ascii="Cambria Math" w:hAnsi="Cambria Math"/>
                      <w:i/>
                      <w:sz w:val="20"/>
                      <w:szCs w:val="20"/>
                    </w:rPr>
                    <m:t>MS</m:t>
                  </m:r>
                </m:e>
                <m:sub>
                  <m:r>
                    <m:rPr>
                      <m:nor/>
                    </m:rPr>
                    <w:rPr>
                      <w:rFonts w:ascii="Cambria Math" w:hAnsi="Cambria Math"/>
                      <w:iCs/>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206</m:t>
              </m:r>
            </m:num>
            <m:den>
              <m:r>
                <w:rPr>
                  <w:rFonts w:ascii="Cambria Math" w:hAnsi="Cambria Math"/>
                  <w:sz w:val="20"/>
                  <w:szCs w:val="20"/>
                </w:rPr>
                <m:t>5.53</m:t>
              </m:r>
            </m:den>
          </m:f>
          <m:r>
            <w:rPr>
              <w:rFonts w:ascii="Cambria Math" w:hAnsi="Cambria Math"/>
              <w:sz w:val="20"/>
              <w:szCs w:val="20"/>
            </w:rPr>
            <m:t>=37.25</m:t>
          </m:r>
        </m:oMath>
      </m:oMathPara>
    </w:p>
    <w:p w14:paraId="2E3CBFA6" w14:textId="77777777" w:rsidR="00197F6B" w:rsidRPr="00197F6B" w:rsidRDefault="00197F6B" w:rsidP="00803163">
      <w:pPr>
        <w:ind w:left="720"/>
        <w:rPr>
          <w:rFonts w:ascii="Times New Roman" w:hAnsi="Times New Roman" w:cs="Times New Roman"/>
          <w:sz w:val="20"/>
          <w:szCs w:val="20"/>
        </w:rPr>
      </w:pPr>
    </w:p>
    <w:p w14:paraId="6B90FDF9" w14:textId="4C9FD2A6" w:rsidR="00197F6B" w:rsidRPr="00197F6B" w:rsidRDefault="00864B74" w:rsidP="00803163">
      <w:pPr>
        <w:ind w:left="720"/>
        <w:rPr>
          <w:rFonts w:ascii="Times New Roman" w:hAnsi="Times New Roman" w:cs="Times New Roman"/>
          <w:sz w:val="20"/>
          <w:szCs w:val="20"/>
        </w:rPr>
      </w:pPr>
      <m:oMathPara>
        <m:oMathParaPr>
          <m:jc m:val="left"/>
        </m:oMathParaPr>
        <m:oMath>
          <m:sSubSup>
            <m:sSubSupPr>
              <m:ctrlPr>
                <w:rPr>
                  <w:rFonts w:ascii="Cambria Math" w:hAnsi="Cambria Math"/>
                  <w:i/>
                  <w:sz w:val="20"/>
                  <w:szCs w:val="22"/>
                </w:rPr>
              </m:ctrlPr>
            </m:sSubSupPr>
            <m:e>
              <m:r>
                <w:rPr>
                  <w:rFonts w:ascii="Cambria Math" w:hAnsi="Cambria Math"/>
                  <w:sz w:val="20"/>
                  <w:szCs w:val="22"/>
                </w:rPr>
                <m:t>η</m:t>
              </m:r>
            </m:e>
            <m:sub>
              <m:r>
                <w:rPr>
                  <w:rFonts w:ascii="Cambria Math" w:hAnsi="Cambria Math"/>
                  <w:sz w:val="20"/>
                  <w:szCs w:val="22"/>
                </w:rPr>
                <m:t>p</m:t>
              </m:r>
            </m:sub>
            <m:sup>
              <m:r>
                <w:rPr>
                  <w:rFonts w:ascii="Cambria Math" w:hAnsi="Cambria Math"/>
                  <w:sz w:val="20"/>
                  <w:szCs w:val="22"/>
                </w:rPr>
                <m:t>2</m:t>
              </m:r>
            </m:sup>
          </m:sSubSup>
          <m:r>
            <w:rPr>
              <w:rFonts w:ascii="Cambria Math" w:hAnsi="Cambria Math"/>
              <w:sz w:val="20"/>
              <w:szCs w:val="22"/>
            </w:rPr>
            <m:t>=</m:t>
          </m:r>
          <m:f>
            <m:fPr>
              <m:ctrlPr>
                <w:rPr>
                  <w:rFonts w:ascii="Cambria Math" w:hAnsi="Cambria Math"/>
                  <w:i/>
                  <w:iCs/>
                  <w:sz w:val="20"/>
                  <w:szCs w:val="22"/>
                </w:rPr>
              </m:ctrlPr>
            </m:fPr>
            <m:num>
              <m:sSub>
                <m:sSubPr>
                  <m:ctrlPr>
                    <w:rPr>
                      <w:rFonts w:ascii="Cambria Math" w:hAnsi="Cambria Math"/>
                      <w:i/>
                      <w:iCs/>
                      <w:sz w:val="20"/>
                      <w:szCs w:val="22"/>
                    </w:rPr>
                  </m:ctrlPr>
                </m:sSubPr>
                <m:e>
                  <m:r>
                    <m:rPr>
                      <m:nor/>
                    </m:rPr>
                    <w:rPr>
                      <w:rFonts w:ascii="Cambria Math" w:hAnsi="Cambria Math"/>
                      <w:i/>
                      <w:iCs/>
                      <w:sz w:val="20"/>
                      <w:szCs w:val="22"/>
                    </w:rPr>
                    <m:t>SS</m:t>
                  </m:r>
                </m:e>
                <m:sub>
                  <m:r>
                    <m:rPr>
                      <m:nor/>
                    </m:rPr>
                    <w:rPr>
                      <w:rFonts w:ascii="Cambria Math" w:hAnsi="Cambria Math"/>
                      <w:sz w:val="20"/>
                      <w:szCs w:val="22"/>
                    </w:rPr>
                    <m:t>treat</m:t>
                  </m:r>
                </m:sub>
              </m:sSub>
            </m:num>
            <m:den>
              <m:sSub>
                <m:sSubPr>
                  <m:ctrlPr>
                    <w:rPr>
                      <w:rFonts w:ascii="Cambria Math" w:hAnsi="Cambria Math"/>
                      <w:i/>
                      <w:iCs/>
                      <w:sz w:val="20"/>
                      <w:szCs w:val="22"/>
                    </w:rPr>
                  </m:ctrlPr>
                </m:sSubPr>
                <m:e>
                  <m:r>
                    <m:rPr>
                      <m:nor/>
                    </m:rPr>
                    <w:rPr>
                      <w:rFonts w:ascii="Cambria Math" w:hAnsi="Cambria Math"/>
                      <w:i/>
                      <w:iCs/>
                      <w:sz w:val="20"/>
                      <w:szCs w:val="22"/>
                    </w:rPr>
                    <m:t>SS</m:t>
                  </m:r>
                </m:e>
                <m:sub>
                  <m:r>
                    <m:rPr>
                      <m:nor/>
                    </m:rPr>
                    <w:rPr>
                      <w:rFonts w:ascii="Cambria Math" w:hAnsi="Cambria Math"/>
                      <w:sz w:val="20"/>
                      <w:szCs w:val="22"/>
                    </w:rPr>
                    <m:t>treat</m:t>
                  </m:r>
                </m:sub>
              </m:sSub>
              <m:r>
                <m:rPr>
                  <m:nor/>
                </m:rPr>
                <w:rPr>
                  <w:rFonts w:ascii="Cambria Math" w:hAnsi="Cambria Math"/>
                  <w:i/>
                  <w:iCs/>
                  <w:sz w:val="20"/>
                  <w:szCs w:val="22"/>
                </w:rPr>
                <m:t>+</m:t>
              </m:r>
              <m:sSub>
                <m:sSubPr>
                  <m:ctrlPr>
                    <w:rPr>
                      <w:rFonts w:ascii="Cambria Math" w:hAnsi="Cambria Math"/>
                      <w:i/>
                      <w:iCs/>
                      <w:sz w:val="20"/>
                      <w:szCs w:val="22"/>
                    </w:rPr>
                  </m:ctrlPr>
                </m:sSubPr>
                <m:e>
                  <m:r>
                    <m:rPr>
                      <m:nor/>
                    </m:rPr>
                    <w:rPr>
                      <w:rFonts w:ascii="Cambria Math" w:hAnsi="Cambria Math"/>
                      <w:i/>
                      <w:iCs/>
                      <w:sz w:val="20"/>
                      <w:szCs w:val="22"/>
                    </w:rPr>
                    <m:t>SS</m:t>
                  </m:r>
                </m:e>
                <m:sub>
                  <m:r>
                    <m:rPr>
                      <m:nor/>
                    </m:rPr>
                    <w:rPr>
                      <w:rFonts w:ascii="Cambria Math" w:hAnsi="Cambria Math"/>
                      <w:sz w:val="20"/>
                      <w:szCs w:val="22"/>
                    </w:rPr>
                    <m:t>error</m:t>
                  </m:r>
                </m:sub>
              </m:sSub>
            </m:den>
          </m:f>
          <m:r>
            <w:rPr>
              <w:rFonts w:ascii="Cambria Math" w:hAnsi="Cambria Math"/>
              <w:sz w:val="20"/>
              <w:szCs w:val="22"/>
            </w:rPr>
            <m:t>=</m:t>
          </m:r>
          <m:f>
            <m:fPr>
              <m:ctrlPr>
                <w:rPr>
                  <w:rFonts w:ascii="Cambria Math" w:hAnsi="Cambria Math"/>
                  <w:i/>
                  <w:sz w:val="20"/>
                  <w:szCs w:val="22"/>
                </w:rPr>
              </m:ctrlPr>
            </m:fPr>
            <m:num>
              <m:r>
                <w:rPr>
                  <w:rFonts w:ascii="Cambria Math" w:hAnsi="Cambria Math"/>
                  <w:sz w:val="20"/>
                  <w:szCs w:val="22"/>
                </w:rPr>
                <m:t>412</m:t>
              </m:r>
            </m:num>
            <m:den>
              <m:r>
                <w:rPr>
                  <w:rFonts w:ascii="Cambria Math" w:hAnsi="Cambria Math"/>
                  <w:sz w:val="20"/>
                  <w:szCs w:val="22"/>
                </w:rPr>
                <m:t>412+55.33</m:t>
              </m:r>
            </m:den>
          </m:f>
          <m:r>
            <w:rPr>
              <w:rFonts w:ascii="Cambria Math" w:hAnsi="Cambria Math" w:cs="Times New Roman"/>
              <w:sz w:val="20"/>
              <w:szCs w:val="22"/>
            </w:rPr>
            <m:t>=</m:t>
          </m:r>
          <m:f>
            <m:fPr>
              <m:ctrlPr>
                <w:rPr>
                  <w:rFonts w:ascii="Cambria Math" w:hAnsi="Cambria Math"/>
                  <w:i/>
                  <w:sz w:val="20"/>
                  <w:szCs w:val="22"/>
                </w:rPr>
              </m:ctrlPr>
            </m:fPr>
            <m:num>
              <m:r>
                <w:rPr>
                  <w:rFonts w:ascii="Cambria Math" w:hAnsi="Cambria Math"/>
                  <w:sz w:val="20"/>
                  <w:szCs w:val="22"/>
                </w:rPr>
                <m:t>412</m:t>
              </m:r>
            </m:num>
            <m:den>
              <m:r>
                <w:rPr>
                  <w:rFonts w:ascii="Cambria Math" w:hAnsi="Cambria Math"/>
                  <w:sz w:val="20"/>
                  <w:szCs w:val="22"/>
                </w:rPr>
                <m:t>467.33</m:t>
              </m:r>
            </m:den>
          </m:f>
          <m:r>
            <w:rPr>
              <w:rFonts w:ascii="Cambria Math" w:hAnsi="Cambria Math" w:cs="Times New Roman"/>
              <w:sz w:val="20"/>
              <w:szCs w:val="22"/>
            </w:rPr>
            <m:t>=0.88</m:t>
          </m:r>
        </m:oMath>
      </m:oMathPara>
    </w:p>
    <w:p w14:paraId="346C1BEA"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3277AD69"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3E490367" w14:textId="77777777" w:rsidR="00197F6B" w:rsidRPr="00197F6B" w:rsidRDefault="00197F6B" w:rsidP="00803163">
      <w:pPr>
        <w:ind w:left="720"/>
        <w:rPr>
          <w:rFonts w:ascii="Times New Roman" w:hAnsi="Times New Roman" w:cs="Times New Roman"/>
          <w:bCs/>
          <w:sz w:val="20"/>
          <w:szCs w:val="20"/>
        </w:rPr>
      </w:pPr>
      <w:r>
        <w:rPr>
          <w:rFonts w:ascii="Times New Roman" w:hAnsi="Times New Roman" w:cs="Times New Roman"/>
          <w:bCs/>
          <w:sz w:val="20"/>
          <w:szCs w:val="20"/>
        </w:rPr>
        <w:t xml:space="preserve">Step 4. Make a decision about the null hypothesis </w:t>
      </w:r>
    </w:p>
    <w:p w14:paraId="1214632F" w14:textId="77777777" w:rsidR="00197F6B" w:rsidRPr="00197F6B" w:rsidRDefault="00197F6B" w:rsidP="00803163">
      <w:pPr>
        <w:ind w:left="720"/>
        <w:outlineLvl w:val="0"/>
        <w:rPr>
          <w:rFonts w:ascii="Times New Roman" w:hAnsi="Times New Roman" w:cs="Times New Roman"/>
          <w:bCs/>
          <w:sz w:val="20"/>
          <w:szCs w:val="20"/>
        </w:rPr>
      </w:pPr>
    </w:p>
    <w:p w14:paraId="332DB09B" w14:textId="1AC73797" w:rsidR="00197F6B" w:rsidRPr="00197F6B" w:rsidRDefault="00495A76" w:rsidP="00803163">
      <w:pPr>
        <w:ind w:left="720"/>
        <w:outlineLvl w:val="0"/>
        <w:rPr>
          <w:rFonts w:ascii="Times New Roman" w:hAnsi="Times New Roman" w:cs="Times New Roman"/>
          <w:bCs/>
          <w:sz w:val="20"/>
          <w:szCs w:val="20"/>
        </w:rPr>
      </w:pPr>
      <m:oMath>
        <m:r>
          <w:rPr>
            <w:rFonts w:ascii="Cambria Math" w:hAnsi="Cambria Math" w:cs="Times New Roman"/>
            <w:sz w:val="20"/>
            <w:szCs w:val="20"/>
          </w:rPr>
          <m:t>37.25 &gt; 7.56</m:t>
        </m:r>
      </m:oMath>
      <w:r w:rsidR="00197F6B">
        <w:rPr>
          <w:rFonts w:ascii="Times New Roman" w:hAnsi="Times New Roman" w:cs="Times New Roman"/>
          <w:bCs/>
          <w:sz w:val="20"/>
          <w:szCs w:val="20"/>
        </w:rPr>
        <w:t xml:space="preserve"> leads to rejection of null hypothesis.</w:t>
      </w:r>
    </w:p>
    <w:p w14:paraId="7ADCFC6D"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0ACCE4CD"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r>
        <w:rPr>
          <w:rStyle w:val="Bodytext9"/>
          <w:color w:val="000000"/>
          <w:sz w:val="20"/>
          <w:szCs w:val="20"/>
        </w:rPr>
        <w:t>Now calculate the relevant follow-up and effect size indices</w:t>
      </w:r>
    </w:p>
    <w:p w14:paraId="7172420B"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46BFBE9B" w14:textId="0CBE5B31" w:rsidR="00197F6B" w:rsidRPr="00197F6B" w:rsidRDefault="00197F6B" w:rsidP="00803163">
      <w:pPr>
        <w:ind w:left="72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.01</m:t>
            </m:r>
          </m:sub>
        </m:sSub>
        <m:d>
          <m:dPr>
            <m:ctrlPr>
              <w:rPr>
                <w:rFonts w:ascii="Cambria Math" w:hAnsi="Cambria Math"/>
                <w:i/>
                <w:sz w:val="20"/>
                <w:szCs w:val="20"/>
              </w:rPr>
            </m:ctrlPr>
          </m:dPr>
          <m:e>
            <m:r>
              <w:rPr>
                <w:rFonts w:ascii="Cambria Math" w:hAnsi="Cambria Math"/>
                <w:sz w:val="20"/>
                <w:szCs w:val="20"/>
              </w:rPr>
              <m:t>3, 10</m:t>
            </m:r>
          </m:e>
        </m:d>
        <m:r>
          <w:rPr>
            <w:rFonts w:ascii="Cambria Math" w:hAnsi="Cambria Math"/>
            <w:sz w:val="20"/>
            <w:szCs w:val="20"/>
          </w:rPr>
          <m:t>=5.27</m:t>
        </m:r>
      </m:oMath>
    </w:p>
    <w:p w14:paraId="45001906" w14:textId="77777777" w:rsidR="00197F6B" w:rsidRPr="00197F6B" w:rsidRDefault="00197F6B" w:rsidP="00803163">
      <w:pPr>
        <w:ind w:left="720"/>
        <w:rPr>
          <w:rFonts w:ascii="Times New Roman" w:hAnsi="Times New Roman" w:cs="Times New Roman"/>
          <w:sz w:val="20"/>
          <w:szCs w:val="20"/>
        </w:rPr>
      </w:pPr>
    </w:p>
    <w:p w14:paraId="2FCCD76B" w14:textId="252B96C2"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i/>
                  <w:sz w:val="20"/>
                </w:rPr>
              </m:ctrlPr>
            </m:sSubPr>
            <m:e>
              <m:r>
                <w:rPr>
                  <w:rFonts w:ascii="Cambria Math" w:hAnsi="Cambria Math"/>
                  <w:sz w:val="20"/>
                </w:rPr>
                <m:t>s</m:t>
              </m:r>
            </m:e>
            <m:sub>
              <m:acc>
                <m:accPr>
                  <m:chr m:val="̅"/>
                  <m:ctrlPr>
                    <w:rPr>
                      <w:rFonts w:ascii="Cambria Math" w:hAnsi="Cambria Math"/>
                      <w:i/>
                      <w:sz w:val="20"/>
                    </w:rPr>
                  </m:ctrlPr>
                </m:accPr>
                <m:e>
                  <m:r>
                    <w:rPr>
                      <w:rFonts w:ascii="Cambria Math" w:hAnsi="Cambria Math"/>
                      <w:sz w:val="20"/>
                    </w:rPr>
                    <m:t>X</m:t>
                  </m:r>
                </m:e>
              </m:acc>
            </m:sub>
          </m:sSub>
          <m:r>
            <w:rPr>
              <w:rFonts w:ascii="Cambria Math" w:hAnsi="Cambria Math"/>
              <w:sz w:val="20"/>
            </w:rPr>
            <m:t>=</m:t>
          </m:r>
          <m:rad>
            <m:radPr>
              <m:degHide m:val="1"/>
              <m:ctrlPr>
                <w:rPr>
                  <w:rFonts w:ascii="Cambria Math" w:hAnsi="Cambria Math"/>
                  <w:i/>
                  <w:sz w:val="20"/>
                </w:rPr>
              </m:ctrlPr>
            </m:radPr>
            <m:deg/>
            <m:e>
              <m:f>
                <m:fPr>
                  <m:ctrlPr>
                    <w:rPr>
                      <w:rFonts w:ascii="Cambria Math" w:hAnsi="Cambria Math"/>
                      <w:i/>
                      <w:sz w:val="20"/>
                    </w:rPr>
                  </m:ctrlPr>
                </m:fPr>
                <m:num>
                  <m:sSub>
                    <m:sSubPr>
                      <m:ctrlPr>
                        <w:rPr>
                          <w:rFonts w:ascii="Cambria Math" w:hAnsi="Cambria Math"/>
                          <w:i/>
                          <w:sz w:val="20"/>
                        </w:rPr>
                      </m:ctrlPr>
                    </m:sSubPr>
                    <m:e>
                      <m:r>
                        <m:rPr>
                          <m:nor/>
                        </m:rPr>
                        <w:rPr>
                          <w:rFonts w:ascii="Cambria Math" w:hAnsi="Cambria Math"/>
                          <w:i/>
                          <w:sz w:val="20"/>
                        </w:rPr>
                        <m:t>MS</m:t>
                      </m:r>
                    </m:e>
                    <m:sub>
                      <m:r>
                        <m:rPr>
                          <m:nor/>
                        </m:rPr>
                        <w:rPr>
                          <w:rFonts w:ascii="Cambria Math" w:hAnsi="Cambria Math"/>
                          <w:iCs/>
                          <w:sz w:val="20"/>
                        </w:rPr>
                        <m:t>error</m:t>
                      </m:r>
                    </m:sub>
                  </m:sSub>
                </m:num>
                <m:den>
                  <m:sSub>
                    <m:sSubPr>
                      <m:ctrlPr>
                        <w:rPr>
                          <w:rFonts w:ascii="Cambria Math" w:hAnsi="Cambria Math"/>
                          <w:i/>
                          <w:sz w:val="20"/>
                        </w:rPr>
                      </m:ctrlPr>
                    </m:sSubPr>
                    <m:e>
                      <m:r>
                        <m:rPr>
                          <m:nor/>
                        </m:rPr>
                        <w:rPr>
                          <w:rFonts w:ascii="Cambria Math" w:hAnsi="Cambria Math"/>
                          <w:i/>
                          <w:sz w:val="20"/>
                        </w:rPr>
                        <m:t>N</m:t>
                      </m:r>
                    </m:e>
                    <m:sub>
                      <m:r>
                        <m:rPr>
                          <m:nor/>
                        </m:rPr>
                        <w:rPr>
                          <w:rFonts w:ascii="Cambria Math" w:hAnsi="Cambria Math"/>
                          <w:i/>
                          <w:sz w:val="20"/>
                        </w:rPr>
                        <m:t>t</m:t>
                      </m:r>
                    </m:sub>
                  </m:sSub>
                </m:den>
              </m:f>
            </m:e>
          </m:rad>
          <m:r>
            <w:rPr>
              <w:rFonts w:ascii="Cambria Math" w:hAnsi="Cambria Math"/>
              <w:sz w:val="20"/>
            </w:rPr>
            <m:t>=</m:t>
          </m:r>
          <m:rad>
            <m:radPr>
              <m:degHide m:val="1"/>
              <m:ctrlPr>
                <w:rPr>
                  <w:rFonts w:ascii="Cambria Math" w:hAnsi="Cambria Math"/>
                  <w:i/>
                  <w:sz w:val="20"/>
                </w:rPr>
              </m:ctrlPr>
            </m:radPr>
            <m:deg/>
            <m:e>
              <m:f>
                <m:fPr>
                  <m:ctrlPr>
                    <w:rPr>
                      <w:rFonts w:ascii="Cambria Math" w:hAnsi="Cambria Math"/>
                      <w:i/>
                      <w:sz w:val="20"/>
                    </w:rPr>
                  </m:ctrlPr>
                </m:fPr>
                <m:num>
                  <m:r>
                    <w:rPr>
                      <w:rFonts w:ascii="Cambria Math" w:hAnsi="Cambria Math"/>
                      <w:sz w:val="20"/>
                    </w:rPr>
                    <m:t>5.53</m:t>
                  </m:r>
                </m:num>
                <m:den>
                  <m:r>
                    <w:rPr>
                      <w:rFonts w:ascii="Cambria Math" w:hAnsi="Cambria Math"/>
                      <w:sz w:val="20"/>
                    </w:rPr>
                    <m:t>6</m:t>
                  </m:r>
                </m:den>
              </m:f>
            </m:e>
          </m:rad>
          <m:r>
            <w:rPr>
              <w:rFonts w:ascii="Cambria Math" w:hAnsi="Cambria Math"/>
              <w:sz w:val="20"/>
            </w:rPr>
            <m:t>=</m:t>
          </m:r>
          <m:rad>
            <m:radPr>
              <m:degHide m:val="1"/>
              <m:ctrlPr>
                <w:rPr>
                  <w:rFonts w:ascii="Cambria Math" w:hAnsi="Cambria Math"/>
                  <w:i/>
                  <w:sz w:val="20"/>
                </w:rPr>
              </m:ctrlPr>
            </m:radPr>
            <m:deg/>
            <m:e>
              <m:r>
                <w:rPr>
                  <w:rFonts w:ascii="Cambria Math" w:hAnsi="Cambria Math"/>
                  <w:sz w:val="20"/>
                </w:rPr>
                <m:t>.922</m:t>
              </m:r>
            </m:e>
          </m:rad>
          <m:r>
            <w:rPr>
              <w:rFonts w:ascii="Cambria Math" w:hAnsi="Cambria Math"/>
              <w:sz w:val="20"/>
            </w:rPr>
            <m:t>=.96</m:t>
          </m:r>
        </m:oMath>
      </m:oMathPara>
    </w:p>
    <w:p w14:paraId="6070EE59" w14:textId="77777777" w:rsidR="00197F6B" w:rsidRPr="00197F6B" w:rsidRDefault="00197F6B" w:rsidP="00803163">
      <w:pPr>
        <w:ind w:left="720"/>
        <w:rPr>
          <w:rFonts w:ascii="Times New Roman" w:hAnsi="Times New Roman" w:cs="Times New Roman"/>
          <w:sz w:val="20"/>
          <w:szCs w:val="20"/>
        </w:rPr>
      </w:pPr>
    </w:p>
    <w:p w14:paraId="6774BB4C" w14:textId="3004F349"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b>
                <m:sSubPr>
                  <m:ctrlPr>
                    <w:rPr>
                      <w:rFonts w:ascii="Cambria Math" w:hAnsi="Cambria Math"/>
                      <w:iCs/>
                      <w:sz w:val="20"/>
                    </w:rPr>
                  </m:ctrlPr>
                </m:sSubPr>
                <m:e>
                  <m:r>
                    <m:rPr>
                      <m:nor/>
                    </m:rPr>
                    <w:rPr>
                      <w:rFonts w:ascii="Cambria Math" w:hAnsi="Cambria Math"/>
                      <w:i/>
                      <w:sz w:val="20"/>
                    </w:rPr>
                    <m:t>MS</m:t>
                  </m:r>
                </m:e>
                <m:sub>
                  <m:r>
                    <m:rPr>
                      <m:nor/>
                    </m:rPr>
                    <w:rPr>
                      <w:rFonts w:ascii="Cambria Math" w:hAnsi="Cambria Math"/>
                      <w:iCs/>
                      <w:sz w:val="20"/>
                    </w:rPr>
                    <m:t>error</m:t>
                  </m:r>
                </m:sub>
              </m:sSub>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5.53</m:t>
              </m:r>
            </m:e>
          </m:rad>
          <m:r>
            <w:rPr>
              <w:rFonts w:ascii="Cambria Math" w:hAnsi="Cambria Math" w:cs="Times New Roman"/>
              <w:sz w:val="20"/>
              <w:szCs w:val="20"/>
            </w:rPr>
            <m:t>=2.35</m:t>
          </m:r>
        </m:oMath>
      </m:oMathPara>
    </w:p>
    <w:p w14:paraId="04425331" w14:textId="77777777" w:rsidR="00197F6B" w:rsidRPr="00197F6B" w:rsidRDefault="00197F6B" w:rsidP="00803163">
      <w:pPr>
        <w:ind w:left="720"/>
        <w:rPr>
          <w:rFonts w:ascii="Times New Roman" w:hAnsi="Times New Roman" w:cs="Times New Roman"/>
          <w:sz w:val="20"/>
          <w:szCs w:val="20"/>
        </w:rPr>
      </w:pPr>
    </w:p>
    <w:p w14:paraId="7F7E2696" w14:textId="7592E9C8"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pre v post</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pre</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post</m:t>
                  </m:r>
                </m:sub>
              </m:sSub>
            </m:num>
            <m:den>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12-23</m:t>
              </m:r>
            </m:num>
            <m:den>
              <m:r>
                <w:rPr>
                  <w:rFonts w:ascii="Cambria Math" w:hAnsi="Cambria Math"/>
                  <w:sz w:val="20"/>
                  <w:szCs w:val="20"/>
                </w:rPr>
                <m:t>.96</m:t>
              </m:r>
            </m:den>
          </m:f>
          <m:r>
            <w:rPr>
              <w:rFonts w:ascii="Cambria Math" w:hAnsi="Cambria Math"/>
              <w:sz w:val="20"/>
              <w:szCs w:val="20"/>
            </w:rPr>
            <m:t>=-11.46*</m:t>
          </m:r>
        </m:oMath>
      </m:oMathPara>
    </w:p>
    <w:p w14:paraId="259B33A4" w14:textId="77777777" w:rsidR="00197F6B" w:rsidRPr="00197F6B" w:rsidRDefault="00197F6B" w:rsidP="00803163">
      <w:pPr>
        <w:ind w:left="720"/>
        <w:rPr>
          <w:rFonts w:ascii="Times New Roman" w:hAnsi="Times New Roman" w:cs="Times New Roman"/>
          <w:sz w:val="20"/>
          <w:szCs w:val="20"/>
        </w:rPr>
      </w:pPr>
    </w:p>
    <w:p w14:paraId="4E18EAAD" w14:textId="03617FB5"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ty m:val="p"/>
                </m:rPr>
                <w:rPr>
                  <w:rFonts w:ascii="Cambria Math" w:hAnsi="Cambria Math"/>
                  <w:sz w:val="20"/>
                  <w:szCs w:val="20"/>
                </w:rPr>
                <m:t>pre v post</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pre</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post</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12-23</m:t>
              </m:r>
            </m:num>
            <m:den>
              <m:r>
                <w:rPr>
                  <w:rFonts w:ascii="Cambria Math" w:hAnsi="Cambria Math"/>
                  <w:sz w:val="20"/>
                  <w:szCs w:val="20"/>
                </w:rPr>
                <m:t>2.35</m:t>
              </m:r>
            </m:den>
          </m:f>
          <m:r>
            <w:rPr>
              <w:rFonts w:ascii="Cambria Math" w:hAnsi="Cambria Math"/>
              <w:sz w:val="20"/>
              <w:szCs w:val="20"/>
            </w:rPr>
            <m:t xml:space="preserve">=-4.68 </m:t>
          </m:r>
          <m:r>
            <m:rPr>
              <m:sty m:val="p"/>
            </m:rPr>
            <w:rPr>
              <w:rFonts w:ascii="Cambria Math" w:hAnsi="Cambria Math"/>
              <w:sz w:val="20"/>
              <w:szCs w:val="20"/>
            </w:rPr>
            <m:t>large</m:t>
          </m:r>
        </m:oMath>
      </m:oMathPara>
    </w:p>
    <w:p w14:paraId="2CEFCF5B" w14:textId="77777777" w:rsidR="00197F6B" w:rsidRPr="00197F6B" w:rsidRDefault="00197F6B" w:rsidP="00803163">
      <w:pPr>
        <w:ind w:left="720"/>
        <w:rPr>
          <w:rFonts w:ascii="Times New Roman" w:hAnsi="Times New Roman" w:cs="Times New Roman"/>
          <w:sz w:val="20"/>
          <w:szCs w:val="20"/>
        </w:rPr>
      </w:pPr>
    </w:p>
    <w:p w14:paraId="06F2AE1A" w14:textId="2368644D"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pre v follow up</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pre</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follow up</m:t>
                  </m:r>
                </m:sub>
              </m:sSub>
            </m:num>
            <m:den>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12-21</m:t>
              </m:r>
            </m:num>
            <m:den>
              <m:r>
                <w:rPr>
                  <w:rFonts w:ascii="Cambria Math" w:hAnsi="Cambria Math"/>
                  <w:sz w:val="20"/>
                  <w:szCs w:val="20"/>
                </w:rPr>
                <m:t>.96</m:t>
              </m:r>
            </m:den>
          </m:f>
          <m:r>
            <w:rPr>
              <w:rFonts w:ascii="Cambria Math" w:hAnsi="Cambria Math"/>
              <w:sz w:val="20"/>
              <w:szCs w:val="20"/>
            </w:rPr>
            <m:t>=-9.38*</m:t>
          </m:r>
        </m:oMath>
      </m:oMathPara>
    </w:p>
    <w:p w14:paraId="270DDF55" w14:textId="77777777" w:rsidR="00197F6B" w:rsidRPr="00197F6B" w:rsidRDefault="00197F6B" w:rsidP="00803163">
      <w:pPr>
        <w:ind w:left="720"/>
        <w:rPr>
          <w:rFonts w:ascii="Times New Roman" w:hAnsi="Times New Roman" w:cs="Times New Roman"/>
          <w:sz w:val="20"/>
          <w:szCs w:val="20"/>
        </w:rPr>
      </w:pPr>
    </w:p>
    <w:p w14:paraId="5A3D8915" w14:textId="4FD99FAF"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ty m:val="p"/>
                </m:rPr>
                <w:rPr>
                  <w:rFonts w:ascii="Cambria Math" w:hAnsi="Cambria Math"/>
                  <w:sz w:val="20"/>
                  <w:szCs w:val="20"/>
                </w:rPr>
                <m:t>pre v follow up</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pre</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follow up</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12-21</m:t>
              </m:r>
            </m:num>
            <m:den>
              <m:r>
                <w:rPr>
                  <w:rFonts w:ascii="Cambria Math" w:hAnsi="Cambria Math"/>
                  <w:sz w:val="20"/>
                  <w:szCs w:val="20"/>
                </w:rPr>
                <m:t>2.35</m:t>
              </m:r>
            </m:den>
          </m:f>
          <m:r>
            <w:rPr>
              <w:rFonts w:ascii="Cambria Math" w:hAnsi="Cambria Math"/>
              <w:sz w:val="20"/>
              <w:szCs w:val="20"/>
            </w:rPr>
            <m:t>=-3.83</m:t>
          </m:r>
          <m:r>
            <m:rPr>
              <m:sty m:val="p"/>
            </m:rPr>
            <w:rPr>
              <w:rFonts w:ascii="Cambria Math" w:hAnsi="Cambria Math"/>
              <w:sz w:val="20"/>
              <w:szCs w:val="20"/>
            </w:rPr>
            <m:t xml:space="preserve"> large</m:t>
          </m:r>
        </m:oMath>
      </m:oMathPara>
    </w:p>
    <w:p w14:paraId="05C0D63B" w14:textId="77777777" w:rsidR="00197F6B" w:rsidRPr="00197F6B" w:rsidRDefault="00197F6B" w:rsidP="00803163">
      <w:pPr>
        <w:ind w:left="720"/>
        <w:rPr>
          <w:rFonts w:ascii="Times New Roman" w:hAnsi="Times New Roman" w:cs="Times New Roman"/>
          <w:sz w:val="20"/>
          <w:szCs w:val="20"/>
        </w:rPr>
      </w:pPr>
    </w:p>
    <w:p w14:paraId="51E7429D" w14:textId="26F034E5" w:rsidR="00197F6B" w:rsidRPr="00197F6B"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post v follow up</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post</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follow up</m:t>
                  </m:r>
                </m:sub>
              </m:sSub>
            </m:num>
            <m:den>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23-21</m:t>
              </m:r>
            </m:num>
            <m:den>
              <m:r>
                <w:rPr>
                  <w:rFonts w:ascii="Cambria Math" w:hAnsi="Cambria Math"/>
                  <w:sz w:val="20"/>
                  <w:szCs w:val="20"/>
                </w:rPr>
                <m:t>.96</m:t>
              </m:r>
            </m:den>
          </m:f>
          <m:r>
            <w:rPr>
              <w:rFonts w:ascii="Cambria Math" w:hAnsi="Cambria Math"/>
              <w:sz w:val="20"/>
              <w:szCs w:val="20"/>
            </w:rPr>
            <m:t xml:space="preserve">=2.08 </m:t>
          </m:r>
          <m:r>
            <w:rPr>
              <w:rFonts w:ascii="Cambria Math" w:hAnsi="Cambria Math"/>
              <w:sz w:val="20"/>
              <w:szCs w:val="20"/>
            </w:rPr>
            <m:t>ns</m:t>
          </m:r>
        </m:oMath>
      </m:oMathPara>
    </w:p>
    <w:p w14:paraId="2FF36F2E"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28FD1200" w14:textId="60F05A9D" w:rsidR="00197F6B" w:rsidRPr="00197F6B" w:rsidRDefault="00864B74" w:rsidP="00803163">
      <w:pPr>
        <w:pStyle w:val="Bodytext1"/>
        <w:shd w:val="clear" w:color="auto" w:fill="auto"/>
        <w:spacing w:line="240" w:lineRule="auto"/>
        <w:ind w:left="720" w:firstLine="0"/>
        <w:rPr>
          <w:rStyle w:val="Bodytext9"/>
          <w:color w:val="00000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ty m:val="p"/>
                </m:rPr>
                <w:rPr>
                  <w:rFonts w:ascii="Cambria Math" w:hAnsi="Cambria Math"/>
                  <w:sz w:val="20"/>
                  <w:szCs w:val="20"/>
                </w:rPr>
                <m:t>post v follow up</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post</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follow up</m:t>
                  </m:r>
                </m:sub>
              </m:sSub>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m:rPr>
                      <m:sty m:val="p"/>
                    </m:rPr>
                    <w:rPr>
                      <w:rFonts w:ascii="Cambria Math" w:hAnsi="Cambria Math"/>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23-21</m:t>
              </m:r>
            </m:num>
            <m:den>
              <m:r>
                <w:rPr>
                  <w:rFonts w:ascii="Cambria Math" w:hAnsi="Cambria Math"/>
                  <w:sz w:val="20"/>
                  <w:szCs w:val="20"/>
                </w:rPr>
                <m:t>2.35</m:t>
              </m:r>
            </m:den>
          </m:f>
          <m:r>
            <w:rPr>
              <w:rFonts w:ascii="Cambria Math" w:hAnsi="Cambria Math"/>
              <w:sz w:val="20"/>
              <w:szCs w:val="20"/>
            </w:rPr>
            <m:t xml:space="preserve">=0.85 </m:t>
          </m:r>
          <m:r>
            <m:rPr>
              <m:sty m:val="p"/>
            </m:rPr>
            <w:rPr>
              <w:rFonts w:ascii="Cambria Math" w:hAnsi="Cambria Math"/>
              <w:sz w:val="20"/>
              <w:szCs w:val="20"/>
            </w:rPr>
            <m:t>large</m:t>
          </m:r>
        </m:oMath>
      </m:oMathPara>
    </w:p>
    <w:p w14:paraId="0FA85F1F" w14:textId="77777777" w:rsidR="00197F6B" w:rsidRPr="00197F6B" w:rsidRDefault="00197F6B" w:rsidP="00803163">
      <w:pPr>
        <w:pStyle w:val="Bodytext1"/>
        <w:shd w:val="clear" w:color="auto" w:fill="auto"/>
        <w:spacing w:line="240" w:lineRule="auto"/>
        <w:ind w:left="720" w:firstLine="0"/>
        <w:rPr>
          <w:rStyle w:val="Bodytext9"/>
          <w:color w:val="000000"/>
          <w:sz w:val="20"/>
          <w:szCs w:val="20"/>
        </w:rPr>
      </w:pPr>
    </w:p>
    <w:p w14:paraId="4955E8ED" w14:textId="4EF186AB" w:rsidR="00197F6B" w:rsidRDefault="00197F6B" w:rsidP="00803163">
      <w:pPr>
        <w:pStyle w:val="Bodytext1"/>
        <w:shd w:val="clear" w:color="auto" w:fill="auto"/>
        <w:spacing w:line="240" w:lineRule="auto"/>
        <w:ind w:left="720" w:firstLine="0"/>
        <w:rPr>
          <w:rStyle w:val="Bodytext9"/>
          <w:color w:val="000000"/>
          <w:sz w:val="20"/>
          <w:szCs w:val="20"/>
        </w:rPr>
      </w:pPr>
      <w:r>
        <w:rPr>
          <w:rStyle w:val="Bodytext9"/>
          <w:color w:val="000000"/>
          <w:sz w:val="20"/>
          <w:szCs w:val="20"/>
        </w:rPr>
        <w:lastRenderedPageBreak/>
        <w:t>Conclusion: A one-factor repeated-measures ANOVA found that breast self-examination training significantly affected participant knowledge about breast self-examination.  Participants had less knowledge on the pre-test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=12.0</m:t>
        </m:r>
      </m:oMath>
      <w:r>
        <w:rPr>
          <w:rStyle w:val="Bodytext9"/>
          <w:color w:val="000000"/>
          <w:sz w:val="20"/>
          <w:szCs w:val="20"/>
        </w:rPr>
        <w:t>)</w:t>
      </w:r>
      <w:r w:rsidR="00CC36B9" w:rsidRPr="00CC36B9">
        <w:rPr>
          <w:rStyle w:val="Heading1Char"/>
          <w:rFonts w:eastAsiaTheme="minorEastAsia"/>
          <w:color w:val="000000"/>
          <w:sz w:val="20"/>
        </w:rPr>
        <w:t xml:space="preserve"> </w:t>
      </w:r>
      <w:r w:rsidR="00CC36B9">
        <w:rPr>
          <w:rStyle w:val="Bodytext9"/>
          <w:color w:val="000000"/>
          <w:sz w:val="20"/>
          <w:szCs w:val="20"/>
        </w:rPr>
        <w:t>than on the post-test</w:t>
      </w:r>
      <w:r>
        <w:rPr>
          <w:rStyle w:val="Bodytext9"/>
          <w:color w:val="000000"/>
          <w:sz w:val="20"/>
          <w:szCs w:val="20"/>
        </w:rPr>
        <w:t xml:space="preserve"> (</w:t>
      </w:r>
      <m:oMath>
        <m:acc>
          <m:accPr>
            <m:chr m:val="̅"/>
            <m:ctrlPr>
              <w:rPr>
                <w:rFonts w:ascii="Cambria Math" w:hAnsi="Cambria Math"/>
                <w:i/>
                <w:sz w:val="20"/>
                <w:szCs w:val="24"/>
              </w:rPr>
            </m:ctrlPr>
          </m:accPr>
          <m:e>
            <m:r>
              <w:rPr>
                <w:rFonts w:ascii="Cambria Math" w:hAnsi="Cambria Math"/>
                <w:sz w:val="20"/>
                <w:szCs w:val="24"/>
              </w:rPr>
              <m:t>X</m:t>
            </m:r>
          </m:e>
        </m:acc>
        <m:r>
          <w:rPr>
            <w:rStyle w:val="Bodytext9"/>
            <w:rFonts w:ascii="Cambria Math" w:hAnsi="Cambria Math"/>
            <w:color w:val="000000"/>
            <w:sz w:val="20"/>
            <w:szCs w:val="20"/>
          </w:rPr>
          <m:t>=23.0</m:t>
        </m:r>
      </m:oMath>
      <w:r>
        <w:rPr>
          <w:rStyle w:val="Bodytext9"/>
          <w:color w:val="000000"/>
          <w:sz w:val="20"/>
          <w:szCs w:val="20"/>
        </w:rPr>
        <w:t>) or the follow-up test three months later (</w:t>
      </w:r>
      <m:oMath>
        <m:acc>
          <m:accPr>
            <m:chr m:val="̅"/>
            <m:ctrlPr>
              <w:rPr>
                <w:rFonts w:ascii="Cambria Math" w:hAnsi="Cambria Math"/>
                <w:i/>
                <w:sz w:val="20"/>
                <w:szCs w:val="24"/>
              </w:rPr>
            </m:ctrlPr>
          </m:accPr>
          <m:e>
            <m:r>
              <w:rPr>
                <w:rFonts w:ascii="Cambria Math" w:hAnsi="Cambria Math"/>
                <w:sz w:val="20"/>
                <w:szCs w:val="24"/>
              </w:rPr>
              <m:t>X</m:t>
            </m:r>
          </m:e>
        </m:acc>
        <m:r>
          <w:rPr>
            <w:rStyle w:val="Bodytext9"/>
            <w:rFonts w:ascii="Cambria Math" w:hAnsi="Cambria Math"/>
            <w:color w:val="000000"/>
            <w:sz w:val="20"/>
            <w:szCs w:val="20"/>
          </w:rPr>
          <m:t>=21.0</m:t>
        </m:r>
      </m:oMath>
      <w:r>
        <w:rPr>
          <w:rStyle w:val="Bodytext9"/>
          <w:color w:val="000000"/>
          <w:sz w:val="20"/>
          <w:szCs w:val="20"/>
        </w:rPr>
        <w:t xml:space="preserve">),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m:t>
        </m:r>
        <m:r>
          <w:rPr>
            <w:rFonts w:ascii="Cambria Math" w:hAnsi="Cambria Math"/>
            <w:color w:val="231F20"/>
            <w:sz w:val="20"/>
            <w:szCs w:val="20"/>
          </w:rPr>
          <m:t>2, 10</m:t>
        </m:r>
        <m:r>
          <w:rPr>
            <w:rStyle w:val="Bodytext9"/>
            <w:rFonts w:ascii="Cambria Math" w:hAnsi="Cambria Math"/>
            <w:color w:val="000000"/>
            <w:sz w:val="20"/>
            <w:szCs w:val="20"/>
          </w:rPr>
          <m:t>)=37.25, p</m:t>
        </m:r>
        <m:r>
          <w:rPr>
            <w:rFonts w:ascii="Cambria Math" w:hAnsi="Cambria Math"/>
            <w:color w:val="FFFFFF" w:themeColor="background1"/>
            <w:sz w:val="20"/>
            <w:szCs w:val="20"/>
            <w:shd w:val="clear" w:color="auto" w:fill="FFFFFF"/>
          </w:rPr>
          <m:t>.</m:t>
        </m:r>
        <m:r>
          <w:rPr>
            <w:rStyle w:val="Bodytext9"/>
            <w:rFonts w:ascii="Cambria Math" w:hAnsi="Cambria Math"/>
            <w:color w:val="000000"/>
            <w:sz w:val="20"/>
            <w:szCs w:val="20"/>
          </w:rPr>
          <m:t>&lt;.01</m:t>
        </m:r>
      </m:oMath>
      <w:r>
        <w:rPr>
          <w:rStyle w:val="Bodytext9"/>
          <w:color w:val="000000"/>
          <w:sz w:val="20"/>
          <w:szCs w:val="20"/>
        </w:rPr>
        <w:t xml:space="preserve">. The size of the effect was large, </w:t>
      </w:r>
      <m:oMath>
        <m:sSubSup>
          <m:sSubSupPr>
            <m:ctrlPr>
              <w:rPr>
                <w:rFonts w:ascii="Cambria Math" w:hAnsi="Cambria Math" w:cstheme="minorBidi"/>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Fonts w:ascii="Cambria Math" w:hAnsi="Cambria Math" w:cstheme="minorBidi"/>
            <w:sz w:val="20"/>
            <w:szCs w:val="20"/>
          </w:rPr>
          <m:t>=0.88</m:t>
        </m:r>
      </m:oMath>
      <w:r>
        <w:rPr>
          <w:rStyle w:val="Bodytext9"/>
          <w:color w:val="000000"/>
          <w:sz w:val="20"/>
          <w:szCs w:val="20"/>
        </w:rPr>
        <w:t>. There was a significant difference between knowledge on the pre-test and post-test,</w:t>
      </w:r>
      <w:r w:rsidR="000439EF">
        <w:rPr>
          <w:rStyle w:val="Bodytext9"/>
          <w:color w:val="000000"/>
          <w:sz w:val="20"/>
          <w:szCs w:val="20"/>
        </w:rPr>
        <w:t xml:space="preserve"> </w:t>
      </w:r>
      <m:oMath>
        <m:r>
          <w:rPr>
            <w:rStyle w:val="Bodytext9"/>
            <w:rFonts w:ascii="Cambria Math" w:hAnsi="Cambria Math"/>
            <w:color w:val="000000"/>
            <w:sz w:val="20"/>
          </w:rPr>
          <m:t>HSD</m:t>
        </m:r>
        <m:r>
          <w:rPr>
            <w:rStyle w:val="Bodytext9"/>
            <w:rFonts w:ascii="Cambria Math"/>
            <w:color w:val="000000"/>
            <w:sz w:val="20"/>
          </w:rPr>
          <m:t>(</m:t>
        </m:r>
        <m:r>
          <w:rPr>
            <w:rStyle w:val="Bodytext9"/>
            <w:rFonts w:ascii="Cambria Math" w:hAnsi="Cambria Math"/>
            <w:color w:val="000000"/>
            <w:sz w:val="20"/>
            <w:szCs w:val="20"/>
          </w:rPr>
          <m:t>3, 10)=-11.46, p</m:t>
        </m:r>
        <m:r>
          <m:rPr>
            <m:nor/>
          </m:rPr>
          <w:rPr>
            <w:rFonts w:ascii="Cambria Math" w:hAnsi="Cambria Math"/>
            <w:color w:val="FFFFFF" w:themeColor="background1"/>
            <w:sz w:val="2"/>
            <w:szCs w:val="2"/>
            <w:shd w:val="clear" w:color="auto" w:fill="FFFFFF"/>
          </w:rPr>
          <m:t>.</m:t>
        </m:r>
        <m:r>
          <w:rPr>
            <w:rStyle w:val="Bodytext9"/>
            <w:rFonts w:ascii="Cambria Math" w:hAnsi="Cambria Math"/>
            <w:color w:val="000000"/>
            <w:sz w:val="20"/>
            <w:szCs w:val="20"/>
          </w:rPr>
          <m:t>&lt;.01</m:t>
        </m:r>
      </m:oMath>
      <w:r>
        <w:rPr>
          <w:rStyle w:val="Bodytext9"/>
          <w:color w:val="000000"/>
          <w:sz w:val="20"/>
          <w:szCs w:val="20"/>
        </w:rPr>
        <w:t xml:space="preserve">; this effect was large, </w:t>
      </w:r>
      <m:oMath>
        <m:r>
          <w:rPr>
            <w:rStyle w:val="Bodytext9"/>
            <w:rFonts w:ascii="Cambria Math" w:hAnsi="Cambria Math"/>
            <w:color w:val="000000"/>
            <w:sz w:val="20"/>
            <w:szCs w:val="20"/>
          </w:rPr>
          <m:t>d=-4.68</m:t>
        </m:r>
      </m:oMath>
      <w:r>
        <w:rPr>
          <w:rStyle w:val="Bodytext9"/>
          <w:color w:val="000000"/>
          <w:sz w:val="20"/>
          <w:szCs w:val="20"/>
        </w:rPr>
        <w:t>.  There was a significant difference between knowledge on the pre-test and the follow-up test,</w:t>
      </w:r>
      <w:r w:rsidR="000439EF">
        <w:rPr>
          <w:rStyle w:val="Bodytext9"/>
          <w:color w:val="000000"/>
          <w:sz w:val="20"/>
          <w:szCs w:val="20"/>
        </w:rPr>
        <w:t xml:space="preserve"> </w:t>
      </w:r>
      <m:oMath>
        <m:r>
          <w:rPr>
            <w:rStyle w:val="Bodytext9"/>
            <w:rFonts w:ascii="Cambria Math" w:hAnsi="Cambria Math"/>
            <w:color w:val="000000"/>
            <w:sz w:val="20"/>
            <w:szCs w:val="20"/>
          </w:rPr>
          <m:t>HSD(3, 10)=-9.38, p</m:t>
        </m:r>
        <m:r>
          <m:rPr>
            <m:nor/>
          </m:rPr>
          <w:rPr>
            <w:rFonts w:ascii="Cambria Math" w:hAnsi="Cambria Math"/>
            <w:color w:val="FFFFFF" w:themeColor="background1"/>
            <w:sz w:val="2"/>
            <w:szCs w:val="2"/>
            <w:shd w:val="clear" w:color="auto" w:fill="FFFFFF"/>
          </w:rPr>
          <m:t>.</m:t>
        </m:r>
        <m:r>
          <w:rPr>
            <w:rStyle w:val="Bodytext9"/>
            <w:rFonts w:ascii="Cambria Math" w:hAnsi="Cambria Math"/>
            <w:color w:val="000000"/>
            <w:sz w:val="20"/>
            <w:szCs w:val="20"/>
          </w:rPr>
          <m:t>&lt;</m:t>
        </m:r>
        <m:r>
          <w:rPr>
            <w:rStyle w:val="Bodytext9"/>
            <w:rFonts w:ascii="Cambria Math" w:hAnsi="Cambria Math"/>
            <w:color w:val="000000"/>
            <w:sz w:val="20"/>
            <w:szCs w:val="20"/>
          </w:rPr>
          <m:t>.01</m:t>
        </m:r>
      </m:oMath>
      <w:r>
        <w:rPr>
          <w:rStyle w:val="Bodytext9"/>
          <w:color w:val="000000"/>
          <w:sz w:val="20"/>
          <w:szCs w:val="20"/>
        </w:rPr>
        <w:t xml:space="preserve">; this effect was also large, </w:t>
      </w:r>
      <m:oMath>
        <m:r>
          <w:rPr>
            <w:rStyle w:val="Bodytext9"/>
            <w:rFonts w:ascii="Cambria Math" w:hAnsi="Cambria Math"/>
            <w:color w:val="000000"/>
            <w:sz w:val="20"/>
            <w:szCs w:val="20"/>
          </w:rPr>
          <m:t>d=-3.83</m:t>
        </m:r>
      </m:oMath>
      <w:r>
        <w:rPr>
          <w:rStyle w:val="Bodytext9"/>
          <w:color w:val="000000"/>
          <w:sz w:val="20"/>
          <w:szCs w:val="20"/>
        </w:rPr>
        <w:t xml:space="preserve">.  </w:t>
      </w:r>
      <w:r w:rsidR="00176F10">
        <w:rPr>
          <w:rStyle w:val="Bodytext9"/>
          <w:color w:val="000000"/>
          <w:sz w:val="20"/>
          <w:szCs w:val="20"/>
        </w:rPr>
        <w:t>But</w:t>
      </w:r>
      <w:r>
        <w:rPr>
          <w:rStyle w:val="Bodytext9"/>
          <w:color w:val="000000"/>
          <w:sz w:val="20"/>
          <w:szCs w:val="20"/>
        </w:rPr>
        <w:t xml:space="preserve"> there was not a significant difference between the knowledge post-test </w:t>
      </w:r>
      <w:r w:rsidR="000439EF">
        <w:rPr>
          <w:rStyle w:val="Bodytext9"/>
          <w:color w:val="000000"/>
          <w:sz w:val="20"/>
          <w:szCs w:val="20"/>
        </w:rPr>
        <w:t>or</w:t>
      </w:r>
      <w:r>
        <w:rPr>
          <w:rStyle w:val="Bodytext9"/>
          <w:color w:val="000000"/>
          <w:sz w:val="20"/>
          <w:szCs w:val="20"/>
        </w:rPr>
        <w:t xml:space="preserve"> the follow-up,</w:t>
      </w:r>
      <w:r w:rsidR="000439EF">
        <w:rPr>
          <w:rStyle w:val="Bodytext9"/>
          <w:color w:val="000000"/>
          <w:sz w:val="20"/>
          <w:szCs w:val="20"/>
        </w:rPr>
        <w:t xml:space="preserve"> </w:t>
      </w:r>
      <m:oMath>
        <m:r>
          <w:rPr>
            <w:rStyle w:val="Bodytext9"/>
            <w:rFonts w:ascii="Cambria Math" w:hAnsi="Cambria Math"/>
            <w:color w:val="000000"/>
            <w:sz w:val="20"/>
            <w:szCs w:val="20"/>
          </w:rPr>
          <m:t>HSD(3, 10)=2.08, p</m:t>
        </m:r>
        <m:r>
          <m:rPr>
            <m:nor/>
          </m:rPr>
          <w:rPr>
            <w:rFonts w:ascii="Cambria Math" w:hAnsi="Cambria Math"/>
            <w:color w:val="FFFFFF" w:themeColor="background1"/>
            <w:sz w:val="2"/>
            <w:szCs w:val="2"/>
            <w:shd w:val="clear" w:color="auto" w:fill="FFFFFF"/>
          </w:rPr>
          <m:t>.</m:t>
        </m:r>
        <m:r>
          <w:rPr>
            <w:rStyle w:val="Bodytext9"/>
            <w:rFonts w:ascii="Cambria Math" w:hAnsi="Cambria Math"/>
            <w:color w:val="000000"/>
            <w:sz w:val="20"/>
            <w:szCs w:val="20"/>
          </w:rPr>
          <m:t>&gt;.01</m:t>
        </m:r>
      </m:oMath>
      <w:r>
        <w:rPr>
          <w:rStyle w:val="Bodytext9"/>
          <w:color w:val="000000"/>
          <w:sz w:val="20"/>
          <w:szCs w:val="20"/>
        </w:rPr>
        <w:t xml:space="preserve">. This effect was, however, still large, </w:t>
      </w:r>
      <m:oMath>
        <m:r>
          <w:rPr>
            <w:rStyle w:val="Bodytext9"/>
            <w:rFonts w:ascii="Cambria Math" w:hAnsi="Cambria Math"/>
            <w:color w:val="000000"/>
            <w:sz w:val="20"/>
            <w:szCs w:val="20"/>
          </w:rPr>
          <m:t>d=0.85</m:t>
        </m:r>
      </m:oMath>
      <w:r>
        <w:rPr>
          <w:rStyle w:val="Bodytext9"/>
          <w:color w:val="000000"/>
          <w:sz w:val="20"/>
          <w:szCs w:val="20"/>
        </w:rPr>
        <w:t xml:space="preserve">.  </w:t>
      </w:r>
    </w:p>
    <w:p w14:paraId="150EBCF9" w14:textId="77777777" w:rsidR="007A64C7" w:rsidRDefault="007A64C7" w:rsidP="00803163">
      <w:pPr>
        <w:pStyle w:val="Bodytext1"/>
        <w:shd w:val="clear" w:color="auto" w:fill="auto"/>
        <w:spacing w:line="240" w:lineRule="auto"/>
        <w:ind w:left="720" w:firstLine="0"/>
        <w:rPr>
          <w:rStyle w:val="Bodytext9"/>
          <w:color w:val="000000"/>
          <w:sz w:val="20"/>
          <w:szCs w:val="20"/>
        </w:rPr>
      </w:pPr>
    </w:p>
    <w:p w14:paraId="18F4356D" w14:textId="201C2E65" w:rsidR="007A64C7" w:rsidRDefault="007A64C7" w:rsidP="00025A99">
      <w:pPr>
        <w:pStyle w:val="Bodytext1"/>
        <w:numPr>
          <w:ilvl w:val="0"/>
          <w:numId w:val="36"/>
        </w:numPr>
        <w:shd w:val="clear" w:color="auto" w:fill="auto"/>
        <w:spacing w:line="240" w:lineRule="auto"/>
        <w:rPr>
          <w:rStyle w:val="Bodytext9"/>
          <w:color w:val="000000"/>
          <w:sz w:val="20"/>
          <w:szCs w:val="20"/>
        </w:rPr>
      </w:pPr>
    </w:p>
    <w:p w14:paraId="33D5F54C" w14:textId="77777777" w:rsidR="007A64C7" w:rsidRDefault="007A64C7" w:rsidP="00803163">
      <w:pPr>
        <w:pStyle w:val="Bodytext1"/>
        <w:shd w:val="clear" w:color="auto" w:fill="auto"/>
        <w:spacing w:line="240" w:lineRule="auto"/>
        <w:ind w:left="720" w:firstLine="0"/>
        <w:rPr>
          <w:rStyle w:val="Bodytext9"/>
          <w:color w:val="000000"/>
          <w:sz w:val="20"/>
          <w:szCs w:val="20"/>
        </w:rPr>
      </w:pPr>
    </w:p>
    <w:tbl>
      <w:tblPr>
        <w:tblStyle w:val="TableGrid"/>
        <w:tblW w:w="0" w:type="auto"/>
        <w:tblInd w:w="720" w:type="dxa"/>
        <w:tblLook w:val="04A0" w:firstRow="1" w:lastRow="0" w:firstColumn="1" w:lastColumn="0" w:noHBand="0" w:noVBand="1"/>
        <w:tblDescription w:val="Answer to Problem 2. Repeated-measures ANOVA summary table for sensory input study. Source: Subjects, SS equals 0.10, df equals 23. Source: Treatment, SS equals 0.22, df equals 2, MS equals 0.11, F equals 11.00, p less than .05. Source: Error, SS equals 0.36, df equals 46, MS equals 0.01. Source Total, SS equals 0.68, df equals 71. Critical value is at the bottom F sub .05 (2,46) equals 3.20."/>
      </w:tblPr>
      <w:tblGrid>
        <w:gridCol w:w="1075"/>
        <w:gridCol w:w="847"/>
        <w:gridCol w:w="809"/>
        <w:gridCol w:w="893"/>
        <w:gridCol w:w="771"/>
        <w:gridCol w:w="703"/>
      </w:tblGrid>
      <w:tr w:rsidR="00025A99" w14:paraId="2F9A43EF" w14:textId="4035510E" w:rsidTr="00025A99">
        <w:tc>
          <w:tcPr>
            <w:tcW w:w="1075" w:type="dxa"/>
            <w:tcBorders>
              <w:top w:val="single" w:sz="4" w:space="0" w:color="auto"/>
              <w:left w:val="nil"/>
              <w:bottom w:val="single" w:sz="4" w:space="0" w:color="auto"/>
              <w:right w:val="nil"/>
            </w:tcBorders>
          </w:tcPr>
          <w:p w14:paraId="2657D51B" w14:textId="53187902"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Source</w:t>
            </w:r>
          </w:p>
        </w:tc>
        <w:tc>
          <w:tcPr>
            <w:tcW w:w="847" w:type="dxa"/>
            <w:tcBorders>
              <w:top w:val="single" w:sz="4" w:space="0" w:color="auto"/>
              <w:left w:val="nil"/>
              <w:bottom w:val="single" w:sz="4" w:space="0" w:color="auto"/>
              <w:right w:val="nil"/>
            </w:tcBorders>
          </w:tcPr>
          <w:p w14:paraId="12974048" w14:textId="742FE5F2" w:rsidR="00025A99" w:rsidRPr="00025A99" w:rsidRDefault="00025A99" w:rsidP="00025A99">
            <w:pPr>
              <w:pStyle w:val="Bodytext1"/>
              <w:shd w:val="clear" w:color="auto" w:fill="auto"/>
              <w:spacing w:line="240" w:lineRule="auto"/>
              <w:ind w:firstLine="0"/>
              <w:jc w:val="center"/>
              <w:rPr>
                <w:rStyle w:val="BodytextBold"/>
                <w:b w:val="0"/>
                <w:bCs w:val="0"/>
                <w:i/>
                <w:iCs/>
                <w:color w:val="000000"/>
                <w:sz w:val="20"/>
                <w:szCs w:val="20"/>
              </w:rPr>
            </w:pPr>
            <w:r w:rsidRPr="00025A99">
              <w:rPr>
                <w:rStyle w:val="BodytextBold"/>
                <w:b w:val="0"/>
                <w:bCs w:val="0"/>
                <w:i/>
                <w:iCs/>
                <w:color w:val="000000"/>
                <w:sz w:val="20"/>
                <w:szCs w:val="20"/>
              </w:rPr>
              <w:t>SS</w:t>
            </w:r>
          </w:p>
        </w:tc>
        <w:tc>
          <w:tcPr>
            <w:tcW w:w="809" w:type="dxa"/>
            <w:tcBorders>
              <w:top w:val="single" w:sz="4" w:space="0" w:color="auto"/>
              <w:left w:val="nil"/>
              <w:bottom w:val="single" w:sz="4" w:space="0" w:color="auto"/>
              <w:right w:val="nil"/>
            </w:tcBorders>
          </w:tcPr>
          <w:p w14:paraId="4F89CAF8" w14:textId="118098FD" w:rsidR="00025A99" w:rsidRPr="00025A99" w:rsidRDefault="00025A99" w:rsidP="00025A99">
            <w:pPr>
              <w:pStyle w:val="Bodytext1"/>
              <w:shd w:val="clear" w:color="auto" w:fill="auto"/>
              <w:spacing w:line="240" w:lineRule="auto"/>
              <w:ind w:firstLine="0"/>
              <w:jc w:val="center"/>
              <w:rPr>
                <w:rStyle w:val="BodytextBold"/>
                <w:b w:val="0"/>
                <w:bCs w:val="0"/>
                <w:i/>
                <w:iCs/>
                <w:color w:val="000000"/>
                <w:sz w:val="20"/>
                <w:szCs w:val="20"/>
              </w:rPr>
            </w:pPr>
            <w:r w:rsidRPr="00025A99">
              <w:rPr>
                <w:rStyle w:val="BodytextBold"/>
                <w:b w:val="0"/>
                <w:bCs w:val="0"/>
                <w:i/>
                <w:iCs/>
                <w:color w:val="000000"/>
                <w:sz w:val="20"/>
                <w:szCs w:val="20"/>
              </w:rPr>
              <w:t>df</w:t>
            </w:r>
          </w:p>
        </w:tc>
        <w:tc>
          <w:tcPr>
            <w:tcW w:w="893" w:type="dxa"/>
            <w:tcBorders>
              <w:top w:val="single" w:sz="4" w:space="0" w:color="auto"/>
              <w:left w:val="nil"/>
              <w:bottom w:val="single" w:sz="4" w:space="0" w:color="auto"/>
              <w:right w:val="nil"/>
            </w:tcBorders>
          </w:tcPr>
          <w:p w14:paraId="743C6A80" w14:textId="16FEBD00" w:rsidR="00025A99" w:rsidRPr="00025A99" w:rsidRDefault="00025A99" w:rsidP="00025A99">
            <w:pPr>
              <w:pStyle w:val="Bodytext1"/>
              <w:shd w:val="clear" w:color="auto" w:fill="auto"/>
              <w:spacing w:line="240" w:lineRule="auto"/>
              <w:ind w:firstLine="0"/>
              <w:jc w:val="center"/>
              <w:rPr>
                <w:rStyle w:val="BodytextBold"/>
                <w:b w:val="0"/>
                <w:bCs w:val="0"/>
                <w:i/>
                <w:iCs/>
                <w:color w:val="000000"/>
                <w:sz w:val="20"/>
                <w:szCs w:val="20"/>
              </w:rPr>
            </w:pPr>
            <w:r w:rsidRPr="00025A99">
              <w:rPr>
                <w:rStyle w:val="BodytextBold"/>
                <w:b w:val="0"/>
                <w:bCs w:val="0"/>
                <w:i/>
                <w:iCs/>
                <w:color w:val="000000"/>
                <w:sz w:val="20"/>
                <w:szCs w:val="20"/>
              </w:rPr>
              <w:t>MS</w:t>
            </w:r>
          </w:p>
        </w:tc>
        <w:tc>
          <w:tcPr>
            <w:tcW w:w="771" w:type="dxa"/>
            <w:tcBorders>
              <w:top w:val="single" w:sz="4" w:space="0" w:color="auto"/>
              <w:left w:val="nil"/>
              <w:bottom w:val="single" w:sz="4" w:space="0" w:color="auto"/>
              <w:right w:val="nil"/>
            </w:tcBorders>
          </w:tcPr>
          <w:p w14:paraId="4CCEAB9B" w14:textId="45A568C4" w:rsidR="00025A99" w:rsidRPr="00025A99" w:rsidRDefault="00025A99" w:rsidP="00025A99">
            <w:pPr>
              <w:pStyle w:val="Bodytext1"/>
              <w:shd w:val="clear" w:color="auto" w:fill="auto"/>
              <w:spacing w:line="240" w:lineRule="auto"/>
              <w:ind w:firstLine="0"/>
              <w:jc w:val="center"/>
              <w:rPr>
                <w:rStyle w:val="BodytextBold"/>
                <w:b w:val="0"/>
                <w:bCs w:val="0"/>
                <w:i/>
                <w:iCs/>
                <w:color w:val="000000"/>
                <w:sz w:val="20"/>
                <w:szCs w:val="20"/>
              </w:rPr>
            </w:pPr>
            <w:r w:rsidRPr="00025A99">
              <w:rPr>
                <w:rStyle w:val="BodytextBold"/>
                <w:b w:val="0"/>
                <w:bCs w:val="0"/>
                <w:i/>
                <w:iCs/>
                <w:color w:val="000000"/>
                <w:sz w:val="20"/>
                <w:szCs w:val="20"/>
              </w:rPr>
              <w:t>F</w:t>
            </w:r>
          </w:p>
        </w:tc>
        <w:tc>
          <w:tcPr>
            <w:tcW w:w="703" w:type="dxa"/>
            <w:tcBorders>
              <w:top w:val="single" w:sz="4" w:space="0" w:color="auto"/>
              <w:left w:val="nil"/>
              <w:bottom w:val="single" w:sz="4" w:space="0" w:color="auto"/>
              <w:right w:val="nil"/>
            </w:tcBorders>
          </w:tcPr>
          <w:p w14:paraId="58734E17" w14:textId="5BDE1547" w:rsidR="00025A99" w:rsidRPr="00025A99" w:rsidRDefault="00025A99" w:rsidP="00025A99">
            <w:pPr>
              <w:pStyle w:val="Bodytext1"/>
              <w:shd w:val="clear" w:color="auto" w:fill="auto"/>
              <w:spacing w:line="240" w:lineRule="auto"/>
              <w:ind w:firstLine="0"/>
              <w:jc w:val="center"/>
              <w:rPr>
                <w:rStyle w:val="BodytextBold"/>
                <w:b w:val="0"/>
                <w:bCs w:val="0"/>
                <w:i/>
                <w:iCs/>
                <w:color w:val="000000"/>
                <w:sz w:val="20"/>
                <w:szCs w:val="20"/>
              </w:rPr>
            </w:pPr>
            <w:r w:rsidRPr="00025A99">
              <w:rPr>
                <w:rStyle w:val="BodytextBold"/>
                <w:b w:val="0"/>
                <w:bCs w:val="0"/>
                <w:i/>
                <w:iCs/>
                <w:color w:val="000000"/>
                <w:sz w:val="20"/>
                <w:szCs w:val="20"/>
              </w:rPr>
              <w:t>p</w:t>
            </w:r>
          </w:p>
        </w:tc>
      </w:tr>
      <w:tr w:rsidR="00025A99" w14:paraId="2857098F" w14:textId="0BA19BAF" w:rsidTr="00025A99">
        <w:tc>
          <w:tcPr>
            <w:tcW w:w="1075" w:type="dxa"/>
            <w:tcBorders>
              <w:top w:val="single" w:sz="4" w:space="0" w:color="auto"/>
              <w:left w:val="nil"/>
              <w:bottom w:val="nil"/>
              <w:right w:val="nil"/>
            </w:tcBorders>
          </w:tcPr>
          <w:p w14:paraId="4C2CED82" w14:textId="5D0D0724"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Subjects</w:t>
            </w:r>
          </w:p>
        </w:tc>
        <w:tc>
          <w:tcPr>
            <w:tcW w:w="847" w:type="dxa"/>
            <w:tcBorders>
              <w:top w:val="single" w:sz="4" w:space="0" w:color="auto"/>
              <w:left w:val="nil"/>
              <w:bottom w:val="nil"/>
              <w:right w:val="nil"/>
            </w:tcBorders>
          </w:tcPr>
          <w:p w14:paraId="72A06B37" w14:textId="1C823C81"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0.10</w:t>
            </w:r>
          </w:p>
        </w:tc>
        <w:tc>
          <w:tcPr>
            <w:tcW w:w="809" w:type="dxa"/>
            <w:tcBorders>
              <w:top w:val="single" w:sz="4" w:space="0" w:color="auto"/>
              <w:left w:val="nil"/>
              <w:bottom w:val="nil"/>
              <w:right w:val="nil"/>
            </w:tcBorders>
          </w:tcPr>
          <w:p w14:paraId="0F3E18C4" w14:textId="6C9C7AC7"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23</w:t>
            </w:r>
          </w:p>
        </w:tc>
        <w:tc>
          <w:tcPr>
            <w:tcW w:w="893" w:type="dxa"/>
            <w:tcBorders>
              <w:top w:val="single" w:sz="4" w:space="0" w:color="auto"/>
              <w:left w:val="nil"/>
              <w:bottom w:val="nil"/>
              <w:right w:val="nil"/>
            </w:tcBorders>
          </w:tcPr>
          <w:p w14:paraId="5C48CD60" w14:textId="77777777" w:rsidR="00025A99" w:rsidRDefault="00025A99" w:rsidP="00025A99">
            <w:pPr>
              <w:pStyle w:val="Bodytext1"/>
              <w:shd w:val="clear" w:color="auto" w:fill="auto"/>
              <w:spacing w:line="240" w:lineRule="auto"/>
              <w:ind w:left="360" w:firstLine="0"/>
              <w:jc w:val="center"/>
              <w:rPr>
                <w:rStyle w:val="BodytextBold"/>
                <w:b w:val="0"/>
                <w:bCs w:val="0"/>
                <w:color w:val="000000"/>
                <w:sz w:val="20"/>
                <w:szCs w:val="20"/>
              </w:rPr>
            </w:pPr>
          </w:p>
        </w:tc>
        <w:tc>
          <w:tcPr>
            <w:tcW w:w="771" w:type="dxa"/>
            <w:tcBorders>
              <w:top w:val="single" w:sz="4" w:space="0" w:color="auto"/>
              <w:left w:val="nil"/>
              <w:bottom w:val="nil"/>
              <w:right w:val="nil"/>
            </w:tcBorders>
          </w:tcPr>
          <w:p w14:paraId="6FFBC239" w14:textId="77777777" w:rsidR="00025A99" w:rsidRDefault="00025A99" w:rsidP="00025A99">
            <w:pPr>
              <w:pStyle w:val="Bodytext1"/>
              <w:shd w:val="clear" w:color="auto" w:fill="auto"/>
              <w:spacing w:line="240" w:lineRule="auto"/>
              <w:ind w:left="360" w:firstLine="0"/>
              <w:jc w:val="center"/>
              <w:rPr>
                <w:rStyle w:val="BodytextBold"/>
                <w:b w:val="0"/>
                <w:bCs w:val="0"/>
                <w:color w:val="000000"/>
                <w:sz w:val="20"/>
                <w:szCs w:val="20"/>
              </w:rPr>
            </w:pPr>
          </w:p>
        </w:tc>
        <w:tc>
          <w:tcPr>
            <w:tcW w:w="703" w:type="dxa"/>
            <w:tcBorders>
              <w:top w:val="single" w:sz="4" w:space="0" w:color="auto"/>
              <w:left w:val="nil"/>
              <w:bottom w:val="nil"/>
              <w:right w:val="nil"/>
            </w:tcBorders>
          </w:tcPr>
          <w:p w14:paraId="51DE51A1" w14:textId="77777777" w:rsidR="00025A99" w:rsidRDefault="00025A99" w:rsidP="00025A99">
            <w:pPr>
              <w:pStyle w:val="Bodytext1"/>
              <w:shd w:val="clear" w:color="auto" w:fill="auto"/>
              <w:spacing w:line="240" w:lineRule="auto"/>
              <w:ind w:left="360" w:firstLine="0"/>
              <w:jc w:val="center"/>
              <w:rPr>
                <w:rStyle w:val="BodytextBold"/>
                <w:b w:val="0"/>
                <w:bCs w:val="0"/>
                <w:color w:val="000000"/>
                <w:sz w:val="20"/>
                <w:szCs w:val="20"/>
              </w:rPr>
            </w:pPr>
          </w:p>
        </w:tc>
      </w:tr>
      <w:tr w:rsidR="00025A99" w14:paraId="20C99F7C" w14:textId="6D145E18" w:rsidTr="00025A99">
        <w:tc>
          <w:tcPr>
            <w:tcW w:w="1075" w:type="dxa"/>
            <w:tcBorders>
              <w:top w:val="nil"/>
              <w:left w:val="nil"/>
              <w:bottom w:val="nil"/>
              <w:right w:val="nil"/>
            </w:tcBorders>
          </w:tcPr>
          <w:p w14:paraId="2E166860" w14:textId="18787AE7"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Treatment</w:t>
            </w:r>
          </w:p>
        </w:tc>
        <w:tc>
          <w:tcPr>
            <w:tcW w:w="847" w:type="dxa"/>
            <w:tcBorders>
              <w:top w:val="nil"/>
              <w:left w:val="nil"/>
              <w:bottom w:val="nil"/>
              <w:right w:val="nil"/>
            </w:tcBorders>
          </w:tcPr>
          <w:p w14:paraId="2CAEF1E9" w14:textId="5F95AF29"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0.22</w:t>
            </w:r>
          </w:p>
        </w:tc>
        <w:tc>
          <w:tcPr>
            <w:tcW w:w="809" w:type="dxa"/>
            <w:tcBorders>
              <w:top w:val="nil"/>
              <w:left w:val="nil"/>
              <w:bottom w:val="nil"/>
              <w:right w:val="nil"/>
            </w:tcBorders>
          </w:tcPr>
          <w:p w14:paraId="4E83329D" w14:textId="75B5F06D"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2</w:t>
            </w:r>
          </w:p>
        </w:tc>
        <w:tc>
          <w:tcPr>
            <w:tcW w:w="893" w:type="dxa"/>
            <w:tcBorders>
              <w:top w:val="nil"/>
              <w:left w:val="nil"/>
              <w:bottom w:val="nil"/>
              <w:right w:val="nil"/>
            </w:tcBorders>
          </w:tcPr>
          <w:p w14:paraId="1A398901" w14:textId="7299CC4A"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 xml:space="preserve">     0.11</w:t>
            </w:r>
          </w:p>
        </w:tc>
        <w:tc>
          <w:tcPr>
            <w:tcW w:w="771" w:type="dxa"/>
            <w:tcBorders>
              <w:top w:val="nil"/>
              <w:left w:val="nil"/>
              <w:bottom w:val="nil"/>
              <w:right w:val="nil"/>
            </w:tcBorders>
          </w:tcPr>
          <w:p w14:paraId="2C49A848" w14:textId="23A30890"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11.00</w:t>
            </w:r>
          </w:p>
        </w:tc>
        <w:tc>
          <w:tcPr>
            <w:tcW w:w="703" w:type="dxa"/>
            <w:tcBorders>
              <w:top w:val="nil"/>
              <w:left w:val="nil"/>
              <w:bottom w:val="nil"/>
              <w:right w:val="nil"/>
            </w:tcBorders>
          </w:tcPr>
          <w:p w14:paraId="416AA200" w14:textId="3E1C6165" w:rsidR="00025A99" w:rsidRDefault="00025A99" w:rsidP="00025A99">
            <w:pPr>
              <w:pStyle w:val="Bodytext1"/>
              <w:shd w:val="clear" w:color="auto" w:fill="auto"/>
              <w:spacing w:line="240" w:lineRule="auto"/>
              <w:ind w:firstLine="0"/>
              <w:rPr>
                <w:rStyle w:val="BodytextBold"/>
                <w:b w:val="0"/>
                <w:bCs w:val="0"/>
                <w:color w:val="000000"/>
                <w:sz w:val="20"/>
                <w:szCs w:val="20"/>
              </w:rPr>
            </w:pPr>
            <m:oMathPara>
              <m:oMath>
                <m:r>
                  <w:rPr>
                    <w:rStyle w:val="BodytextBold"/>
                    <w:rFonts w:ascii="Cambria Math" w:hAnsi="Cambria Math"/>
                    <w:color w:val="000000"/>
                    <w:sz w:val="20"/>
                    <w:szCs w:val="20"/>
                  </w:rPr>
                  <m:t>&lt;.05</m:t>
                </m:r>
              </m:oMath>
            </m:oMathPara>
          </w:p>
        </w:tc>
      </w:tr>
      <w:tr w:rsidR="00025A99" w14:paraId="06CE4AC3" w14:textId="5E3BFAF8" w:rsidTr="00025A99">
        <w:tc>
          <w:tcPr>
            <w:tcW w:w="1075" w:type="dxa"/>
            <w:tcBorders>
              <w:top w:val="nil"/>
              <w:left w:val="nil"/>
              <w:bottom w:val="single" w:sz="4" w:space="0" w:color="auto"/>
              <w:right w:val="nil"/>
            </w:tcBorders>
          </w:tcPr>
          <w:p w14:paraId="71F81CE7" w14:textId="71716785"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Error</w:t>
            </w:r>
          </w:p>
        </w:tc>
        <w:tc>
          <w:tcPr>
            <w:tcW w:w="847" w:type="dxa"/>
            <w:tcBorders>
              <w:top w:val="nil"/>
              <w:left w:val="nil"/>
              <w:bottom w:val="single" w:sz="4" w:space="0" w:color="auto"/>
              <w:right w:val="nil"/>
            </w:tcBorders>
          </w:tcPr>
          <w:p w14:paraId="5679C759" w14:textId="0BEC29D8"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0.36</w:t>
            </w:r>
          </w:p>
        </w:tc>
        <w:tc>
          <w:tcPr>
            <w:tcW w:w="809" w:type="dxa"/>
            <w:tcBorders>
              <w:top w:val="nil"/>
              <w:left w:val="nil"/>
              <w:bottom w:val="single" w:sz="4" w:space="0" w:color="auto"/>
              <w:right w:val="nil"/>
            </w:tcBorders>
          </w:tcPr>
          <w:p w14:paraId="18E17DDF" w14:textId="3A3BCDE4"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 xml:space="preserve">    46</w:t>
            </w:r>
          </w:p>
        </w:tc>
        <w:tc>
          <w:tcPr>
            <w:tcW w:w="893" w:type="dxa"/>
            <w:tcBorders>
              <w:top w:val="nil"/>
              <w:left w:val="nil"/>
              <w:bottom w:val="single" w:sz="4" w:space="0" w:color="auto"/>
              <w:right w:val="nil"/>
            </w:tcBorders>
          </w:tcPr>
          <w:p w14:paraId="1DA69401" w14:textId="7D52C76E"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 xml:space="preserve">   0.01</w:t>
            </w:r>
          </w:p>
        </w:tc>
        <w:tc>
          <w:tcPr>
            <w:tcW w:w="771" w:type="dxa"/>
            <w:tcBorders>
              <w:top w:val="nil"/>
              <w:left w:val="nil"/>
              <w:bottom w:val="single" w:sz="4" w:space="0" w:color="auto"/>
              <w:right w:val="nil"/>
            </w:tcBorders>
          </w:tcPr>
          <w:p w14:paraId="1A88A27D" w14:textId="77777777"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p>
        </w:tc>
        <w:tc>
          <w:tcPr>
            <w:tcW w:w="703" w:type="dxa"/>
            <w:tcBorders>
              <w:top w:val="nil"/>
              <w:left w:val="nil"/>
              <w:bottom w:val="single" w:sz="4" w:space="0" w:color="auto"/>
              <w:right w:val="nil"/>
            </w:tcBorders>
          </w:tcPr>
          <w:p w14:paraId="3E17F4A7" w14:textId="77777777"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p>
        </w:tc>
      </w:tr>
      <w:tr w:rsidR="00025A99" w14:paraId="38265A47" w14:textId="65C1AEFB" w:rsidTr="00B5644F">
        <w:tc>
          <w:tcPr>
            <w:tcW w:w="1075" w:type="dxa"/>
            <w:tcBorders>
              <w:top w:val="single" w:sz="4" w:space="0" w:color="auto"/>
              <w:left w:val="nil"/>
              <w:bottom w:val="single" w:sz="4" w:space="0" w:color="auto"/>
              <w:right w:val="nil"/>
            </w:tcBorders>
          </w:tcPr>
          <w:p w14:paraId="3316DAE8" w14:textId="1B33C126"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TOTAL</w:t>
            </w:r>
          </w:p>
        </w:tc>
        <w:tc>
          <w:tcPr>
            <w:tcW w:w="847" w:type="dxa"/>
            <w:tcBorders>
              <w:top w:val="single" w:sz="4" w:space="0" w:color="auto"/>
              <w:left w:val="nil"/>
              <w:bottom w:val="single" w:sz="4" w:space="0" w:color="auto"/>
              <w:right w:val="nil"/>
            </w:tcBorders>
          </w:tcPr>
          <w:p w14:paraId="0ED8B560" w14:textId="64BD3373" w:rsidR="00025A99" w:rsidRDefault="00025A99" w:rsidP="00025A99">
            <w:pPr>
              <w:pStyle w:val="Bodytext1"/>
              <w:shd w:val="clear" w:color="auto" w:fill="auto"/>
              <w:spacing w:line="240" w:lineRule="auto"/>
              <w:ind w:firstLine="0"/>
              <w:jc w:val="center"/>
              <w:rPr>
                <w:rStyle w:val="BodytextBold"/>
                <w:b w:val="0"/>
                <w:bCs w:val="0"/>
                <w:color w:val="000000"/>
                <w:sz w:val="20"/>
                <w:szCs w:val="20"/>
              </w:rPr>
            </w:pPr>
            <w:r>
              <w:rPr>
                <w:rStyle w:val="BodytextBold"/>
                <w:b w:val="0"/>
                <w:bCs w:val="0"/>
                <w:color w:val="000000"/>
                <w:sz w:val="20"/>
                <w:szCs w:val="20"/>
              </w:rPr>
              <w:t>0.68</w:t>
            </w:r>
          </w:p>
        </w:tc>
        <w:tc>
          <w:tcPr>
            <w:tcW w:w="809" w:type="dxa"/>
            <w:tcBorders>
              <w:top w:val="single" w:sz="4" w:space="0" w:color="auto"/>
              <w:left w:val="nil"/>
              <w:bottom w:val="single" w:sz="4" w:space="0" w:color="auto"/>
              <w:right w:val="nil"/>
            </w:tcBorders>
          </w:tcPr>
          <w:p w14:paraId="2AB2D51B" w14:textId="1A5054CA" w:rsidR="00025A99" w:rsidRDefault="00025A99" w:rsidP="00025A99">
            <w:pPr>
              <w:pStyle w:val="Bodytext1"/>
              <w:shd w:val="clear" w:color="auto" w:fill="auto"/>
              <w:spacing w:line="240" w:lineRule="auto"/>
              <w:ind w:firstLine="0"/>
              <w:rPr>
                <w:rStyle w:val="BodytextBold"/>
                <w:b w:val="0"/>
                <w:bCs w:val="0"/>
                <w:color w:val="000000"/>
                <w:sz w:val="20"/>
                <w:szCs w:val="20"/>
              </w:rPr>
            </w:pPr>
            <w:r>
              <w:rPr>
                <w:rStyle w:val="BodytextBold"/>
                <w:b w:val="0"/>
                <w:bCs w:val="0"/>
                <w:color w:val="000000"/>
                <w:sz w:val="20"/>
                <w:szCs w:val="20"/>
              </w:rPr>
              <w:t xml:space="preserve">    71</w:t>
            </w:r>
          </w:p>
        </w:tc>
        <w:tc>
          <w:tcPr>
            <w:tcW w:w="893" w:type="dxa"/>
            <w:tcBorders>
              <w:top w:val="single" w:sz="4" w:space="0" w:color="auto"/>
              <w:left w:val="nil"/>
              <w:bottom w:val="single" w:sz="4" w:space="0" w:color="auto"/>
              <w:right w:val="nil"/>
            </w:tcBorders>
          </w:tcPr>
          <w:p w14:paraId="29A62D40" w14:textId="77777777" w:rsidR="00025A99" w:rsidRDefault="00025A99" w:rsidP="00025A99">
            <w:pPr>
              <w:pStyle w:val="Bodytext1"/>
              <w:shd w:val="clear" w:color="auto" w:fill="auto"/>
              <w:spacing w:line="240" w:lineRule="auto"/>
              <w:ind w:left="360" w:firstLine="0"/>
              <w:jc w:val="center"/>
              <w:rPr>
                <w:rStyle w:val="BodytextBold"/>
                <w:b w:val="0"/>
                <w:bCs w:val="0"/>
                <w:color w:val="000000"/>
                <w:sz w:val="20"/>
                <w:szCs w:val="20"/>
              </w:rPr>
            </w:pPr>
          </w:p>
        </w:tc>
        <w:tc>
          <w:tcPr>
            <w:tcW w:w="771" w:type="dxa"/>
            <w:tcBorders>
              <w:top w:val="single" w:sz="4" w:space="0" w:color="auto"/>
              <w:left w:val="nil"/>
              <w:bottom w:val="single" w:sz="4" w:space="0" w:color="auto"/>
              <w:right w:val="nil"/>
            </w:tcBorders>
          </w:tcPr>
          <w:p w14:paraId="6722ABD1" w14:textId="77777777" w:rsidR="00025A99" w:rsidRDefault="00025A99" w:rsidP="00025A99">
            <w:pPr>
              <w:pStyle w:val="Bodytext1"/>
              <w:shd w:val="clear" w:color="auto" w:fill="auto"/>
              <w:spacing w:line="240" w:lineRule="auto"/>
              <w:ind w:left="360" w:firstLine="0"/>
              <w:jc w:val="center"/>
              <w:rPr>
                <w:rStyle w:val="BodytextBold"/>
                <w:b w:val="0"/>
                <w:bCs w:val="0"/>
                <w:color w:val="000000"/>
                <w:sz w:val="20"/>
                <w:szCs w:val="20"/>
              </w:rPr>
            </w:pPr>
          </w:p>
        </w:tc>
        <w:tc>
          <w:tcPr>
            <w:tcW w:w="703" w:type="dxa"/>
            <w:tcBorders>
              <w:top w:val="single" w:sz="4" w:space="0" w:color="auto"/>
              <w:left w:val="nil"/>
              <w:bottom w:val="single" w:sz="4" w:space="0" w:color="auto"/>
              <w:right w:val="nil"/>
            </w:tcBorders>
          </w:tcPr>
          <w:p w14:paraId="5262BBC8" w14:textId="77777777" w:rsidR="00025A99" w:rsidRDefault="00025A99" w:rsidP="00025A99">
            <w:pPr>
              <w:pStyle w:val="Bodytext1"/>
              <w:shd w:val="clear" w:color="auto" w:fill="auto"/>
              <w:spacing w:line="240" w:lineRule="auto"/>
              <w:ind w:left="360" w:firstLine="0"/>
              <w:jc w:val="center"/>
              <w:rPr>
                <w:rStyle w:val="BodytextBold"/>
                <w:b w:val="0"/>
                <w:bCs w:val="0"/>
                <w:color w:val="000000"/>
                <w:sz w:val="20"/>
                <w:szCs w:val="20"/>
              </w:rPr>
            </w:pPr>
          </w:p>
        </w:tc>
      </w:tr>
      <w:tr w:rsidR="00B5644F" w14:paraId="56CD6E7C" w14:textId="77777777" w:rsidTr="009E395A">
        <w:trPr>
          <w:trHeight w:val="251"/>
        </w:trPr>
        <w:tc>
          <w:tcPr>
            <w:tcW w:w="5098" w:type="dxa"/>
            <w:gridSpan w:val="6"/>
            <w:tcBorders>
              <w:top w:val="single" w:sz="4" w:space="0" w:color="auto"/>
              <w:left w:val="nil"/>
              <w:bottom w:val="nil"/>
              <w:right w:val="nil"/>
            </w:tcBorders>
            <w:vAlign w:val="center"/>
          </w:tcPr>
          <w:p w14:paraId="352E9315" w14:textId="0AC17110" w:rsidR="00B5644F" w:rsidRPr="009E395A" w:rsidRDefault="00864B74" w:rsidP="009E395A">
            <w:pPr>
              <w:rPr>
                <w:rStyle w:val="BodytextBold"/>
                <w:b w:val="0"/>
                <w:bCs w:val="0"/>
                <w:color w:val="00000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2, 46</m:t>
                    </m:r>
                  </m:e>
                </m:d>
                <m:r>
                  <w:rPr>
                    <w:rFonts w:ascii="Cambria Math" w:hAnsi="Cambria Math" w:cs="Times New Roman"/>
                    <w:sz w:val="20"/>
                    <w:szCs w:val="20"/>
                  </w:rPr>
                  <m:t>=3.20</m:t>
                </m:r>
              </m:oMath>
            </m:oMathPara>
          </w:p>
        </w:tc>
      </w:tr>
    </w:tbl>
    <w:p w14:paraId="1125A7C7" w14:textId="77777777" w:rsidR="009E395A" w:rsidRDefault="009E395A" w:rsidP="00803163">
      <w:pPr>
        <w:ind w:left="720"/>
        <w:rPr>
          <w:rFonts w:ascii="Times New Roman" w:hAnsi="Times New Roman" w:cs="Times New Roman"/>
          <w:sz w:val="20"/>
          <w:szCs w:val="20"/>
        </w:rPr>
      </w:pPr>
    </w:p>
    <w:p w14:paraId="427EC4A4" w14:textId="57AACB8B" w:rsidR="00803163" w:rsidRPr="00803163" w:rsidRDefault="00803163" w:rsidP="00803163">
      <w:pPr>
        <w:ind w:left="720"/>
        <w:rPr>
          <w:rFonts w:ascii="Times New Roman" w:hAnsi="Times New Roman" w:cs="Times New Roman"/>
          <w:sz w:val="20"/>
          <w:szCs w:val="20"/>
        </w:rPr>
      </w:pPr>
      <w:r>
        <w:rPr>
          <w:rFonts w:ascii="Times New Roman" w:hAnsi="Times New Roman" w:cs="Times New Roman"/>
          <w:sz w:val="20"/>
          <w:szCs w:val="20"/>
        </w:rPr>
        <w:t>A one-factor repeated-measures ANOVA found that sensory input has a significant effect on neck pain. Participants who viewed a scene that underestimated the rotation of their neck rotated the most before feeling pain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=1.07</m:t>
        </m:r>
      </m:oMath>
      <w:r>
        <w:rPr>
          <w:rFonts w:ascii="Times New Roman" w:hAnsi="Times New Roman" w:cs="Times New Roman"/>
          <w:sz w:val="20"/>
          <w:szCs w:val="20"/>
        </w:rPr>
        <w:t xml:space="preserve">) </w:t>
      </w:r>
      <w:r w:rsidR="004B5E6A">
        <w:rPr>
          <w:rFonts w:ascii="Times New Roman" w:hAnsi="Times New Roman" w:cs="Times New Roman"/>
          <w:sz w:val="20"/>
          <w:szCs w:val="20"/>
        </w:rPr>
        <w:t xml:space="preserve">and participants who viewed a scene that overestimated the rotation of their neck moved their head the least </w:t>
      </w:r>
      <w:r>
        <w:rPr>
          <w:rFonts w:ascii="Times New Roman" w:hAnsi="Times New Roman" w:cs="Times New Roman"/>
          <w:sz w:val="20"/>
          <w:szCs w:val="20"/>
        </w:rPr>
        <w:t>(</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=0.93</m:t>
        </m:r>
      </m:oMath>
      <w:r>
        <w:rPr>
          <w:rFonts w:ascii="Times New Roman" w:hAnsi="Times New Roman" w:cs="Times New Roman"/>
          <w:sz w:val="20"/>
          <w:szCs w:val="20"/>
        </w:rPr>
        <w:t>)</w:t>
      </w:r>
      <w:r w:rsidR="004B5E6A">
        <w:rPr>
          <w:rFonts w:ascii="Times New Roman" w:hAnsi="Times New Roman" w:cs="Times New Roman"/>
          <w:sz w:val="20"/>
          <w:szCs w:val="20"/>
        </w:rPr>
        <w:t xml:space="preserve">, both relative to neck movement after </w:t>
      </w:r>
      <w:r>
        <w:rPr>
          <w:rFonts w:ascii="Times New Roman" w:hAnsi="Times New Roman" w:cs="Times New Roman"/>
          <w:sz w:val="20"/>
          <w:szCs w:val="20"/>
        </w:rPr>
        <w:t>receiving accurate visual information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=1.00</m:t>
        </m:r>
      </m:oMath>
      <w:r>
        <w:rPr>
          <w:rFonts w:ascii="Times New Roman" w:hAnsi="Times New Roman" w:cs="Times New Roman"/>
          <w:sz w:val="20"/>
          <w:szCs w:val="20"/>
        </w:rPr>
        <w:t xml:space="preserve">), </w:t>
      </w:r>
      <m:oMath>
        <m:r>
          <w:rPr>
            <w:rFonts w:ascii="Cambria Math" w:hAnsi="Cambria Math" w:cs="Times New Roman"/>
            <w:sz w:val="20"/>
            <w:szCs w:val="20"/>
          </w:rPr>
          <m:t>F(2, 46) = 11.00, p</m:t>
        </m:r>
        <m:r>
          <m:rPr>
            <m:nor/>
          </m:rPr>
          <w:rPr>
            <w:rFonts w:ascii="Cambria Math" w:hAnsi="Cambria Math"/>
            <w:color w:val="FFFFFF" w:themeColor="background1"/>
            <w:sz w:val="2"/>
            <w:szCs w:val="2"/>
            <w:shd w:val="clear" w:color="auto" w:fill="FFFFFF"/>
          </w:rPr>
          <m:t>.</m:t>
        </m:r>
        <m:r>
          <w:rPr>
            <w:rStyle w:val="Bodytext9"/>
            <w:rFonts w:ascii="Cambria Math" w:hAnsi="Cambria Math"/>
            <w:color w:val="000000"/>
            <w:sz w:val="20"/>
            <w:szCs w:val="20"/>
          </w:rPr>
          <m:t>&lt;</m:t>
        </m:r>
        <m:r>
          <w:rPr>
            <w:rFonts w:ascii="Cambria Math" w:hAnsi="Cambria Math" w:cs="Times New Roman"/>
            <w:sz w:val="20"/>
            <w:szCs w:val="20"/>
          </w:rPr>
          <m:t xml:space="preserve"> .05</m:t>
        </m:r>
      </m:oMath>
      <w:r>
        <w:rPr>
          <w:rFonts w:ascii="Times New Roman" w:hAnsi="Times New Roman" w:cs="Times New Roman"/>
          <w:sz w:val="20"/>
          <w:szCs w:val="20"/>
        </w:rPr>
        <w:t>. The size of the difference was medium,</w:t>
      </w:r>
      <m:oMath>
        <m:sSubSup>
          <m:sSubSupPr>
            <m:ctrlPr>
              <w:rPr>
                <w:rFonts w:ascii="Cambria Math" w:hAnsi="Cambria Math"/>
                <w:i/>
                <w:sz w:val="20"/>
                <w:szCs w:val="20"/>
              </w:rPr>
            </m:ctrlPr>
          </m:sSubSupPr>
          <m:e>
            <m:r>
              <w:rPr>
                <w:rFonts w:ascii="Cambria Math" w:hAnsi="Cambria Math"/>
                <w:sz w:val="20"/>
                <w:szCs w:val="20"/>
              </w:rPr>
              <m:t xml:space="preserve"> η</m:t>
            </m:r>
          </m:e>
          <m:sub>
            <m:r>
              <w:rPr>
                <w:rFonts w:ascii="Cambria Math" w:hAnsi="Cambria Math"/>
                <w:sz w:val="20"/>
                <w:szCs w:val="20"/>
              </w:rPr>
              <m:t>p</m:t>
            </m:r>
          </m:sub>
          <m:sup>
            <m:r>
              <w:rPr>
                <w:rFonts w:ascii="Cambria Math" w:hAnsi="Cambria Math"/>
                <w:sz w:val="20"/>
                <w:szCs w:val="20"/>
              </w:rPr>
              <m:t>2</m:t>
            </m:r>
          </m:sup>
        </m:sSubSup>
      </m:oMath>
      <w:r>
        <w:rPr>
          <w:rFonts w:ascii="Times New Roman" w:hAnsi="Times New Roman" w:cs="Times New Roman"/>
          <w:i/>
          <w:sz w:val="20"/>
          <w:szCs w:val="20"/>
        </w:rPr>
        <w:t xml:space="preserve"> </w:t>
      </w:r>
      <w:r>
        <w:rPr>
          <w:rFonts w:ascii="Times New Roman" w:hAnsi="Times New Roman" w:cs="Times New Roman"/>
          <w:sz w:val="20"/>
          <w:szCs w:val="20"/>
        </w:rPr>
        <w:t xml:space="preserve">= 0.13. There was a significant difference between understated and overstated visual feedback on neck rotation, </w:t>
      </w:r>
      <m:oMath>
        <m:r>
          <w:rPr>
            <w:rFonts w:ascii="Cambria Math" w:hAnsi="Cambria Math" w:cs="Times New Roman"/>
            <w:sz w:val="20"/>
            <w:szCs w:val="20"/>
          </w:rPr>
          <m:t>HSD(3, 46)=7.00, p</m:t>
        </m:r>
        <m:r>
          <m:rPr>
            <m:nor/>
          </m:rPr>
          <w:rPr>
            <w:rFonts w:ascii="Cambria Math" w:hAnsi="Cambria Math"/>
            <w:color w:val="FFFFFF" w:themeColor="background1"/>
            <w:sz w:val="2"/>
            <w:szCs w:val="2"/>
            <w:shd w:val="clear" w:color="auto" w:fill="FFFFFF"/>
          </w:rPr>
          <m:t>.</m:t>
        </m:r>
        <m:r>
          <w:rPr>
            <w:rStyle w:val="Bodytext9"/>
            <w:rFonts w:ascii="Cambria Math" w:hAnsi="Cambria Math"/>
            <w:color w:val="000000"/>
            <w:sz w:val="20"/>
            <w:szCs w:val="20"/>
          </w:rPr>
          <m:t>&lt;</m:t>
        </m:r>
        <m:r>
          <w:rPr>
            <w:rFonts w:ascii="Cambria Math" w:hAnsi="Cambria Math" w:cs="Times New Roman"/>
            <w:sz w:val="20"/>
            <w:szCs w:val="20"/>
          </w:rPr>
          <m:t>.01</m:t>
        </m:r>
      </m:oMath>
      <w:r>
        <w:rPr>
          <w:rFonts w:ascii="Times New Roman" w:hAnsi="Times New Roman" w:cs="Times New Roman"/>
          <w:sz w:val="20"/>
          <w:szCs w:val="20"/>
        </w:rPr>
        <w:t xml:space="preserve">; this effect was large, </w:t>
      </w:r>
      <m:oMath>
        <m:r>
          <w:rPr>
            <w:rFonts w:ascii="Cambria Math" w:hAnsi="Cambria Math" w:cs="Times New Roman"/>
            <w:sz w:val="20"/>
            <w:szCs w:val="20"/>
          </w:rPr>
          <m:t>d=1.40</m:t>
        </m:r>
      </m:oMath>
      <w:r>
        <w:rPr>
          <w:rFonts w:ascii="Times New Roman" w:hAnsi="Times New Roman" w:cs="Times New Roman"/>
          <w:sz w:val="20"/>
          <w:szCs w:val="20"/>
        </w:rPr>
        <w:t xml:space="preserve">.  </w:t>
      </w:r>
    </w:p>
    <w:p w14:paraId="144A92BC" w14:textId="77777777" w:rsidR="00803163" w:rsidRPr="00803163" w:rsidRDefault="00803163" w:rsidP="00803163">
      <w:pPr>
        <w:ind w:left="720"/>
        <w:rPr>
          <w:rFonts w:ascii="Times New Roman" w:hAnsi="Times New Roman" w:cs="Times New Roman"/>
          <w:sz w:val="20"/>
          <w:szCs w:val="20"/>
        </w:rPr>
      </w:pPr>
    </w:p>
    <w:p w14:paraId="0BEBF0E5" w14:textId="50A5046D" w:rsidR="00803163" w:rsidRPr="00803163" w:rsidRDefault="00864B74" w:rsidP="00803163">
      <w:pPr>
        <w:ind w:left="720"/>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=72.52-</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71.92</m:t>
                </m:r>
              </m:e>
              <m:sup>
                <m:r>
                  <w:rPr>
                    <w:rFonts w:ascii="Cambria Math" w:hAnsi="Cambria Math" w:cs="Times New Roman"/>
                    <w:sz w:val="20"/>
                    <w:szCs w:val="20"/>
                  </w:rPr>
                  <m:t>2</m:t>
                </m:r>
              </m:sup>
            </m:sSup>
          </m:num>
          <m:den>
            <m:r>
              <w:rPr>
                <w:rFonts w:ascii="Cambria Math" w:hAnsi="Cambria Math" w:cs="Times New Roman"/>
                <w:sz w:val="20"/>
                <w:szCs w:val="20"/>
              </w:rPr>
              <m:t>72</m:t>
            </m:r>
          </m:den>
        </m:f>
        <m:r>
          <w:rPr>
            <w:rFonts w:ascii="Cambria Math" w:hAnsi="Cambria Math" w:cs="Times New Roman"/>
            <w:sz w:val="20"/>
            <w:szCs w:val="20"/>
          </w:rPr>
          <m:t>=72.52-71.84=0.68</m:t>
        </m:r>
      </m:oMath>
      <w:r w:rsidR="008120A0">
        <w:rPr>
          <w:rFonts w:ascii="Times New Roman" w:hAnsi="Times New Roman" w:cs="Times New Roman"/>
          <w:sz w:val="20"/>
          <w:szCs w:val="20"/>
        </w:rPr>
        <w:t xml:space="preserve"> </w:t>
      </w:r>
    </w:p>
    <w:p w14:paraId="75853650" w14:textId="77777777" w:rsidR="00803163" w:rsidRPr="00803163" w:rsidRDefault="00803163" w:rsidP="00803163">
      <w:pPr>
        <w:ind w:left="720"/>
        <w:rPr>
          <w:rFonts w:ascii="Times New Roman" w:hAnsi="Times New Roman" w:cs="Times New Roman"/>
          <w:sz w:val="20"/>
          <w:szCs w:val="20"/>
        </w:rPr>
      </w:pPr>
    </w:p>
    <w:p w14:paraId="128192F3" w14:textId="5B719B56"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k</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=71.94-71.84=0.10</m:t>
          </m:r>
        </m:oMath>
      </m:oMathPara>
    </w:p>
    <w:p w14:paraId="0FEF3FBC" w14:textId="77777777" w:rsidR="00803163" w:rsidRPr="00803163" w:rsidRDefault="00803163" w:rsidP="00803163">
      <w:pPr>
        <w:ind w:left="720"/>
        <w:rPr>
          <w:rFonts w:ascii="Times New Roman" w:hAnsi="Times New Roman" w:cs="Times New Roman"/>
          <w:sz w:val="20"/>
          <w:szCs w:val="20"/>
        </w:rPr>
      </w:pPr>
    </w:p>
    <w:p w14:paraId="686CBF66" w14:textId="1ADC1C78"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25.57</m:t>
                          </m:r>
                        </m:e>
                      </m:d>
                    </m:e>
                    <m:sup>
                      <m:r>
                        <w:rPr>
                          <w:rFonts w:ascii="Cambria Math" w:hAnsi="Cambria Math" w:cs="Times New Roman"/>
                          <w:sz w:val="20"/>
                          <w:szCs w:val="20"/>
                        </w:rPr>
                        <m:t>2</m:t>
                      </m:r>
                    </m:sup>
                  </m:sSup>
                </m:num>
                <m:den>
                  <m:r>
                    <w:rPr>
                      <w:rFonts w:ascii="Cambria Math" w:hAnsi="Cambria Math" w:cs="Times New Roman"/>
                      <w:sz w:val="20"/>
                      <w:szCs w:val="20"/>
                    </w:rPr>
                    <m:t>24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24</m:t>
                          </m:r>
                        </m:e>
                      </m:d>
                    </m:e>
                    <m:sup>
                      <m:r>
                        <w:rPr>
                          <w:rFonts w:ascii="Cambria Math" w:hAnsi="Cambria Math" w:cs="Times New Roman"/>
                          <w:sz w:val="20"/>
                          <w:szCs w:val="20"/>
                        </w:rPr>
                        <m:t>2</m:t>
                      </m:r>
                    </m:sup>
                  </m:sSup>
                </m:num>
                <m:den>
                  <m:r>
                    <w:rPr>
                      <w:rFonts w:ascii="Cambria Math" w:hAnsi="Cambria Math" w:cs="Times New Roman"/>
                      <w:sz w:val="20"/>
                      <w:szCs w:val="20"/>
                    </w:rPr>
                    <m:t>24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22.35</m:t>
                          </m:r>
                        </m:e>
                      </m:d>
                    </m:e>
                    <m:sup>
                      <m:r>
                        <w:rPr>
                          <w:rFonts w:ascii="Cambria Math" w:hAnsi="Cambria Math" w:cs="Times New Roman"/>
                          <w:sz w:val="20"/>
                          <w:szCs w:val="20"/>
                        </w:rPr>
                        <m:t>2</m:t>
                      </m:r>
                    </m:sup>
                  </m:sSup>
                </m:num>
                <m:den>
                  <m:r>
                    <w:rPr>
                      <w:rFonts w:ascii="Cambria Math" w:hAnsi="Cambria Math" w:cs="Times New Roman"/>
                      <w:sz w:val="20"/>
                      <w:szCs w:val="20"/>
                    </w:rPr>
                    <m:t>24</m:t>
                  </m:r>
                </m:den>
              </m:f>
            </m:e>
          </m:d>
          <m:r>
            <w:rPr>
              <w:rFonts w:ascii="Cambria Math" w:hAnsi="Cambria Math" w:cs="Times New Roman"/>
              <w:sz w:val="20"/>
              <w:szCs w:val="20"/>
            </w:rPr>
            <m:t>-</m:t>
          </m:r>
          <m:r>
            <w:rPr>
              <w:rFonts w:ascii="Cambria Math" w:hAnsi="Cambria Math" w:cs="Times New Roman"/>
              <w:sz w:val="20"/>
              <w:szCs w:val="20"/>
            </w:rPr>
            <m:t>71.84</m:t>
          </m:r>
        </m:oMath>
      </m:oMathPara>
    </w:p>
    <w:p w14:paraId="2EF79D6C" w14:textId="77777777" w:rsidR="00803163" w:rsidRPr="00803163" w:rsidRDefault="00803163" w:rsidP="00803163">
      <w:pPr>
        <w:ind w:left="720"/>
        <w:rPr>
          <w:rFonts w:ascii="Times New Roman" w:hAnsi="Times New Roman" w:cs="Times New Roman"/>
          <w:sz w:val="20"/>
          <w:szCs w:val="20"/>
        </w:rPr>
      </w:pPr>
    </w:p>
    <w:p w14:paraId="6C5F0B41" w14:textId="3047C729"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=27.243+24+20.813-71.84=72.056-71.84=0.22</m:t>
          </m:r>
        </m:oMath>
      </m:oMathPara>
    </w:p>
    <w:p w14:paraId="153FA059" w14:textId="77777777" w:rsidR="00803163" w:rsidRPr="00803163" w:rsidRDefault="00803163" w:rsidP="00803163">
      <w:pPr>
        <w:ind w:left="720"/>
        <w:rPr>
          <w:rFonts w:ascii="Times New Roman" w:hAnsi="Times New Roman" w:cs="Times New Roman"/>
          <w:sz w:val="20"/>
          <w:szCs w:val="20"/>
        </w:rPr>
      </w:pPr>
    </w:p>
    <w:p w14:paraId="44F720D1" w14:textId="4E445C49"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=0.68-0.10-0.22=0.36</m:t>
          </m:r>
        </m:oMath>
      </m:oMathPara>
    </w:p>
    <w:p w14:paraId="57B2CB64" w14:textId="77777777" w:rsidR="00803163" w:rsidRPr="00803163" w:rsidRDefault="00803163" w:rsidP="00803163">
      <w:pPr>
        <w:ind w:left="720"/>
        <w:rPr>
          <w:rFonts w:ascii="Times New Roman" w:hAnsi="Times New Roman" w:cs="Times New Roman"/>
          <w:sz w:val="20"/>
          <w:szCs w:val="20"/>
        </w:rPr>
      </w:pPr>
    </w:p>
    <w:p w14:paraId="01319087" w14:textId="0ADD32E4" w:rsidR="00803163" w:rsidRPr="00803163" w:rsidRDefault="00864B74" w:rsidP="00AB153D">
      <w:pPr>
        <w:spacing w:line="360" w:lineRule="auto"/>
        <w:ind w:left="720"/>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m:t>
        </m:r>
        <m:r>
          <w:rPr>
            <w:rFonts w:ascii="Cambria Math" w:hAnsi="Cambria Math" w:cs="Times New Roman"/>
            <w:sz w:val="20"/>
            <w:szCs w:val="20"/>
          </w:rPr>
          <m:t>1=72-1=71</m:t>
        </m:r>
      </m:oMath>
      <w:r>
        <w:rPr>
          <w:rFonts w:ascii="Times New Roman" w:hAnsi="Times New Roman" w:cs="Times New Roman"/>
          <w:i/>
          <w:sz w:val="20"/>
          <w:szCs w:val="20"/>
        </w:rPr>
        <w:tab/>
      </w:r>
    </w:p>
    <w:p w14:paraId="4DEAC56A" w14:textId="372D3E20" w:rsidR="00803163" w:rsidRPr="00803163"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1=24-1=23</m:t>
          </m:r>
        </m:oMath>
      </m:oMathPara>
    </w:p>
    <w:p w14:paraId="36770724" w14:textId="56F01F6A" w:rsidR="00803163" w:rsidRPr="00803163"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1=3-1=2</m:t>
          </m:r>
        </m:oMath>
      </m:oMathPara>
    </w:p>
    <w:p w14:paraId="7FC9EEE3" w14:textId="164E6B55" w:rsidR="00803163" w:rsidRPr="00803163"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24-1</m:t>
              </m:r>
            </m:e>
          </m:d>
          <m:d>
            <m:dPr>
              <m:ctrlPr>
                <w:rPr>
                  <w:rFonts w:ascii="Cambria Math" w:hAnsi="Cambria Math" w:cs="Times New Roman"/>
                  <w:i/>
                  <w:sz w:val="20"/>
                  <w:szCs w:val="20"/>
                </w:rPr>
              </m:ctrlPr>
            </m:dPr>
            <m:e>
              <m:r>
                <w:rPr>
                  <w:rFonts w:ascii="Cambria Math" w:hAnsi="Cambria Math" w:cs="Times New Roman"/>
                  <w:sz w:val="20"/>
                  <w:szCs w:val="20"/>
                </w:rPr>
                <m:t>3-1</m:t>
              </m:r>
            </m:e>
          </m:d>
          <m:r>
            <w:rPr>
              <w:rFonts w:ascii="Cambria Math" w:hAnsi="Cambria Math" w:cs="Times New Roman"/>
              <w:sz w:val="20"/>
              <w:szCs w:val="20"/>
            </w:rPr>
            <m:t>=46</m:t>
          </m:r>
        </m:oMath>
      </m:oMathPara>
    </w:p>
    <w:p w14:paraId="00DE8529" w14:textId="77777777" w:rsidR="00803163" w:rsidRPr="00803163" w:rsidRDefault="00803163" w:rsidP="00803163">
      <w:pPr>
        <w:ind w:left="720"/>
        <w:rPr>
          <w:rFonts w:ascii="Times New Roman" w:hAnsi="Times New Roman" w:cs="Times New Roman"/>
          <w:sz w:val="20"/>
          <w:szCs w:val="20"/>
        </w:rPr>
      </w:pPr>
    </w:p>
    <w:p w14:paraId="73A731C2" w14:textId="45CA5DC2"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0.22</m:t>
              </m:r>
            </m:num>
            <m:den>
              <m:r>
                <w:rPr>
                  <w:rFonts w:ascii="Cambria Math" w:hAnsi="Cambria Math" w:cs="Times New Roman"/>
                  <w:sz w:val="20"/>
                  <w:szCs w:val="20"/>
                </w:rPr>
                <m:t>2</m:t>
              </m:r>
            </m:den>
          </m:f>
          <m:r>
            <w:rPr>
              <w:rFonts w:ascii="Cambria Math" w:hAnsi="Cambria Math" w:cs="Times New Roman"/>
              <w:sz w:val="20"/>
              <w:szCs w:val="20"/>
            </w:rPr>
            <m:t>=0.11</m:t>
          </m:r>
        </m:oMath>
      </m:oMathPara>
    </w:p>
    <w:p w14:paraId="702CE4B3" w14:textId="77777777" w:rsidR="00803163" w:rsidRPr="00803163" w:rsidRDefault="00803163" w:rsidP="00803163">
      <w:pPr>
        <w:ind w:left="720"/>
        <w:rPr>
          <w:rFonts w:ascii="Times New Roman" w:hAnsi="Times New Roman" w:cs="Times New Roman"/>
          <w:sz w:val="20"/>
          <w:szCs w:val="20"/>
        </w:rPr>
      </w:pPr>
    </w:p>
    <w:p w14:paraId="054E8AC3" w14:textId="20A7CCF8"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0.36</m:t>
              </m:r>
            </m:num>
            <m:den>
              <m:r>
                <w:rPr>
                  <w:rFonts w:ascii="Cambria Math" w:hAnsi="Cambria Math" w:cs="Times New Roman"/>
                  <w:sz w:val="20"/>
                  <w:szCs w:val="20"/>
                </w:rPr>
                <m:t>46</m:t>
              </m:r>
            </m:den>
          </m:f>
          <m:r>
            <w:rPr>
              <w:rFonts w:ascii="Cambria Math" w:hAnsi="Cambria Math" w:cs="Times New Roman"/>
              <w:sz w:val="20"/>
              <w:szCs w:val="20"/>
            </w:rPr>
            <m:t>=0.01</m:t>
          </m:r>
        </m:oMath>
      </m:oMathPara>
    </w:p>
    <w:p w14:paraId="312E0553" w14:textId="77777777" w:rsidR="00803163" w:rsidRPr="00803163" w:rsidRDefault="00803163" w:rsidP="00803163">
      <w:pPr>
        <w:ind w:left="720"/>
        <w:rPr>
          <w:rFonts w:ascii="Times New Roman" w:hAnsi="Times New Roman" w:cs="Times New Roman"/>
          <w:sz w:val="20"/>
          <w:szCs w:val="20"/>
        </w:rPr>
      </w:pPr>
    </w:p>
    <w:p w14:paraId="4D8F1A9E" w14:textId="286AA514" w:rsidR="00803163" w:rsidRPr="00803163" w:rsidRDefault="00803163" w:rsidP="00803163">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w:lastRenderedPageBreak/>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0.11</m:t>
              </m:r>
            </m:num>
            <m:den>
              <m:r>
                <w:rPr>
                  <w:rFonts w:ascii="Cambria Math" w:hAnsi="Cambria Math" w:cs="Times New Roman"/>
                  <w:sz w:val="20"/>
                  <w:szCs w:val="20"/>
                </w:rPr>
                <m:t>0.01</m:t>
              </m:r>
            </m:den>
          </m:f>
          <m:r>
            <w:rPr>
              <w:rFonts w:ascii="Cambria Math" w:hAnsi="Cambria Math" w:cs="Times New Roman"/>
              <w:sz w:val="20"/>
              <w:szCs w:val="20"/>
            </w:rPr>
            <m:t>=11.00</m:t>
          </m:r>
        </m:oMath>
      </m:oMathPara>
    </w:p>
    <w:p w14:paraId="05FCF499" w14:textId="77777777" w:rsidR="00803163" w:rsidRPr="00803163" w:rsidRDefault="00803163" w:rsidP="00803163">
      <w:pPr>
        <w:ind w:left="720"/>
        <w:rPr>
          <w:rFonts w:ascii="Times New Roman" w:hAnsi="Times New Roman" w:cs="Times New Roman"/>
          <w:sz w:val="20"/>
          <w:szCs w:val="20"/>
        </w:rPr>
      </w:pPr>
    </w:p>
    <w:p w14:paraId="544032D9" w14:textId="77777777" w:rsidR="00803163" w:rsidRPr="00803163" w:rsidRDefault="00803163" w:rsidP="00803163">
      <w:pPr>
        <w:ind w:left="720"/>
        <w:rPr>
          <w:rFonts w:ascii="Times New Roman" w:hAnsi="Times New Roman" w:cs="Times New Roman"/>
          <w:sz w:val="20"/>
          <w:szCs w:val="20"/>
        </w:rPr>
      </w:pPr>
    </w:p>
    <w:p w14:paraId="3DEBA18C" w14:textId="0110799B" w:rsidR="00803163" w:rsidRPr="00803163" w:rsidRDefault="00864B74" w:rsidP="00803163">
      <w:pPr>
        <w:ind w:left="720"/>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cs="Times New Roman"/>
                  <w:sz w:val="20"/>
                  <w:szCs w:val="20"/>
                </w:rPr>
                <m:t>2</m:t>
              </m:r>
            </m:sup>
          </m:sSubSup>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0.22</m:t>
              </m:r>
            </m:num>
            <m:den>
              <m:r>
                <w:rPr>
                  <w:rFonts w:ascii="Cambria Math" w:hAnsi="Cambria Math" w:cs="Times New Roman"/>
                  <w:sz w:val="20"/>
                  <w:szCs w:val="20"/>
                </w:rPr>
                <m:t>0.22+0.36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0.22</m:t>
              </m:r>
            </m:num>
            <m:den>
              <m:r>
                <w:rPr>
                  <w:rFonts w:ascii="Cambria Math" w:hAnsi="Cambria Math" w:cs="Times New Roman"/>
                  <w:sz w:val="20"/>
                  <w:szCs w:val="20"/>
                </w:rPr>
                <m:t>0.58</m:t>
              </m:r>
            </m:den>
          </m:f>
          <m:r>
            <w:rPr>
              <w:rFonts w:ascii="Cambria Math" w:hAnsi="Cambria Math" w:cs="Times New Roman"/>
              <w:sz w:val="20"/>
              <w:szCs w:val="20"/>
            </w:rPr>
            <m:t>=0.13</m:t>
          </m:r>
        </m:oMath>
      </m:oMathPara>
    </w:p>
    <w:p w14:paraId="13A15539" w14:textId="77777777" w:rsidR="00803163" w:rsidRPr="00803163" w:rsidRDefault="00803163" w:rsidP="00803163">
      <w:pPr>
        <w:ind w:left="720"/>
        <w:rPr>
          <w:rFonts w:ascii="Times New Roman" w:hAnsi="Times New Roman" w:cs="Times New Roman"/>
          <w:sz w:val="20"/>
          <w:szCs w:val="20"/>
        </w:rPr>
      </w:pPr>
    </w:p>
    <w:p w14:paraId="2F4F2B9F" w14:textId="07B32A9D" w:rsidR="00803163" w:rsidRPr="00803163" w:rsidRDefault="00803163" w:rsidP="00803163">
      <w:pPr>
        <w:ind w:left="72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i/>
                <w:iCs/>
                <w:sz w:val="20"/>
                <w:szCs w:val="20"/>
              </w:rPr>
            </m:ctrlPr>
          </m:sSubPr>
          <m:e>
            <m:r>
              <w:rPr>
                <w:rFonts w:ascii="Cambria Math" w:hAnsi="Cambria Math"/>
                <w:sz w:val="20"/>
                <w:szCs w:val="20"/>
              </w:rPr>
              <m:t>HSD</m:t>
            </m:r>
          </m:e>
          <m:sub>
            <m:r>
              <w:rPr>
                <w:rFonts w:ascii="Cambria Math" w:hAnsi="Cambria Math"/>
                <w:sz w:val="20"/>
                <w:szCs w:val="20"/>
              </w:rPr>
              <m:t>.01</m:t>
            </m:r>
          </m:sub>
        </m:sSub>
        <m:r>
          <w:rPr>
            <w:rFonts w:ascii="Cambria Math" w:hAnsi="Cambria Math"/>
            <w:sz w:val="20"/>
            <w:szCs w:val="20"/>
          </w:rPr>
          <m:t>=</m:t>
        </m:r>
        <m:d>
          <m:dPr>
            <m:ctrlPr>
              <w:rPr>
                <w:rFonts w:ascii="Cambria Math" w:hAnsi="Cambria Math"/>
                <w:i/>
                <w:iCs/>
                <w:sz w:val="20"/>
                <w:szCs w:val="20"/>
              </w:rPr>
            </m:ctrlPr>
          </m:dPr>
          <m:e>
            <m:r>
              <w:rPr>
                <w:rFonts w:ascii="Cambria Math" w:hAnsi="Cambria Math"/>
                <w:sz w:val="20"/>
                <w:szCs w:val="20"/>
              </w:rPr>
              <m:t>3,40</m:t>
            </m:r>
          </m:e>
        </m:d>
        <m:r>
          <w:rPr>
            <w:rFonts w:ascii="Cambria Math" w:hAnsi="Cambria Math"/>
            <w:sz w:val="20"/>
            <w:szCs w:val="20"/>
          </w:rPr>
          <m:t>=3.44</m:t>
        </m:r>
      </m:oMath>
      <w:r>
        <w:rPr>
          <w:rFonts w:ascii="Times New Roman" w:hAnsi="Times New Roman" w:cs="Times New Roman"/>
          <w:sz w:val="20"/>
          <w:szCs w:val="20"/>
        </w:rPr>
        <w:t xml:space="preserve"> </w:t>
      </w:r>
    </w:p>
    <w:p w14:paraId="0B494A48" w14:textId="3E7E27C2" w:rsidR="00803163" w:rsidRPr="00803163" w:rsidRDefault="00803163" w:rsidP="00803163">
      <w:pPr>
        <w:ind w:left="720"/>
        <w:rPr>
          <w:rFonts w:ascii="Times New Roman" w:hAnsi="Times New Roman" w:cs="Times New Roman"/>
          <w:sz w:val="20"/>
          <w:szCs w:val="20"/>
        </w:rPr>
      </w:pPr>
      <w:r>
        <w:rPr>
          <w:rFonts w:ascii="Times New Roman" w:hAnsi="Times New Roman" w:cs="Times New Roman"/>
          <w:sz w:val="20"/>
          <w:szCs w:val="20"/>
        </w:rPr>
        <w:t xml:space="preserve">(Note: you use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=40</m:t>
        </m:r>
      </m:oMath>
      <w:r>
        <w:rPr>
          <w:rFonts w:ascii="Times New Roman" w:hAnsi="Times New Roman" w:cs="Times New Roman"/>
          <w:sz w:val="20"/>
          <w:szCs w:val="20"/>
        </w:rPr>
        <w:t xml:space="preserve">, because there is no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 xml:space="preserve">=46 </m:t>
        </m:r>
      </m:oMath>
      <w:r>
        <w:rPr>
          <w:rFonts w:ascii="Times New Roman" w:hAnsi="Times New Roman" w:cs="Times New Roman"/>
          <w:sz w:val="20"/>
          <w:szCs w:val="20"/>
        </w:rPr>
        <w:t>listed in the table and you use the next smallest value)</w:t>
      </w:r>
    </w:p>
    <w:p w14:paraId="15B365A1" w14:textId="77777777" w:rsidR="00803163" w:rsidRPr="00803163" w:rsidRDefault="00803163" w:rsidP="00803163">
      <w:pPr>
        <w:ind w:left="720"/>
        <w:rPr>
          <w:rFonts w:ascii="Times New Roman" w:hAnsi="Times New Roman" w:cs="Times New Roman"/>
          <w:sz w:val="20"/>
          <w:szCs w:val="20"/>
        </w:rPr>
      </w:pPr>
    </w:p>
    <w:p w14:paraId="1E4E912E" w14:textId="47445188"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0.01</m:t>
                  </m:r>
                </m:num>
                <m:den>
                  <m:r>
                    <w:rPr>
                      <w:rFonts w:ascii="Cambria Math" w:hAnsi="Cambria Math" w:cs="Times New Roman"/>
                      <w:sz w:val="20"/>
                      <w:szCs w:val="20"/>
                    </w:rPr>
                    <m:t>24</m:t>
                  </m:r>
                </m:den>
              </m:f>
            </m:e>
          </m:rad>
          <m:r>
            <w:rPr>
              <w:rFonts w:ascii="Cambria Math" w:hAnsi="Cambria Math" w:cs="Times New Roman"/>
              <w:sz w:val="20"/>
              <w:szCs w:val="20"/>
            </w:rPr>
            <m:t>=0.02</m:t>
          </m:r>
        </m:oMath>
      </m:oMathPara>
    </w:p>
    <w:p w14:paraId="47245452" w14:textId="77777777" w:rsidR="00803163" w:rsidRPr="00803163" w:rsidRDefault="00803163" w:rsidP="00803163">
      <w:pPr>
        <w:ind w:left="720"/>
        <w:rPr>
          <w:rFonts w:ascii="Times New Roman" w:hAnsi="Times New Roman" w:cs="Times New Roman"/>
          <w:sz w:val="20"/>
          <w:szCs w:val="20"/>
        </w:rPr>
      </w:pPr>
    </w:p>
    <w:p w14:paraId="57C3B9FC" w14:textId="4DF9FF51" w:rsidR="00803163" w:rsidRPr="00A006C0"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0.01</m:t>
              </m:r>
            </m:e>
          </m:rad>
          <m:r>
            <w:rPr>
              <w:rFonts w:ascii="Cambria Math" w:hAnsi="Cambria Math" w:cs="Times New Roman"/>
              <w:sz w:val="20"/>
              <w:szCs w:val="20"/>
            </w:rPr>
            <m:t>=0.1</m:t>
          </m:r>
        </m:oMath>
      </m:oMathPara>
    </w:p>
    <w:p w14:paraId="0AC2DD7B" w14:textId="77777777" w:rsidR="00803163" w:rsidRPr="00803163" w:rsidRDefault="00803163" w:rsidP="00803163">
      <w:pPr>
        <w:ind w:left="720"/>
        <w:rPr>
          <w:rFonts w:ascii="Times New Roman" w:hAnsi="Times New Roman" w:cs="Times New Roman"/>
          <w:sz w:val="20"/>
          <w:szCs w:val="20"/>
        </w:rPr>
      </w:pPr>
    </w:p>
    <w:p w14:paraId="70B75E7E" w14:textId="336C12E9"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understated v overstated</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C</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1.07-0.93</m:t>
              </m:r>
            </m:num>
            <m:den>
              <m:r>
                <w:rPr>
                  <w:rFonts w:ascii="Cambria Math" w:hAnsi="Cambria Math" w:cs="Times New Roman"/>
                  <w:sz w:val="20"/>
                  <w:szCs w:val="20"/>
                </w:rPr>
                <m:t>0.02</m:t>
              </m:r>
            </m:den>
          </m:f>
          <m:r>
            <w:rPr>
              <w:rFonts w:ascii="Cambria Math" w:hAnsi="Cambria Math" w:cs="Times New Roman"/>
              <w:sz w:val="20"/>
              <w:szCs w:val="20"/>
            </w:rPr>
            <m:t>=7.00*</m:t>
          </m:r>
        </m:oMath>
      </m:oMathPara>
    </w:p>
    <w:p w14:paraId="1240E87A" w14:textId="35089995" w:rsidR="00197F6B"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understated v overstated</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understated</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overstated</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1.07-0.93</m:t>
              </m:r>
            </m:num>
            <m:den>
              <m:r>
                <w:rPr>
                  <w:rFonts w:ascii="Cambria Math" w:hAnsi="Cambria Math" w:cs="Times New Roman"/>
                  <w:sz w:val="20"/>
                  <w:szCs w:val="20"/>
                </w:rPr>
                <m:t>0.1</m:t>
              </m:r>
            </m:den>
          </m:f>
          <m:r>
            <w:rPr>
              <w:rFonts w:ascii="Cambria Math" w:hAnsi="Cambria Math" w:cs="Times New Roman"/>
              <w:sz w:val="20"/>
              <w:szCs w:val="20"/>
            </w:rPr>
            <m:t xml:space="preserve">=1.40 </m:t>
          </m:r>
          <m:r>
            <m:rPr>
              <m:sty m:val="p"/>
            </m:rPr>
            <w:rPr>
              <w:rFonts w:ascii="Cambria Math" w:hAnsi="Cambria Math" w:cs="Times New Roman"/>
              <w:sz w:val="20"/>
              <w:szCs w:val="20"/>
            </w:rPr>
            <m:t>large</m:t>
          </m:r>
        </m:oMath>
      </m:oMathPara>
    </w:p>
    <w:p w14:paraId="5F235B19" w14:textId="77777777" w:rsidR="00197F6B" w:rsidRDefault="00197F6B">
      <w:pPr>
        <w:rPr>
          <w:rFonts w:ascii="Times New Roman" w:hAnsi="Times New Roman" w:cs="Times New Roman"/>
          <w:sz w:val="20"/>
          <w:szCs w:val="20"/>
        </w:rPr>
      </w:pPr>
    </w:p>
    <w:p w14:paraId="66AA2B3A" w14:textId="77777777" w:rsidR="00F32EF6" w:rsidRDefault="00F32EF6">
      <w:pPr>
        <w:rPr>
          <w:rFonts w:ascii="Times New Roman" w:hAnsi="Times New Roman" w:cs="Times New Roman"/>
          <w:sz w:val="20"/>
          <w:szCs w:val="20"/>
        </w:rPr>
      </w:pPr>
    </w:p>
    <w:p w14:paraId="6A6AB28F" w14:textId="1B142E7F" w:rsidR="00197F6B" w:rsidRPr="00803163" w:rsidRDefault="00197F6B" w:rsidP="00803163">
      <w:pPr>
        <w:pStyle w:val="ListParagraph"/>
        <w:numPr>
          <w:ilvl w:val="0"/>
          <w:numId w:val="36"/>
        </w:numPr>
        <w:rPr>
          <w:rFonts w:ascii="Times New Roman" w:hAnsi="Times New Roman" w:cs="Times New Roman"/>
          <w:sz w:val="20"/>
          <w:szCs w:val="20"/>
        </w:rPr>
      </w:pPr>
    </w:p>
    <w:tbl>
      <w:tblPr>
        <w:tblStyle w:val="TableGrid"/>
        <w:tblpPr w:leftFromText="180" w:rightFromText="180" w:vertAnchor="text" w:horzAnchor="page" w:tblpX="2743" w:tblpY="71"/>
        <w:tblW w:w="5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3. Repeated-measures ANOVA summary table for age and test performance study. Source: Subjects, SS equals 260.00, df equals 3. Source: Treatment, SS equals 2114.67, df equals 2, MS equals 1057.34, F equals 46.64, p less than .05. Source: Error, SS equals 136.00, df equals 6, MS equals 22.67. Source Total, SS equals 2510.67, df equals 11. Critical value is at the bottom F sub .05 (2,6) equals 5.14."/>
      </w:tblPr>
      <w:tblGrid>
        <w:gridCol w:w="1639"/>
        <w:gridCol w:w="960"/>
        <w:gridCol w:w="522"/>
        <w:gridCol w:w="947"/>
        <w:gridCol w:w="766"/>
        <w:gridCol w:w="730"/>
      </w:tblGrid>
      <w:tr w:rsidR="00803163" w:rsidRPr="00803163" w14:paraId="142CF9BA" w14:textId="77777777" w:rsidTr="001D112C">
        <w:trPr>
          <w:trHeight w:val="144"/>
          <w:tblHeader/>
        </w:trPr>
        <w:tc>
          <w:tcPr>
            <w:tcW w:w="1639" w:type="dxa"/>
            <w:tcBorders>
              <w:top w:val="single" w:sz="4" w:space="0" w:color="auto"/>
              <w:bottom w:val="single" w:sz="4" w:space="0" w:color="auto"/>
            </w:tcBorders>
          </w:tcPr>
          <w:p w14:paraId="30386981" w14:textId="77777777" w:rsidR="00803163" w:rsidRPr="00803163" w:rsidRDefault="00803163" w:rsidP="001D112C">
            <w:pPr>
              <w:pStyle w:val="Bodytext21"/>
              <w:shd w:val="clear" w:color="auto" w:fill="auto"/>
              <w:spacing w:line="240" w:lineRule="auto"/>
              <w:contextualSpacing/>
              <w:rPr>
                <w:rStyle w:val="Bodytext2"/>
                <w:bCs/>
                <w:color w:val="000000"/>
                <w:sz w:val="20"/>
              </w:rPr>
            </w:pPr>
            <w:r>
              <w:rPr>
                <w:rStyle w:val="Bodytext2"/>
                <w:color w:val="000000"/>
                <w:sz w:val="20"/>
              </w:rPr>
              <w:t>Source</w:t>
            </w:r>
          </w:p>
        </w:tc>
        <w:tc>
          <w:tcPr>
            <w:tcW w:w="960" w:type="dxa"/>
            <w:tcBorders>
              <w:top w:val="single" w:sz="4" w:space="0" w:color="auto"/>
              <w:bottom w:val="single" w:sz="4" w:space="0" w:color="auto"/>
            </w:tcBorders>
          </w:tcPr>
          <w:p w14:paraId="7F34593E" w14:textId="77777777" w:rsidR="00803163" w:rsidRPr="00803163" w:rsidRDefault="00803163" w:rsidP="001D112C">
            <w:pPr>
              <w:pStyle w:val="Bodytext21"/>
              <w:shd w:val="clear" w:color="auto" w:fill="auto"/>
              <w:spacing w:line="240" w:lineRule="auto"/>
              <w:contextualSpacing/>
              <w:jc w:val="center"/>
              <w:rPr>
                <w:rStyle w:val="Bodytext2"/>
                <w:bCs/>
                <w:i/>
                <w:color w:val="000000"/>
                <w:sz w:val="20"/>
              </w:rPr>
            </w:pPr>
            <w:r>
              <w:rPr>
                <w:rStyle w:val="Bodytext2"/>
                <w:i/>
                <w:color w:val="000000"/>
                <w:sz w:val="20"/>
              </w:rPr>
              <w:t>SS</w:t>
            </w:r>
          </w:p>
        </w:tc>
        <w:tc>
          <w:tcPr>
            <w:tcW w:w="522" w:type="dxa"/>
            <w:tcBorders>
              <w:top w:val="single" w:sz="4" w:space="0" w:color="auto"/>
              <w:bottom w:val="single" w:sz="4" w:space="0" w:color="auto"/>
            </w:tcBorders>
          </w:tcPr>
          <w:p w14:paraId="1650A87F"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i/>
                <w:color w:val="000000"/>
                <w:sz w:val="20"/>
              </w:rPr>
              <w:t>df</w:t>
            </w:r>
          </w:p>
        </w:tc>
        <w:tc>
          <w:tcPr>
            <w:tcW w:w="947" w:type="dxa"/>
            <w:tcBorders>
              <w:top w:val="single" w:sz="4" w:space="0" w:color="auto"/>
              <w:bottom w:val="single" w:sz="4" w:space="0" w:color="auto"/>
            </w:tcBorders>
          </w:tcPr>
          <w:p w14:paraId="2F5CC51D" w14:textId="77777777" w:rsidR="00803163" w:rsidRPr="00803163" w:rsidRDefault="00803163" w:rsidP="001D112C">
            <w:pPr>
              <w:pStyle w:val="Bodytext21"/>
              <w:shd w:val="clear" w:color="auto" w:fill="auto"/>
              <w:spacing w:line="240" w:lineRule="auto"/>
              <w:contextualSpacing/>
              <w:jc w:val="center"/>
              <w:rPr>
                <w:rStyle w:val="Bodytext2"/>
                <w:bCs/>
                <w:i/>
                <w:color w:val="000000"/>
                <w:sz w:val="20"/>
              </w:rPr>
            </w:pPr>
            <w:r>
              <w:rPr>
                <w:rStyle w:val="Bodytext2"/>
                <w:i/>
                <w:color w:val="000000"/>
                <w:sz w:val="20"/>
              </w:rPr>
              <w:t>MS</w:t>
            </w:r>
          </w:p>
        </w:tc>
        <w:tc>
          <w:tcPr>
            <w:tcW w:w="766" w:type="dxa"/>
            <w:tcBorders>
              <w:top w:val="single" w:sz="4" w:space="0" w:color="auto"/>
              <w:bottom w:val="single" w:sz="4" w:space="0" w:color="auto"/>
            </w:tcBorders>
          </w:tcPr>
          <w:p w14:paraId="1502AD20" w14:textId="77777777" w:rsidR="00803163" w:rsidRPr="00803163" w:rsidRDefault="00803163" w:rsidP="001D112C">
            <w:pPr>
              <w:pStyle w:val="Bodytext21"/>
              <w:shd w:val="clear" w:color="auto" w:fill="auto"/>
              <w:spacing w:line="240" w:lineRule="auto"/>
              <w:contextualSpacing/>
              <w:jc w:val="center"/>
              <w:rPr>
                <w:rStyle w:val="Bodytext2"/>
                <w:bCs/>
                <w:i/>
                <w:color w:val="000000"/>
                <w:sz w:val="20"/>
              </w:rPr>
            </w:pPr>
            <w:r>
              <w:rPr>
                <w:rStyle w:val="Bodytext2"/>
                <w:i/>
                <w:color w:val="000000"/>
                <w:sz w:val="20"/>
              </w:rPr>
              <w:t>F</w:t>
            </w:r>
          </w:p>
        </w:tc>
        <w:tc>
          <w:tcPr>
            <w:tcW w:w="730" w:type="dxa"/>
            <w:tcBorders>
              <w:top w:val="single" w:sz="4" w:space="0" w:color="auto"/>
              <w:bottom w:val="single" w:sz="4" w:space="0" w:color="auto"/>
            </w:tcBorders>
          </w:tcPr>
          <w:p w14:paraId="22B851F5" w14:textId="77777777" w:rsidR="00803163" w:rsidRPr="00803163" w:rsidRDefault="00803163" w:rsidP="001D112C">
            <w:pPr>
              <w:pStyle w:val="Bodytext21"/>
              <w:shd w:val="clear" w:color="auto" w:fill="auto"/>
              <w:spacing w:line="240" w:lineRule="auto"/>
              <w:contextualSpacing/>
              <w:jc w:val="center"/>
              <w:rPr>
                <w:rStyle w:val="Bodytext2"/>
                <w:bCs/>
                <w:i/>
                <w:color w:val="000000"/>
                <w:sz w:val="20"/>
              </w:rPr>
            </w:pPr>
            <w:r>
              <w:rPr>
                <w:rStyle w:val="Bodytext2"/>
                <w:i/>
                <w:color w:val="000000"/>
                <w:sz w:val="20"/>
              </w:rPr>
              <w:t>p</w:t>
            </w:r>
          </w:p>
        </w:tc>
      </w:tr>
      <w:tr w:rsidR="00803163" w:rsidRPr="00803163" w14:paraId="4798815B" w14:textId="77777777" w:rsidTr="001D112C">
        <w:trPr>
          <w:trHeight w:val="144"/>
        </w:trPr>
        <w:tc>
          <w:tcPr>
            <w:tcW w:w="1639" w:type="dxa"/>
            <w:tcBorders>
              <w:top w:val="single" w:sz="4" w:space="0" w:color="auto"/>
            </w:tcBorders>
          </w:tcPr>
          <w:p w14:paraId="1C750042" w14:textId="77777777" w:rsidR="00803163" w:rsidRPr="00803163" w:rsidRDefault="00803163" w:rsidP="001D112C">
            <w:pPr>
              <w:pStyle w:val="Bodytext21"/>
              <w:shd w:val="clear" w:color="auto" w:fill="auto"/>
              <w:spacing w:line="240" w:lineRule="auto"/>
              <w:contextualSpacing/>
              <w:rPr>
                <w:rStyle w:val="Bodytext2"/>
                <w:bCs/>
                <w:color w:val="000000"/>
                <w:sz w:val="20"/>
              </w:rPr>
            </w:pPr>
            <w:r>
              <w:rPr>
                <w:rStyle w:val="Bodytext2"/>
                <w:color w:val="000000"/>
                <w:sz w:val="20"/>
              </w:rPr>
              <w:t>Subjects</w:t>
            </w:r>
          </w:p>
        </w:tc>
        <w:tc>
          <w:tcPr>
            <w:tcW w:w="960" w:type="dxa"/>
            <w:tcBorders>
              <w:top w:val="single" w:sz="4" w:space="0" w:color="auto"/>
            </w:tcBorders>
          </w:tcPr>
          <w:p w14:paraId="4F97937B"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260.00</w:t>
            </w:r>
          </w:p>
        </w:tc>
        <w:tc>
          <w:tcPr>
            <w:tcW w:w="522" w:type="dxa"/>
            <w:tcBorders>
              <w:top w:val="single" w:sz="4" w:space="0" w:color="auto"/>
            </w:tcBorders>
          </w:tcPr>
          <w:p w14:paraId="0501B5AC"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3</w:t>
            </w:r>
          </w:p>
        </w:tc>
        <w:tc>
          <w:tcPr>
            <w:tcW w:w="947" w:type="dxa"/>
            <w:tcBorders>
              <w:top w:val="single" w:sz="4" w:space="0" w:color="auto"/>
            </w:tcBorders>
          </w:tcPr>
          <w:p w14:paraId="2DA32EC0"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c>
          <w:tcPr>
            <w:tcW w:w="766" w:type="dxa"/>
            <w:tcBorders>
              <w:top w:val="single" w:sz="4" w:space="0" w:color="auto"/>
            </w:tcBorders>
          </w:tcPr>
          <w:p w14:paraId="6845361E"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c>
          <w:tcPr>
            <w:tcW w:w="730" w:type="dxa"/>
            <w:tcBorders>
              <w:top w:val="single" w:sz="4" w:space="0" w:color="auto"/>
            </w:tcBorders>
          </w:tcPr>
          <w:p w14:paraId="423A09D8"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r>
      <w:tr w:rsidR="00803163" w:rsidRPr="00803163" w14:paraId="6BEC4FBB" w14:textId="77777777" w:rsidTr="001D112C">
        <w:trPr>
          <w:trHeight w:val="144"/>
        </w:trPr>
        <w:tc>
          <w:tcPr>
            <w:tcW w:w="1639" w:type="dxa"/>
          </w:tcPr>
          <w:p w14:paraId="40A74A63" w14:textId="77777777" w:rsidR="00803163" w:rsidRPr="00803163" w:rsidRDefault="00803163" w:rsidP="001D112C">
            <w:pPr>
              <w:pStyle w:val="Bodytext21"/>
              <w:shd w:val="clear" w:color="auto" w:fill="auto"/>
              <w:spacing w:line="240" w:lineRule="auto"/>
              <w:contextualSpacing/>
              <w:rPr>
                <w:rStyle w:val="Bodytext2"/>
                <w:bCs/>
                <w:color w:val="000000"/>
                <w:sz w:val="20"/>
              </w:rPr>
            </w:pPr>
            <w:r>
              <w:rPr>
                <w:rStyle w:val="Bodytext2"/>
                <w:color w:val="000000"/>
                <w:sz w:val="20"/>
              </w:rPr>
              <w:t>Treatment</w:t>
            </w:r>
          </w:p>
        </w:tc>
        <w:tc>
          <w:tcPr>
            <w:tcW w:w="960" w:type="dxa"/>
          </w:tcPr>
          <w:p w14:paraId="6CDD98FF"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2114.67</w:t>
            </w:r>
          </w:p>
        </w:tc>
        <w:tc>
          <w:tcPr>
            <w:tcW w:w="522" w:type="dxa"/>
          </w:tcPr>
          <w:p w14:paraId="0C435119"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2</w:t>
            </w:r>
          </w:p>
        </w:tc>
        <w:tc>
          <w:tcPr>
            <w:tcW w:w="947" w:type="dxa"/>
          </w:tcPr>
          <w:p w14:paraId="0D8AD320"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1057.34</w:t>
            </w:r>
          </w:p>
        </w:tc>
        <w:tc>
          <w:tcPr>
            <w:tcW w:w="766" w:type="dxa"/>
          </w:tcPr>
          <w:p w14:paraId="21D21817"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46.64</w:t>
            </w:r>
          </w:p>
        </w:tc>
        <w:tc>
          <w:tcPr>
            <w:tcW w:w="730" w:type="dxa"/>
          </w:tcPr>
          <w:p w14:paraId="13F2FD4E" w14:textId="1F39C351" w:rsidR="00803163" w:rsidRPr="001D112C" w:rsidRDefault="001D112C" w:rsidP="001D112C">
            <w:pPr>
              <w:pStyle w:val="Bodytext21"/>
              <w:shd w:val="clear" w:color="auto" w:fill="auto"/>
              <w:spacing w:line="240" w:lineRule="auto"/>
              <w:contextualSpacing/>
              <w:jc w:val="center"/>
              <w:rPr>
                <w:rStyle w:val="Bodytext2"/>
                <w:color w:val="000000"/>
                <w:sz w:val="20"/>
              </w:rPr>
            </w:pPr>
            <m:oMathPara>
              <m:oMath>
                <m:r>
                  <m:rPr>
                    <m:sty m:val="bi"/>
                  </m:rPr>
                  <w:rPr>
                    <w:rStyle w:val="Bodytext2"/>
                    <w:rFonts w:ascii="Cambria Math" w:hAnsi="Cambria Math"/>
                    <w:color w:val="000000"/>
                    <w:sz w:val="20"/>
                  </w:rPr>
                  <m:t>&lt; .05</m:t>
                </m:r>
              </m:oMath>
            </m:oMathPara>
          </w:p>
        </w:tc>
      </w:tr>
      <w:tr w:rsidR="00803163" w:rsidRPr="00803163" w14:paraId="0FD04561" w14:textId="77777777" w:rsidTr="001D112C">
        <w:trPr>
          <w:trHeight w:val="144"/>
        </w:trPr>
        <w:tc>
          <w:tcPr>
            <w:tcW w:w="1639" w:type="dxa"/>
          </w:tcPr>
          <w:p w14:paraId="63BBB430" w14:textId="77777777" w:rsidR="00803163" w:rsidRPr="00803163" w:rsidRDefault="00803163" w:rsidP="001D112C">
            <w:pPr>
              <w:pStyle w:val="Bodytext21"/>
              <w:shd w:val="clear" w:color="auto" w:fill="auto"/>
              <w:spacing w:line="240" w:lineRule="auto"/>
              <w:contextualSpacing/>
              <w:rPr>
                <w:rStyle w:val="Bodytext2"/>
                <w:bCs/>
                <w:color w:val="000000"/>
                <w:sz w:val="20"/>
              </w:rPr>
            </w:pPr>
            <w:r>
              <w:rPr>
                <w:rStyle w:val="Bodytext2"/>
                <w:color w:val="000000"/>
                <w:sz w:val="20"/>
              </w:rPr>
              <w:t>Error</w:t>
            </w:r>
          </w:p>
        </w:tc>
        <w:tc>
          <w:tcPr>
            <w:tcW w:w="960" w:type="dxa"/>
          </w:tcPr>
          <w:p w14:paraId="32FC8E00"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136.00</w:t>
            </w:r>
          </w:p>
        </w:tc>
        <w:tc>
          <w:tcPr>
            <w:tcW w:w="522" w:type="dxa"/>
          </w:tcPr>
          <w:p w14:paraId="1DE05372"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6</w:t>
            </w:r>
          </w:p>
        </w:tc>
        <w:tc>
          <w:tcPr>
            <w:tcW w:w="947" w:type="dxa"/>
          </w:tcPr>
          <w:p w14:paraId="41EDEDCB"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22.67</w:t>
            </w:r>
          </w:p>
        </w:tc>
        <w:tc>
          <w:tcPr>
            <w:tcW w:w="766" w:type="dxa"/>
          </w:tcPr>
          <w:p w14:paraId="5FC8531F"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c>
          <w:tcPr>
            <w:tcW w:w="730" w:type="dxa"/>
          </w:tcPr>
          <w:p w14:paraId="2329A5F4"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r>
      <w:tr w:rsidR="00803163" w:rsidRPr="00803163" w14:paraId="63B53F20" w14:textId="77777777" w:rsidTr="001D112C">
        <w:trPr>
          <w:trHeight w:val="144"/>
        </w:trPr>
        <w:tc>
          <w:tcPr>
            <w:tcW w:w="1639" w:type="dxa"/>
            <w:tcBorders>
              <w:bottom w:val="single" w:sz="4" w:space="0" w:color="auto"/>
            </w:tcBorders>
          </w:tcPr>
          <w:p w14:paraId="44025582" w14:textId="77777777" w:rsidR="00803163" w:rsidRPr="00803163" w:rsidRDefault="00803163" w:rsidP="001D112C">
            <w:pPr>
              <w:pStyle w:val="Bodytext21"/>
              <w:shd w:val="clear" w:color="auto" w:fill="auto"/>
              <w:spacing w:line="240" w:lineRule="auto"/>
              <w:contextualSpacing/>
              <w:rPr>
                <w:rStyle w:val="Bodytext2"/>
                <w:bCs/>
                <w:color w:val="000000"/>
                <w:sz w:val="20"/>
              </w:rPr>
            </w:pPr>
            <w:r>
              <w:rPr>
                <w:rStyle w:val="Bodytext2"/>
                <w:color w:val="000000"/>
                <w:sz w:val="20"/>
              </w:rPr>
              <w:t>TOTAL</w:t>
            </w:r>
          </w:p>
        </w:tc>
        <w:tc>
          <w:tcPr>
            <w:tcW w:w="960" w:type="dxa"/>
            <w:tcBorders>
              <w:bottom w:val="single" w:sz="4" w:space="0" w:color="auto"/>
            </w:tcBorders>
          </w:tcPr>
          <w:p w14:paraId="289729B4"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2510.67</w:t>
            </w:r>
          </w:p>
        </w:tc>
        <w:tc>
          <w:tcPr>
            <w:tcW w:w="522" w:type="dxa"/>
            <w:tcBorders>
              <w:bottom w:val="single" w:sz="4" w:space="0" w:color="auto"/>
            </w:tcBorders>
          </w:tcPr>
          <w:p w14:paraId="4A27B130"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r>
              <w:rPr>
                <w:rStyle w:val="Bodytext2"/>
                <w:color w:val="000000"/>
                <w:sz w:val="20"/>
              </w:rPr>
              <w:t>11</w:t>
            </w:r>
          </w:p>
        </w:tc>
        <w:tc>
          <w:tcPr>
            <w:tcW w:w="947" w:type="dxa"/>
            <w:tcBorders>
              <w:bottom w:val="single" w:sz="4" w:space="0" w:color="auto"/>
            </w:tcBorders>
          </w:tcPr>
          <w:p w14:paraId="6FC54D42"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c>
          <w:tcPr>
            <w:tcW w:w="766" w:type="dxa"/>
            <w:tcBorders>
              <w:bottom w:val="single" w:sz="4" w:space="0" w:color="auto"/>
            </w:tcBorders>
          </w:tcPr>
          <w:p w14:paraId="7F31E079"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c>
          <w:tcPr>
            <w:tcW w:w="730" w:type="dxa"/>
            <w:tcBorders>
              <w:bottom w:val="single" w:sz="4" w:space="0" w:color="auto"/>
            </w:tcBorders>
          </w:tcPr>
          <w:p w14:paraId="377D79C5" w14:textId="77777777" w:rsidR="00803163" w:rsidRPr="00803163" w:rsidRDefault="00803163" w:rsidP="001D112C">
            <w:pPr>
              <w:pStyle w:val="Bodytext21"/>
              <w:shd w:val="clear" w:color="auto" w:fill="auto"/>
              <w:spacing w:line="240" w:lineRule="auto"/>
              <w:contextualSpacing/>
              <w:jc w:val="center"/>
              <w:rPr>
                <w:rStyle w:val="Bodytext2"/>
                <w:bCs/>
                <w:color w:val="000000"/>
                <w:sz w:val="20"/>
              </w:rPr>
            </w:pPr>
          </w:p>
        </w:tc>
      </w:tr>
      <w:tr w:rsidR="00F468C1" w:rsidRPr="00803163" w14:paraId="13E08A16" w14:textId="77777777" w:rsidTr="001D112C">
        <w:trPr>
          <w:trHeight w:val="288"/>
        </w:trPr>
        <w:tc>
          <w:tcPr>
            <w:tcW w:w="5564" w:type="dxa"/>
            <w:gridSpan w:val="6"/>
            <w:tcBorders>
              <w:top w:val="single" w:sz="4" w:space="0" w:color="auto"/>
              <w:bottom w:val="single" w:sz="4" w:space="0" w:color="auto"/>
            </w:tcBorders>
          </w:tcPr>
          <w:p w14:paraId="74664E8E" w14:textId="648BBA3A" w:rsidR="00F468C1" w:rsidRPr="00F468C1" w:rsidRDefault="00864B74" w:rsidP="001D112C">
            <w:pPr>
              <w:rPr>
                <w:rStyle w:val="Bodytext2"/>
                <w:bCs w:val="0"/>
                <w:color w:val="000000"/>
                <w:sz w:val="20"/>
              </w:rPr>
            </w:pPr>
            <m:oMathPara>
              <m:oMathParaPr>
                <m:jc m:val="left"/>
              </m:oMathParaPr>
              <m:oMath>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2, 6</m:t>
                    </m:r>
                  </m:e>
                </m:d>
                <m:r>
                  <w:rPr>
                    <w:rFonts w:ascii="Cambria Math" w:hAnsi="Cambria Math" w:cs="Times New Roman"/>
                    <w:sz w:val="20"/>
                    <w:szCs w:val="20"/>
                  </w:rPr>
                  <m:t>=5.14</m:t>
                </m:r>
              </m:oMath>
            </m:oMathPara>
          </w:p>
        </w:tc>
      </w:tr>
    </w:tbl>
    <w:p w14:paraId="1A51080B" w14:textId="77777777" w:rsidR="00197F6B" w:rsidRDefault="00197F6B">
      <w:pPr>
        <w:rPr>
          <w:rFonts w:ascii="Times New Roman" w:hAnsi="Times New Roman" w:cs="Times New Roman"/>
          <w:sz w:val="20"/>
          <w:szCs w:val="20"/>
        </w:rPr>
      </w:pPr>
    </w:p>
    <w:p w14:paraId="31AE5DA5" w14:textId="77777777" w:rsidR="00197F6B" w:rsidRDefault="00197F6B">
      <w:pPr>
        <w:rPr>
          <w:rFonts w:ascii="Times New Roman" w:hAnsi="Times New Roman" w:cs="Times New Roman"/>
          <w:sz w:val="20"/>
          <w:szCs w:val="20"/>
        </w:rPr>
      </w:pPr>
    </w:p>
    <w:p w14:paraId="4739E346" w14:textId="77777777" w:rsidR="00803163" w:rsidRDefault="00803163">
      <w:pPr>
        <w:rPr>
          <w:rFonts w:ascii="Times New Roman" w:hAnsi="Times New Roman" w:cs="Times New Roman"/>
          <w:sz w:val="20"/>
          <w:szCs w:val="20"/>
        </w:rPr>
      </w:pPr>
    </w:p>
    <w:p w14:paraId="12D0DAB6" w14:textId="77777777" w:rsidR="00803163" w:rsidRDefault="00803163">
      <w:pPr>
        <w:rPr>
          <w:rFonts w:ascii="Times New Roman" w:hAnsi="Times New Roman" w:cs="Times New Roman"/>
          <w:sz w:val="20"/>
          <w:szCs w:val="20"/>
        </w:rPr>
      </w:pPr>
    </w:p>
    <w:p w14:paraId="71632944" w14:textId="77777777" w:rsidR="00803163" w:rsidRDefault="00803163">
      <w:pPr>
        <w:rPr>
          <w:rFonts w:ascii="Times New Roman" w:hAnsi="Times New Roman" w:cs="Times New Roman"/>
          <w:sz w:val="20"/>
          <w:szCs w:val="20"/>
        </w:rPr>
      </w:pPr>
    </w:p>
    <w:p w14:paraId="04331BE7" w14:textId="77777777" w:rsidR="00803163" w:rsidRDefault="00803163">
      <w:pPr>
        <w:rPr>
          <w:rFonts w:ascii="Times New Roman" w:hAnsi="Times New Roman" w:cs="Times New Roman"/>
          <w:sz w:val="20"/>
          <w:szCs w:val="20"/>
        </w:rPr>
      </w:pPr>
    </w:p>
    <w:p w14:paraId="37C22CAF" w14:textId="77777777" w:rsidR="00803163" w:rsidRDefault="00803163">
      <w:pPr>
        <w:rPr>
          <w:rFonts w:ascii="Times New Roman" w:hAnsi="Times New Roman" w:cs="Times New Roman"/>
          <w:sz w:val="20"/>
          <w:szCs w:val="20"/>
        </w:rPr>
      </w:pPr>
    </w:p>
    <w:p w14:paraId="2F38FF28" w14:textId="77777777" w:rsidR="00803163" w:rsidRDefault="00803163">
      <w:pPr>
        <w:rPr>
          <w:rFonts w:ascii="Times New Roman" w:hAnsi="Times New Roman" w:cs="Times New Roman"/>
          <w:sz w:val="20"/>
          <w:szCs w:val="20"/>
        </w:rPr>
      </w:pPr>
    </w:p>
    <w:p w14:paraId="66AF90B4" w14:textId="0AE86A39" w:rsidR="00803163" w:rsidRPr="00803163" w:rsidRDefault="00803163" w:rsidP="00803163">
      <w:pPr>
        <w:ind w:left="720"/>
        <w:rPr>
          <w:rFonts w:ascii="Times New Roman" w:hAnsi="Times New Roman" w:cs="Times New Roman"/>
          <w:sz w:val="20"/>
          <w:szCs w:val="20"/>
        </w:rPr>
      </w:pPr>
      <w:r>
        <w:rPr>
          <w:rFonts w:ascii="Times New Roman" w:hAnsi="Times New Roman" w:cs="Times New Roman"/>
          <w:sz w:val="20"/>
          <w:szCs w:val="20"/>
        </w:rPr>
        <w:t>A one-factor repeated-measures ANOVA found that age had a significant effect on test performance. Children did better on this logic test as they got older, with 12-year-olds solving a higher percentage of problems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=40.0</m:t>
        </m:r>
      </m:oMath>
      <w:r>
        <w:rPr>
          <w:rFonts w:ascii="Times New Roman" w:hAnsi="Times New Roman" w:cs="Times New Roman"/>
          <w:sz w:val="20"/>
          <w:szCs w:val="20"/>
        </w:rPr>
        <w:t>) than 10- (</w:t>
      </w:r>
      <m:oMath>
        <m:acc>
          <m:accPr>
            <m:chr m:val="̅"/>
            <m:ctrlPr>
              <w:rPr>
                <w:rFonts w:ascii="Cambria Math" w:hAnsi="Cambria Math" w:cs="Times New Roman"/>
                <w:i/>
                <w:sz w:val="20"/>
              </w:rPr>
            </m:ctrlPr>
          </m:accPr>
          <m:e>
            <m:r>
              <w:rPr>
                <w:rFonts w:ascii="Cambria Math" w:hAnsi="Cambria Math" w:cs="Times New Roman"/>
                <w:sz w:val="20"/>
              </w:rPr>
              <m:t>X</m:t>
            </m:r>
          </m:e>
        </m:acc>
        <m:r>
          <w:rPr>
            <w:rFonts w:ascii="Cambria Math" w:hAnsi="Cambria Math" w:cs="Times New Roman"/>
            <w:sz w:val="20"/>
          </w:rPr>
          <m:t>=9.0</m:t>
        </m:r>
      </m:oMath>
      <w:r>
        <w:rPr>
          <w:rFonts w:ascii="Times New Roman" w:hAnsi="Times New Roman" w:cs="Times New Roman"/>
          <w:sz w:val="20"/>
          <w:szCs w:val="20"/>
        </w:rPr>
        <w:t>) and 11-year-olds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=16.0</m:t>
        </m:r>
      </m:oMath>
      <w:r>
        <w:rPr>
          <w:rFonts w:ascii="Times New Roman" w:hAnsi="Times New Roman" w:cs="Times New Roman"/>
          <w:sz w:val="20"/>
          <w:szCs w:val="20"/>
        </w:rPr>
        <w:t xml:space="preserve">),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m:t>
        </m:r>
        <m:r>
          <w:rPr>
            <w:rStyle w:val="Bodytext2"/>
            <w:rFonts w:ascii="Cambria Math" w:hAnsi="Cambria Math"/>
            <w:sz w:val="20"/>
            <w:szCs w:val="20"/>
          </w:rPr>
          <m:t>2,6)</m:t>
        </m:r>
        <m:r>
          <w:rPr>
            <w:rFonts w:ascii="Cambria Math" w:hAnsi="Cambria Math" w:cs="Times New Roman"/>
            <w:sz w:val="20"/>
            <w:szCs w:val="20"/>
          </w:rPr>
          <m:t>=46.64, p</m:t>
        </m:r>
        <m:r>
          <w:rPr>
            <w:rFonts w:ascii="Cambria Math" w:hAnsi="Cambria Math" w:cs="Times New Roman"/>
            <w:color w:val="FFFFFF" w:themeColor="background1"/>
            <w:sz w:val="20"/>
            <w:szCs w:val="20"/>
          </w:rPr>
          <m:t>.</m:t>
        </m:r>
        <m:r>
          <w:rPr>
            <w:rFonts w:ascii="Cambria Math" w:hAnsi="Cambria Math" w:cs="Times New Roman"/>
            <w:sz w:val="20"/>
            <w:szCs w:val="20"/>
          </w:rPr>
          <m:t>&lt;.05</m:t>
        </m:r>
      </m:oMath>
      <w:r>
        <w:rPr>
          <w:rFonts w:ascii="Times New Roman" w:hAnsi="Times New Roman" w:cs="Times New Roman"/>
          <w:sz w:val="20"/>
          <w:szCs w:val="20"/>
        </w:rPr>
        <w:t xml:space="preserve">. The effect size was large,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Fonts w:ascii="Cambria Math" w:hAnsi="Cambria Math"/>
            <w:sz w:val="20"/>
            <w:szCs w:val="20"/>
          </w:rPr>
          <m:t>=0.94</m:t>
        </m:r>
      </m:oMath>
      <w:r>
        <w:rPr>
          <w:rFonts w:ascii="Times New Roman" w:hAnsi="Times New Roman" w:cs="Times New Roman"/>
          <w:sz w:val="20"/>
          <w:szCs w:val="20"/>
        </w:rPr>
        <w:t xml:space="preserve">. There was a </w:t>
      </w:r>
      <w:r w:rsidR="00E929EA">
        <w:rPr>
          <w:rFonts w:ascii="Times New Roman" w:hAnsi="Times New Roman" w:cs="Times New Roman"/>
          <w:sz w:val="20"/>
          <w:szCs w:val="20"/>
        </w:rPr>
        <w:t xml:space="preserve">large and </w:t>
      </w:r>
      <w:r>
        <w:rPr>
          <w:rFonts w:ascii="Times New Roman" w:hAnsi="Times New Roman" w:cs="Times New Roman"/>
          <w:sz w:val="20"/>
          <w:szCs w:val="20"/>
        </w:rPr>
        <w:t xml:space="preserve">significant difference between the performance of 10- and 12-year-olds,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3, 6</m:t>
            </m:r>
          </m:e>
        </m:d>
        <m:r>
          <w:rPr>
            <w:rFonts w:ascii="Cambria Math" w:hAnsi="Cambria Math" w:cs="Times New Roman"/>
            <w:sz w:val="20"/>
            <w:szCs w:val="20"/>
          </w:rPr>
          <m:t>=-13.03, p</m:t>
        </m:r>
        <m:r>
          <w:rPr>
            <w:rFonts w:ascii="Cambria Math" w:hAnsi="Cambria Math" w:cs="Times New Roman"/>
            <w:color w:val="FFFFFF" w:themeColor="background1"/>
            <w:sz w:val="20"/>
            <w:szCs w:val="20"/>
          </w:rPr>
          <m:t>.</m:t>
        </m:r>
        <m:r>
          <w:rPr>
            <w:rFonts w:ascii="Cambria Math" w:hAnsi="Cambria Math" w:cs="Times New Roman"/>
            <w:sz w:val="20"/>
            <w:szCs w:val="20"/>
          </w:rPr>
          <m:t>&lt;.01, d=-6.51</m:t>
        </m:r>
      </m:oMath>
      <w:r w:rsidR="006B11E9" w:rsidRPr="006B11E9">
        <w:rPr>
          <w:rFonts w:ascii="Times New Roman" w:hAnsi="Times New Roman" w:cs="Times New Roman"/>
          <w:sz w:val="20"/>
          <w:szCs w:val="20"/>
        </w:rPr>
        <w:t xml:space="preserve"> </w:t>
      </w:r>
      <w:r w:rsidR="006B11E9">
        <w:rPr>
          <w:rFonts w:ascii="Times New Roman" w:hAnsi="Times New Roman" w:cs="Times New Roman"/>
          <w:sz w:val="20"/>
          <w:szCs w:val="20"/>
        </w:rPr>
        <w:t xml:space="preserve">and the performance of 11- and 12-year-olds,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3, 6</m:t>
            </m:r>
          </m:e>
        </m:d>
        <m:r>
          <w:rPr>
            <w:rFonts w:ascii="Cambria Math" w:hAnsi="Cambria Math" w:cs="Times New Roman"/>
            <w:sz w:val="20"/>
            <w:szCs w:val="20"/>
          </w:rPr>
          <m:t>=-10.08, p</m:t>
        </m:r>
        <m:r>
          <w:rPr>
            <w:rFonts w:ascii="Cambria Math" w:hAnsi="Cambria Math" w:cs="Times New Roman"/>
            <w:color w:val="FFFFFF" w:themeColor="background1"/>
            <w:sz w:val="20"/>
            <w:szCs w:val="20"/>
          </w:rPr>
          <m:t>.</m:t>
        </m:r>
        <m:r>
          <w:rPr>
            <w:rFonts w:ascii="Cambria Math" w:hAnsi="Cambria Math" w:cs="Times New Roman"/>
            <w:sz w:val="20"/>
            <w:szCs w:val="20"/>
          </w:rPr>
          <m:t>&lt;.01,d= -5.04</m:t>
        </m:r>
      </m:oMath>
      <w:r w:rsidR="00D4185F">
        <w:rPr>
          <w:rFonts w:ascii="Times New Roman" w:hAnsi="Times New Roman" w:cs="Times New Roman"/>
          <w:sz w:val="20"/>
          <w:szCs w:val="20"/>
        </w:rPr>
        <w:t>.</w:t>
      </w:r>
      <w:r w:rsidR="006B11E9">
        <w:rPr>
          <w:rFonts w:ascii="Times New Roman" w:hAnsi="Times New Roman" w:cs="Times New Roman"/>
          <w:sz w:val="20"/>
          <w:szCs w:val="20"/>
        </w:rPr>
        <w:t xml:space="preserve"> </w:t>
      </w:r>
      <w:r w:rsidR="00D4185F">
        <w:rPr>
          <w:rFonts w:ascii="Times New Roman" w:hAnsi="Times New Roman" w:cs="Times New Roman"/>
          <w:sz w:val="20"/>
          <w:szCs w:val="20"/>
        </w:rPr>
        <w:t xml:space="preserve">While the </w:t>
      </w:r>
      <w:r w:rsidR="000464A9">
        <w:rPr>
          <w:rFonts w:ascii="Times New Roman" w:hAnsi="Times New Roman" w:cs="Times New Roman"/>
          <w:sz w:val="20"/>
          <w:szCs w:val="20"/>
        </w:rPr>
        <w:t>11-year olds did better than the 10-year olds by a large amount (</w:t>
      </w:r>
      <m:oMath>
        <m:r>
          <w:rPr>
            <w:rFonts w:ascii="Cambria Math" w:hAnsi="Cambria Math" w:cs="Times New Roman"/>
            <w:sz w:val="20"/>
            <w:szCs w:val="20"/>
          </w:rPr>
          <m:t>d=-1.47)</m:t>
        </m:r>
      </m:oMath>
      <w:r w:rsidR="00F601B4">
        <w:rPr>
          <w:rFonts w:ascii="Times New Roman" w:hAnsi="Times New Roman" w:cs="Times New Roman"/>
          <w:sz w:val="20"/>
          <w:szCs w:val="20"/>
        </w:rPr>
        <w:t>, this difference was not significant</w:t>
      </w:r>
      <w:r>
        <w:rPr>
          <w:rFonts w:ascii="Times New Roman" w:hAnsi="Times New Roman" w:cs="Times New Roman"/>
          <w:sz w:val="20"/>
          <w:szCs w:val="20"/>
        </w:rPr>
        <w:t xml:space="preserve">,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3, 6</m:t>
            </m:r>
          </m:e>
        </m:d>
        <m:r>
          <w:rPr>
            <w:rFonts w:ascii="Cambria Math" w:hAnsi="Cambria Math" w:cs="Times New Roman"/>
            <w:sz w:val="20"/>
            <w:szCs w:val="20"/>
          </w:rPr>
          <m:t>=-2.94, p</m:t>
        </m:r>
        <m:r>
          <w:rPr>
            <w:rFonts w:ascii="Cambria Math" w:hAnsi="Cambria Math" w:cs="Times New Roman"/>
            <w:color w:val="FFFFFF" w:themeColor="background1"/>
            <w:sz w:val="20"/>
            <w:szCs w:val="20"/>
          </w:rPr>
          <m:t>.</m:t>
        </m:r>
        <m:r>
          <w:rPr>
            <w:rFonts w:ascii="Cambria Math" w:hAnsi="Cambria Math" w:cs="Times New Roman"/>
            <w:sz w:val="20"/>
            <w:szCs w:val="20"/>
          </w:rPr>
          <m:t>&gt;.01</m:t>
        </m:r>
      </m:oMath>
      <w:r>
        <w:rPr>
          <w:rFonts w:ascii="Times New Roman" w:hAnsi="Times New Roman" w:cs="Times New Roman"/>
          <w:sz w:val="20"/>
          <w:szCs w:val="20"/>
        </w:rPr>
        <w:t xml:space="preserve">.  </w:t>
      </w:r>
    </w:p>
    <w:p w14:paraId="784F3343" w14:textId="77777777" w:rsidR="00803163" w:rsidRPr="00803163" w:rsidRDefault="00803163" w:rsidP="00803163">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3 raw data for repeated-measures ANOVA showing four participants tested at three time points with descriptive statistics. Columns are Participant, Age 10 (X sub A), Age 11 (X sub B), and Age 12 (X sub C). Participant 1: Age 10 0, Age 11 8, Age 12 40, with a row total of sigma X sub 1 equals 48. Participant 2: Age 10 8, Age 11 12, Age 12 36, with a row total of sigma X sub 2 equals 56. Participant 3: Age 10 12, Age 11 24, Age 12 36, with a row total of sigma X sub 3 equals 72. Participant 4: Age 10 16, Age 11 20, Age 12 48, with a row total of sigma X sub 4 equals 84. The bottom rows contain the column totals and means. The column total for Age 10 is sigma X sub A equals 36, and the mean is X-bar sub A equals 9. The column total for Age 11 is sigma X sub B equals 64, and the mean is X-bar sub B equals 16. The column total for Age 12 is sigma X sub C equals 160, and the mean is X-bar sub C equals 40. The grand total for the entire dataset is sigma X sub tot equals 260."/>
      </w:tblPr>
      <w:tblGrid>
        <w:gridCol w:w="1856"/>
        <w:gridCol w:w="1692"/>
        <w:gridCol w:w="1709"/>
        <w:gridCol w:w="1770"/>
        <w:gridCol w:w="1603"/>
      </w:tblGrid>
      <w:tr w:rsidR="00803163" w:rsidRPr="00803163" w14:paraId="6D2D0A0F" w14:textId="77777777" w:rsidTr="00F32EF6">
        <w:trPr>
          <w:trHeight w:val="251"/>
          <w:tblHeader/>
        </w:trPr>
        <w:tc>
          <w:tcPr>
            <w:tcW w:w="1890" w:type="dxa"/>
          </w:tcPr>
          <w:p w14:paraId="116E846F"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Participant</w:t>
            </w:r>
          </w:p>
        </w:tc>
        <w:tc>
          <w:tcPr>
            <w:tcW w:w="1741" w:type="dxa"/>
          </w:tcPr>
          <w:p w14:paraId="57DB49CD" w14:textId="5626F964"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Age 10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1759" w:type="dxa"/>
          </w:tcPr>
          <w:p w14:paraId="12AB0F26" w14:textId="6231B4C4"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Age 11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1823" w:type="dxa"/>
          </w:tcPr>
          <w:p w14:paraId="4770D7D5" w14:textId="47D44FCD"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Age 12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c>
          <w:tcPr>
            <w:tcW w:w="1643" w:type="dxa"/>
          </w:tcPr>
          <w:p w14:paraId="4F14D49A" w14:textId="77777777" w:rsidR="00803163" w:rsidRPr="00803163" w:rsidRDefault="00803163" w:rsidP="00803163">
            <w:pPr>
              <w:rPr>
                <w:rFonts w:ascii="Times New Roman" w:hAnsi="Times New Roman" w:cs="Times New Roman"/>
                <w:sz w:val="20"/>
                <w:szCs w:val="20"/>
              </w:rPr>
            </w:pPr>
          </w:p>
        </w:tc>
      </w:tr>
      <w:tr w:rsidR="00803163" w:rsidRPr="00803163" w14:paraId="6CA6771E" w14:textId="77777777" w:rsidTr="00F32EF6">
        <w:trPr>
          <w:trHeight w:val="251"/>
        </w:trPr>
        <w:tc>
          <w:tcPr>
            <w:tcW w:w="1890" w:type="dxa"/>
          </w:tcPr>
          <w:p w14:paraId="73E7D3C9"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1</w:t>
            </w:r>
          </w:p>
        </w:tc>
        <w:tc>
          <w:tcPr>
            <w:tcW w:w="1741" w:type="dxa"/>
          </w:tcPr>
          <w:p w14:paraId="1FB4CD44" w14:textId="712C8978" w:rsidR="00803163" w:rsidRPr="00803163" w:rsidRDefault="008D3B0E" w:rsidP="00803163">
            <w:pPr>
              <w:rPr>
                <w:rFonts w:ascii="Times New Roman" w:hAnsi="Times New Roman" w:cs="Times New Roman"/>
                <w:sz w:val="20"/>
                <w:szCs w:val="20"/>
              </w:rPr>
            </w:pPr>
            <w:r>
              <w:rPr>
                <w:rFonts w:ascii="Times New Roman" w:hAnsi="Times New Roman" w:cs="Times New Roman"/>
                <w:sz w:val="20"/>
                <w:szCs w:val="20"/>
              </w:rPr>
              <w:t xml:space="preserve"> </w:t>
            </w:r>
            <w:r w:rsidR="00803163">
              <w:rPr>
                <w:rFonts w:ascii="Times New Roman" w:hAnsi="Times New Roman" w:cs="Times New Roman"/>
                <w:sz w:val="20"/>
                <w:szCs w:val="20"/>
              </w:rPr>
              <w:t>0</w:t>
            </w:r>
          </w:p>
        </w:tc>
        <w:tc>
          <w:tcPr>
            <w:tcW w:w="1759" w:type="dxa"/>
          </w:tcPr>
          <w:p w14:paraId="76337E4B" w14:textId="54A2C285" w:rsidR="00803163" w:rsidRPr="00803163" w:rsidRDefault="008D3B0E" w:rsidP="00803163">
            <w:pPr>
              <w:rPr>
                <w:rFonts w:ascii="Times New Roman" w:hAnsi="Times New Roman" w:cs="Times New Roman"/>
                <w:sz w:val="20"/>
                <w:szCs w:val="20"/>
              </w:rPr>
            </w:pPr>
            <w:r>
              <w:rPr>
                <w:rFonts w:ascii="Times New Roman" w:hAnsi="Times New Roman" w:cs="Times New Roman"/>
                <w:sz w:val="20"/>
                <w:szCs w:val="20"/>
              </w:rPr>
              <w:t xml:space="preserve"> </w:t>
            </w:r>
            <w:r w:rsidR="00803163">
              <w:rPr>
                <w:rFonts w:ascii="Times New Roman" w:hAnsi="Times New Roman" w:cs="Times New Roman"/>
                <w:sz w:val="20"/>
                <w:szCs w:val="20"/>
              </w:rPr>
              <w:t>8</w:t>
            </w:r>
          </w:p>
        </w:tc>
        <w:tc>
          <w:tcPr>
            <w:tcW w:w="1823" w:type="dxa"/>
          </w:tcPr>
          <w:p w14:paraId="30810639"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40</w:t>
            </w:r>
          </w:p>
        </w:tc>
        <w:tc>
          <w:tcPr>
            <w:tcW w:w="1643" w:type="dxa"/>
          </w:tcPr>
          <w:p w14:paraId="60D87FAA" w14:textId="5C8C76B4"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e>
              </m:nary>
            </m:oMath>
            <w:r>
              <w:rPr>
                <w:rFonts w:ascii="Times New Roman" w:hAnsi="Times New Roman" w:cs="Times New Roman"/>
                <w:sz w:val="20"/>
                <w:szCs w:val="20"/>
              </w:rPr>
              <w:t xml:space="preserve"> = 48</w:t>
            </w:r>
          </w:p>
        </w:tc>
      </w:tr>
      <w:tr w:rsidR="00803163" w:rsidRPr="00803163" w14:paraId="762005A2" w14:textId="77777777" w:rsidTr="00F32EF6">
        <w:trPr>
          <w:trHeight w:val="251"/>
        </w:trPr>
        <w:tc>
          <w:tcPr>
            <w:tcW w:w="1890" w:type="dxa"/>
          </w:tcPr>
          <w:p w14:paraId="4934BC59"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w:t>
            </w:r>
          </w:p>
        </w:tc>
        <w:tc>
          <w:tcPr>
            <w:tcW w:w="1741" w:type="dxa"/>
          </w:tcPr>
          <w:p w14:paraId="072A8551" w14:textId="4BF42B43" w:rsidR="00803163" w:rsidRPr="00803163" w:rsidRDefault="008D3B0E" w:rsidP="00803163">
            <w:pPr>
              <w:rPr>
                <w:rFonts w:ascii="Times New Roman" w:hAnsi="Times New Roman" w:cs="Times New Roman"/>
                <w:sz w:val="20"/>
                <w:szCs w:val="20"/>
              </w:rPr>
            </w:pPr>
            <w:r>
              <w:rPr>
                <w:rFonts w:ascii="Times New Roman" w:hAnsi="Times New Roman" w:cs="Times New Roman"/>
                <w:sz w:val="20"/>
                <w:szCs w:val="20"/>
              </w:rPr>
              <w:t xml:space="preserve"> </w:t>
            </w:r>
            <w:r w:rsidR="00803163">
              <w:rPr>
                <w:rFonts w:ascii="Times New Roman" w:hAnsi="Times New Roman" w:cs="Times New Roman"/>
                <w:sz w:val="20"/>
                <w:szCs w:val="20"/>
              </w:rPr>
              <w:t>8</w:t>
            </w:r>
          </w:p>
        </w:tc>
        <w:tc>
          <w:tcPr>
            <w:tcW w:w="1759" w:type="dxa"/>
          </w:tcPr>
          <w:p w14:paraId="054925E2"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12</w:t>
            </w:r>
          </w:p>
        </w:tc>
        <w:tc>
          <w:tcPr>
            <w:tcW w:w="1823" w:type="dxa"/>
          </w:tcPr>
          <w:p w14:paraId="623EFE14"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36</w:t>
            </w:r>
          </w:p>
        </w:tc>
        <w:tc>
          <w:tcPr>
            <w:tcW w:w="1643" w:type="dxa"/>
          </w:tcPr>
          <w:p w14:paraId="25A64133" w14:textId="3ED5718D"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e>
              </m:nary>
            </m:oMath>
            <w:r>
              <w:rPr>
                <w:rFonts w:ascii="Times New Roman" w:hAnsi="Times New Roman" w:cs="Times New Roman"/>
                <w:sz w:val="20"/>
                <w:szCs w:val="20"/>
              </w:rPr>
              <w:t xml:space="preserve"> = 56</w:t>
            </w:r>
          </w:p>
        </w:tc>
      </w:tr>
      <w:tr w:rsidR="00803163" w:rsidRPr="00803163" w14:paraId="7D894780" w14:textId="77777777" w:rsidTr="00F32EF6">
        <w:trPr>
          <w:trHeight w:val="251"/>
        </w:trPr>
        <w:tc>
          <w:tcPr>
            <w:tcW w:w="1890" w:type="dxa"/>
          </w:tcPr>
          <w:p w14:paraId="45851C53"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w:t>
            </w:r>
          </w:p>
        </w:tc>
        <w:tc>
          <w:tcPr>
            <w:tcW w:w="1741" w:type="dxa"/>
          </w:tcPr>
          <w:p w14:paraId="1E9C7B63"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12</w:t>
            </w:r>
          </w:p>
        </w:tc>
        <w:tc>
          <w:tcPr>
            <w:tcW w:w="1759" w:type="dxa"/>
          </w:tcPr>
          <w:p w14:paraId="743659A2"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24</w:t>
            </w:r>
          </w:p>
        </w:tc>
        <w:tc>
          <w:tcPr>
            <w:tcW w:w="1823" w:type="dxa"/>
          </w:tcPr>
          <w:p w14:paraId="64197F6E"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36</w:t>
            </w:r>
          </w:p>
        </w:tc>
        <w:tc>
          <w:tcPr>
            <w:tcW w:w="1643" w:type="dxa"/>
          </w:tcPr>
          <w:p w14:paraId="413A883C" w14:textId="224D67F4"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e>
              </m:nary>
            </m:oMath>
            <w:r>
              <w:rPr>
                <w:rFonts w:ascii="Times New Roman" w:hAnsi="Times New Roman" w:cs="Times New Roman"/>
                <w:sz w:val="20"/>
                <w:szCs w:val="20"/>
              </w:rPr>
              <w:t xml:space="preserve"> = 72</w:t>
            </w:r>
          </w:p>
        </w:tc>
      </w:tr>
      <w:tr w:rsidR="00803163" w:rsidRPr="00803163" w14:paraId="67C4369E" w14:textId="77777777" w:rsidTr="00F32EF6">
        <w:trPr>
          <w:trHeight w:val="251"/>
        </w:trPr>
        <w:tc>
          <w:tcPr>
            <w:tcW w:w="1890" w:type="dxa"/>
          </w:tcPr>
          <w:p w14:paraId="1688F44F"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4</w:t>
            </w:r>
          </w:p>
        </w:tc>
        <w:tc>
          <w:tcPr>
            <w:tcW w:w="1741" w:type="dxa"/>
          </w:tcPr>
          <w:p w14:paraId="1F114974"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16</w:t>
            </w:r>
          </w:p>
        </w:tc>
        <w:tc>
          <w:tcPr>
            <w:tcW w:w="1759" w:type="dxa"/>
          </w:tcPr>
          <w:p w14:paraId="753B96F1"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20</w:t>
            </w:r>
          </w:p>
        </w:tc>
        <w:tc>
          <w:tcPr>
            <w:tcW w:w="1823" w:type="dxa"/>
          </w:tcPr>
          <w:p w14:paraId="0A1A9769"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48</w:t>
            </w:r>
          </w:p>
        </w:tc>
        <w:tc>
          <w:tcPr>
            <w:tcW w:w="1643" w:type="dxa"/>
          </w:tcPr>
          <w:p w14:paraId="392F545D" w14:textId="402AEC41"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4</m:t>
                      </m:r>
                    </m:sub>
                  </m:sSub>
                </m:e>
              </m:nary>
            </m:oMath>
            <w:r>
              <w:rPr>
                <w:rFonts w:ascii="Times New Roman" w:hAnsi="Times New Roman" w:cs="Times New Roman"/>
                <w:sz w:val="20"/>
                <w:szCs w:val="20"/>
              </w:rPr>
              <w:t xml:space="preserve"> = 84</w:t>
            </w:r>
          </w:p>
        </w:tc>
      </w:tr>
      <w:tr w:rsidR="00803163" w:rsidRPr="00803163" w14:paraId="074E2D75" w14:textId="77777777" w:rsidTr="00F32EF6">
        <w:trPr>
          <w:trHeight w:val="251"/>
        </w:trPr>
        <w:tc>
          <w:tcPr>
            <w:tcW w:w="1890" w:type="dxa"/>
          </w:tcPr>
          <w:p w14:paraId="6D704C7F" w14:textId="77777777" w:rsidR="00803163" w:rsidRPr="00803163" w:rsidRDefault="00803163" w:rsidP="00803163">
            <w:pPr>
              <w:rPr>
                <w:rFonts w:ascii="Times New Roman" w:hAnsi="Times New Roman" w:cs="Times New Roman"/>
                <w:sz w:val="20"/>
                <w:szCs w:val="20"/>
              </w:rPr>
            </w:pPr>
          </w:p>
        </w:tc>
        <w:tc>
          <w:tcPr>
            <w:tcW w:w="1741" w:type="dxa"/>
          </w:tcPr>
          <w:p w14:paraId="0833A312" w14:textId="2B1DAFF2"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A</m:t>
                      </m:r>
                    </m:sub>
                  </m:sSub>
                </m:e>
              </m:nary>
            </m:oMath>
            <w:r>
              <w:rPr>
                <w:rFonts w:ascii="Times New Roman" w:hAnsi="Times New Roman" w:cs="Times New Roman"/>
                <w:sz w:val="20"/>
                <w:szCs w:val="20"/>
              </w:rPr>
              <w:t xml:space="preserve"> = 36</w:t>
            </w:r>
          </w:p>
        </w:tc>
        <w:tc>
          <w:tcPr>
            <w:tcW w:w="1759" w:type="dxa"/>
          </w:tcPr>
          <w:p w14:paraId="4003917A" w14:textId="313DAD9F"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B</m:t>
                      </m:r>
                    </m:sub>
                  </m:sSub>
                </m:e>
              </m:nary>
            </m:oMath>
            <w:r>
              <w:rPr>
                <w:rFonts w:ascii="Times New Roman" w:hAnsi="Times New Roman" w:cs="Times New Roman"/>
                <w:sz w:val="20"/>
                <w:szCs w:val="20"/>
              </w:rPr>
              <w:t xml:space="preserve"> = 64</w:t>
            </w:r>
          </w:p>
        </w:tc>
        <w:tc>
          <w:tcPr>
            <w:tcW w:w="1823" w:type="dxa"/>
          </w:tcPr>
          <w:p w14:paraId="63F0C80A" w14:textId="4D7EC335"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C</m:t>
                      </m:r>
                    </m:sub>
                  </m:sSub>
                </m:e>
              </m:nary>
            </m:oMath>
            <w:r>
              <w:rPr>
                <w:rFonts w:ascii="Times New Roman" w:hAnsi="Times New Roman" w:cs="Times New Roman"/>
                <w:sz w:val="20"/>
                <w:szCs w:val="20"/>
              </w:rPr>
              <w:t xml:space="preserve"> = 160</w:t>
            </w:r>
          </w:p>
        </w:tc>
        <w:tc>
          <w:tcPr>
            <w:tcW w:w="1643" w:type="dxa"/>
          </w:tcPr>
          <w:p w14:paraId="273715DB" w14:textId="5F1C37F3"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oMath>
            <w:r>
              <w:rPr>
                <w:rFonts w:ascii="Times New Roman" w:hAnsi="Times New Roman" w:cs="Times New Roman"/>
                <w:sz w:val="20"/>
                <w:szCs w:val="20"/>
              </w:rPr>
              <w:t xml:space="preserve"> = 260</w:t>
            </w:r>
          </w:p>
        </w:tc>
      </w:tr>
      <w:tr w:rsidR="00803163" w:rsidRPr="00803163" w14:paraId="5755C84E" w14:textId="77777777" w:rsidTr="00F32EF6">
        <w:trPr>
          <w:trHeight w:val="251"/>
        </w:trPr>
        <w:tc>
          <w:tcPr>
            <w:tcW w:w="1890" w:type="dxa"/>
          </w:tcPr>
          <w:p w14:paraId="5D328C23" w14:textId="77777777" w:rsidR="00803163" w:rsidRPr="00803163" w:rsidRDefault="00803163" w:rsidP="00803163">
            <w:pPr>
              <w:rPr>
                <w:rFonts w:ascii="Times New Roman" w:hAnsi="Times New Roman" w:cs="Times New Roman"/>
                <w:sz w:val="20"/>
                <w:szCs w:val="20"/>
              </w:rPr>
            </w:pPr>
          </w:p>
        </w:tc>
        <w:tc>
          <w:tcPr>
            <w:tcW w:w="1741" w:type="dxa"/>
          </w:tcPr>
          <w:p w14:paraId="7737021D" w14:textId="5DE97020"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A</m:t>
                  </m:r>
                </m:sub>
              </m:sSub>
            </m:oMath>
            <w:r>
              <w:rPr>
                <w:rFonts w:ascii="Times New Roman" w:hAnsi="Times New Roman" w:cs="Times New Roman"/>
                <w:sz w:val="20"/>
                <w:szCs w:val="20"/>
              </w:rPr>
              <w:t xml:space="preserve"> = 9</w:t>
            </w:r>
          </w:p>
        </w:tc>
        <w:tc>
          <w:tcPr>
            <w:tcW w:w="1759" w:type="dxa"/>
          </w:tcPr>
          <w:p w14:paraId="145905DA" w14:textId="74AEB268"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B</m:t>
                  </m:r>
                </m:sub>
              </m:sSub>
            </m:oMath>
            <w:r>
              <w:rPr>
                <w:rFonts w:ascii="Times New Roman" w:hAnsi="Times New Roman" w:cs="Times New Roman"/>
                <w:sz w:val="20"/>
                <w:szCs w:val="20"/>
              </w:rPr>
              <w:t xml:space="preserve"> = 16</w:t>
            </w:r>
          </w:p>
        </w:tc>
        <w:tc>
          <w:tcPr>
            <w:tcW w:w="1823" w:type="dxa"/>
          </w:tcPr>
          <w:p w14:paraId="364244A7" w14:textId="14FBFE96"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m:t>
                  </m:r>
                </m:sub>
              </m:sSub>
            </m:oMath>
            <w:r>
              <w:rPr>
                <w:rFonts w:ascii="Times New Roman" w:hAnsi="Times New Roman" w:cs="Times New Roman"/>
                <w:sz w:val="20"/>
                <w:szCs w:val="20"/>
              </w:rPr>
              <w:t xml:space="preserve"> = 40</w:t>
            </w:r>
          </w:p>
        </w:tc>
        <w:tc>
          <w:tcPr>
            <w:tcW w:w="1643" w:type="dxa"/>
          </w:tcPr>
          <w:p w14:paraId="275086F2" w14:textId="77777777" w:rsidR="00803163" w:rsidRPr="00803163" w:rsidRDefault="00803163" w:rsidP="00803163">
            <w:pPr>
              <w:rPr>
                <w:rFonts w:ascii="Times New Roman" w:hAnsi="Times New Roman" w:cs="Times New Roman"/>
                <w:sz w:val="20"/>
                <w:szCs w:val="20"/>
              </w:rPr>
            </w:pPr>
          </w:p>
        </w:tc>
      </w:tr>
    </w:tbl>
    <w:p w14:paraId="10F242BD" w14:textId="3E7475DB" w:rsidR="00DE334B" w:rsidRDefault="00DE334B" w:rsidP="00803163">
      <w:pPr>
        <w:rPr>
          <w:rFonts w:ascii="Times New Roman" w:hAnsi="Times New Roman" w:cs="Times New Roman"/>
          <w:sz w:val="20"/>
          <w:szCs w:val="20"/>
        </w:rPr>
      </w:pPr>
    </w:p>
    <w:p w14:paraId="14DA2C1A" w14:textId="77777777" w:rsidR="00DE334B" w:rsidRDefault="00DE334B">
      <w:pPr>
        <w:rPr>
          <w:rFonts w:ascii="Times New Roman" w:hAnsi="Times New Roman" w:cs="Times New Roman"/>
          <w:sz w:val="20"/>
          <w:szCs w:val="20"/>
        </w:rPr>
      </w:pPr>
      <w:r>
        <w:rPr>
          <w:rFonts w:ascii="Times New Roman" w:hAnsi="Times New Roman" w:cs="Times New Roman"/>
          <w:sz w:val="20"/>
          <w:szCs w:val="20"/>
        </w:rPr>
        <w:br w:type="page"/>
      </w:r>
    </w:p>
    <w:p w14:paraId="2B8F95D9" w14:textId="77777777" w:rsidR="00803163" w:rsidRPr="00803163" w:rsidRDefault="00803163" w:rsidP="00803163">
      <w:pPr>
        <w:rPr>
          <w:rFonts w:ascii="Times New Roman" w:hAnsi="Times New Roman" w:cs="Times New Roman"/>
          <w:sz w:val="20"/>
          <w:szCs w:val="20"/>
        </w:rPr>
      </w:pPr>
    </w:p>
    <w:p w14:paraId="38F6FD70" w14:textId="1DD604C6" w:rsidR="00803163" w:rsidRPr="00803163" w:rsidRDefault="00864B74" w:rsidP="00803163">
      <w:pPr>
        <w:ind w:left="720"/>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r>
              <m:rPr>
                <m:sty m:val="p"/>
              </m:rPr>
              <w:rPr>
                <w:rFonts w:ascii="Cambria Math" w:hAnsi="Cambria Math" w:cs="Times New Roman"/>
                <w:sz w:val="20"/>
                <w:szCs w:val="20"/>
              </w:rPr>
              <m:t>= 8144.00</m:t>
            </m:r>
          </m:e>
        </m:nary>
      </m:oMath>
      <w:r>
        <w:rPr>
          <w:rFonts w:ascii="Times New Roman" w:hAnsi="Times New Roman" w:cs="Times New Roman"/>
          <w:sz w:val="20"/>
          <w:szCs w:val="20"/>
        </w:rPr>
        <w:t xml:space="preserve"> </w:t>
      </w:r>
    </w:p>
    <w:p w14:paraId="7665950A" w14:textId="77777777" w:rsidR="00803163" w:rsidRPr="00803163" w:rsidRDefault="00803163" w:rsidP="00803163">
      <w:pPr>
        <w:ind w:left="720"/>
        <w:rPr>
          <w:rFonts w:ascii="Times New Roman" w:hAnsi="Times New Roman" w:cs="Times New Roman"/>
          <w:sz w:val="20"/>
          <w:szCs w:val="20"/>
        </w:rPr>
      </w:pPr>
    </w:p>
    <w:p w14:paraId="32139B4B" w14:textId="1899A80C" w:rsidR="00803163" w:rsidRPr="00803163" w:rsidRDefault="00864B74" w:rsidP="00803163">
      <w:pPr>
        <w:ind w:left="720"/>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=8144-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260</m:t>
                </m:r>
              </m:e>
              <m:sup>
                <m:r>
                  <w:rPr>
                    <w:rFonts w:ascii="Cambria Math" w:hAnsi="Cambria Math" w:cs="Times New Roman"/>
                    <w:sz w:val="20"/>
                    <w:szCs w:val="20"/>
                  </w:rPr>
                  <m:t>2</m:t>
                </m:r>
              </m:sup>
            </m:sSup>
          </m:num>
          <m:den>
            <m:r>
              <w:rPr>
                <w:rFonts w:ascii="Cambria Math" w:hAnsi="Cambria Math" w:cs="Times New Roman"/>
                <w:sz w:val="20"/>
                <w:szCs w:val="20"/>
              </w:rPr>
              <m:t>12</m:t>
            </m:r>
          </m:den>
        </m:f>
        <m:r>
          <w:rPr>
            <w:rFonts w:ascii="Cambria Math" w:hAnsi="Cambria Math" w:cs="Times New Roman"/>
            <w:sz w:val="20"/>
            <w:szCs w:val="20"/>
          </w:rPr>
          <m:t>=8144-5633.333=2510.67</m:t>
        </m:r>
      </m:oMath>
      <w:r w:rsidR="00DE334B">
        <w:rPr>
          <w:rFonts w:ascii="Times New Roman" w:hAnsi="Times New Roman" w:cs="Times New Roman"/>
          <w:sz w:val="20"/>
          <w:szCs w:val="20"/>
        </w:rPr>
        <w:t xml:space="preserve"> </w:t>
      </w:r>
    </w:p>
    <w:p w14:paraId="35394D0F" w14:textId="77777777" w:rsidR="00803163" w:rsidRPr="00803163" w:rsidRDefault="00803163" w:rsidP="00803163">
      <w:pPr>
        <w:ind w:left="720"/>
        <w:rPr>
          <w:rFonts w:ascii="Times New Roman" w:hAnsi="Times New Roman" w:cs="Times New Roman"/>
          <w:sz w:val="20"/>
          <w:szCs w:val="20"/>
        </w:rPr>
      </w:pPr>
    </w:p>
    <w:p w14:paraId="724E16DB" w14:textId="47356377"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k</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48</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56</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72</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84</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r>
            <w:rPr>
              <w:rFonts w:ascii="Cambria Math" w:hAnsi="Cambria Math" w:cs="Times New Roman"/>
              <w:sz w:val="20"/>
              <w:szCs w:val="20"/>
            </w:rPr>
            <m:t>5633.333</m:t>
          </m:r>
        </m:oMath>
      </m:oMathPara>
    </w:p>
    <w:p w14:paraId="38CFCAAB" w14:textId="77777777" w:rsidR="00803163" w:rsidRPr="00803163" w:rsidRDefault="00803163" w:rsidP="00803163">
      <w:pPr>
        <w:ind w:left="720"/>
        <w:rPr>
          <w:rFonts w:ascii="Times New Roman" w:hAnsi="Times New Roman" w:cs="Times New Roman"/>
          <w:sz w:val="20"/>
          <w:szCs w:val="20"/>
        </w:rPr>
      </w:pPr>
    </w:p>
    <w:p w14:paraId="169EC662" w14:textId="3139C8D8"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768</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1045.333</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1728</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2352</m:t>
              </m:r>
            </m:e>
          </m:d>
          <m:r>
            <w:rPr>
              <w:rFonts w:ascii="Cambria Math" w:hAnsi="Cambria Math" w:cs="Times New Roman"/>
              <w:sz w:val="20"/>
              <w:szCs w:val="20"/>
            </w:rPr>
            <m:t>-</m:t>
          </m:r>
          <m:r>
            <w:rPr>
              <w:rFonts w:ascii="Cambria Math" w:hAnsi="Cambria Math" w:cs="Times New Roman"/>
              <w:sz w:val="20"/>
              <w:szCs w:val="20"/>
            </w:rPr>
            <m:t>5633.333</m:t>
          </m:r>
        </m:oMath>
      </m:oMathPara>
    </w:p>
    <w:p w14:paraId="642D6348" w14:textId="77777777" w:rsidR="00803163" w:rsidRPr="00803163" w:rsidRDefault="00803163" w:rsidP="00803163">
      <w:pPr>
        <w:ind w:left="720"/>
        <w:rPr>
          <w:rFonts w:ascii="Times New Roman" w:hAnsi="Times New Roman" w:cs="Times New Roman"/>
          <w:sz w:val="20"/>
          <w:szCs w:val="20"/>
        </w:rPr>
      </w:pPr>
    </w:p>
    <w:p w14:paraId="3C46BE83" w14:textId="36A2B678"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=5898.333-5633.333=260</m:t>
          </m:r>
        </m:oMath>
      </m:oMathPara>
    </w:p>
    <w:p w14:paraId="01077D03" w14:textId="77777777" w:rsidR="00803163" w:rsidRPr="00803163" w:rsidRDefault="00803163" w:rsidP="00803163">
      <w:pPr>
        <w:ind w:left="720"/>
        <w:rPr>
          <w:rFonts w:ascii="Times New Roman" w:hAnsi="Times New Roman" w:cs="Times New Roman"/>
          <w:sz w:val="20"/>
          <w:szCs w:val="20"/>
        </w:rPr>
      </w:pPr>
    </w:p>
    <w:p w14:paraId="17539244" w14:textId="1F0B1550"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36</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64</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160</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r>
            <w:rPr>
              <w:rFonts w:ascii="Cambria Math" w:hAnsi="Cambria Math" w:cs="Times New Roman"/>
              <w:sz w:val="20"/>
              <w:szCs w:val="20"/>
            </w:rPr>
            <m:t>5633.333</m:t>
          </m:r>
        </m:oMath>
      </m:oMathPara>
    </w:p>
    <w:p w14:paraId="7C1EFAB1" w14:textId="77777777" w:rsidR="00803163" w:rsidRPr="00803163" w:rsidRDefault="00803163" w:rsidP="00803163">
      <w:pPr>
        <w:ind w:left="720"/>
        <w:rPr>
          <w:rFonts w:ascii="Times New Roman" w:hAnsi="Times New Roman" w:cs="Times New Roman"/>
          <w:sz w:val="20"/>
          <w:szCs w:val="20"/>
        </w:rPr>
      </w:pPr>
    </w:p>
    <w:p w14:paraId="4B844249" w14:textId="5A591FAB"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=324+1024+6400-5633.333=7748-5633.333=2114.67</m:t>
          </m:r>
        </m:oMath>
      </m:oMathPara>
    </w:p>
    <w:p w14:paraId="2BEFD4D8" w14:textId="77777777" w:rsidR="00803163" w:rsidRPr="00803163" w:rsidRDefault="00803163" w:rsidP="00803163">
      <w:pPr>
        <w:ind w:left="720"/>
        <w:rPr>
          <w:rFonts w:ascii="Times New Roman" w:hAnsi="Times New Roman" w:cs="Times New Roman"/>
          <w:sz w:val="20"/>
          <w:szCs w:val="20"/>
        </w:rPr>
      </w:pPr>
    </w:p>
    <w:p w14:paraId="2AC532A5" w14:textId="648CD6FA"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=2510.67-260-2114.67=136</m:t>
          </m:r>
        </m:oMath>
      </m:oMathPara>
    </w:p>
    <w:p w14:paraId="6A34A50D" w14:textId="77777777" w:rsidR="00803163" w:rsidRPr="00803163" w:rsidRDefault="00803163" w:rsidP="00803163">
      <w:pPr>
        <w:ind w:left="720"/>
        <w:rPr>
          <w:rFonts w:ascii="Times New Roman" w:hAnsi="Times New Roman" w:cs="Times New Roman"/>
          <w:sz w:val="20"/>
          <w:szCs w:val="20"/>
        </w:rPr>
      </w:pPr>
    </w:p>
    <w:p w14:paraId="00ACDE03" w14:textId="52E3A6A0" w:rsidR="00803163" w:rsidRPr="00803163" w:rsidRDefault="00864B74" w:rsidP="00620444">
      <w:pPr>
        <w:spacing w:line="360" w:lineRule="auto"/>
        <w:ind w:left="720"/>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m:t>
        </m:r>
        <m:r>
          <w:rPr>
            <w:rFonts w:ascii="Cambria Math" w:hAnsi="Cambria Math" w:cs="Times New Roman"/>
            <w:sz w:val="20"/>
            <w:szCs w:val="20"/>
          </w:rPr>
          <m:t>1=12-1=11</m:t>
        </m:r>
      </m:oMath>
      <w:r>
        <w:rPr>
          <w:rFonts w:ascii="Times New Roman" w:hAnsi="Times New Roman" w:cs="Times New Roman"/>
          <w:i/>
          <w:sz w:val="20"/>
          <w:szCs w:val="20"/>
        </w:rPr>
        <w:tab/>
      </w:r>
    </w:p>
    <w:p w14:paraId="28F1CD99" w14:textId="27DFF6FC" w:rsidR="00803163" w:rsidRPr="00803163" w:rsidRDefault="00864B74" w:rsidP="00620444">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1=4-1=3</m:t>
          </m:r>
        </m:oMath>
      </m:oMathPara>
    </w:p>
    <w:p w14:paraId="5F656D2E" w14:textId="5019BE72" w:rsidR="00803163" w:rsidRPr="00803163" w:rsidRDefault="00864B74" w:rsidP="00620444">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1=3-1=2</m:t>
          </m:r>
        </m:oMath>
      </m:oMathPara>
    </w:p>
    <w:p w14:paraId="7C7218D0" w14:textId="22D11AD2" w:rsidR="00803163" w:rsidRPr="00803163" w:rsidRDefault="00864B74" w:rsidP="00620444">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4-1</m:t>
              </m:r>
            </m:e>
          </m:d>
          <m:d>
            <m:dPr>
              <m:ctrlPr>
                <w:rPr>
                  <w:rFonts w:ascii="Cambria Math" w:hAnsi="Cambria Math" w:cs="Times New Roman"/>
                  <w:i/>
                  <w:sz w:val="20"/>
                  <w:szCs w:val="20"/>
                </w:rPr>
              </m:ctrlPr>
            </m:dPr>
            <m:e>
              <m:r>
                <w:rPr>
                  <w:rFonts w:ascii="Cambria Math" w:hAnsi="Cambria Math" w:cs="Times New Roman"/>
                  <w:sz w:val="20"/>
                  <w:szCs w:val="20"/>
                </w:rPr>
                <m:t>3-1</m:t>
              </m:r>
            </m:e>
          </m:d>
          <m:r>
            <w:rPr>
              <w:rFonts w:ascii="Cambria Math" w:hAnsi="Cambria Math" w:cs="Times New Roman"/>
              <w:sz w:val="20"/>
              <w:szCs w:val="20"/>
            </w:rPr>
            <m:t>=6</m:t>
          </m:r>
        </m:oMath>
      </m:oMathPara>
    </w:p>
    <w:p w14:paraId="402ECFC2" w14:textId="77777777" w:rsidR="00803163" w:rsidRPr="00803163" w:rsidRDefault="00803163" w:rsidP="00803163">
      <w:pPr>
        <w:ind w:left="720"/>
        <w:rPr>
          <w:rFonts w:ascii="Times New Roman" w:hAnsi="Times New Roman" w:cs="Times New Roman"/>
          <w:sz w:val="20"/>
          <w:szCs w:val="20"/>
        </w:rPr>
      </w:pPr>
    </w:p>
    <w:p w14:paraId="5EE52A67" w14:textId="1CF11D17"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2114.67</m:t>
              </m:r>
            </m:num>
            <m:den>
              <m:r>
                <w:rPr>
                  <w:rFonts w:ascii="Cambria Math" w:hAnsi="Cambria Math" w:cs="Times New Roman"/>
                  <w:sz w:val="20"/>
                  <w:szCs w:val="20"/>
                </w:rPr>
                <m:t>2</m:t>
              </m:r>
            </m:den>
          </m:f>
          <m:r>
            <w:rPr>
              <w:rFonts w:ascii="Cambria Math" w:hAnsi="Cambria Math" w:cs="Times New Roman"/>
              <w:sz w:val="20"/>
              <w:szCs w:val="20"/>
            </w:rPr>
            <m:t>=1057.34</m:t>
          </m:r>
        </m:oMath>
      </m:oMathPara>
    </w:p>
    <w:p w14:paraId="1898A4F6" w14:textId="77777777" w:rsidR="00803163" w:rsidRPr="00803163" w:rsidRDefault="00803163" w:rsidP="00803163">
      <w:pPr>
        <w:ind w:left="720"/>
        <w:rPr>
          <w:rFonts w:ascii="Times New Roman" w:hAnsi="Times New Roman" w:cs="Times New Roman"/>
          <w:sz w:val="20"/>
          <w:szCs w:val="20"/>
        </w:rPr>
      </w:pPr>
    </w:p>
    <w:p w14:paraId="32FD284A" w14:textId="4F5CB93B"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136</m:t>
              </m:r>
            </m:num>
            <m:den>
              <m:r>
                <w:rPr>
                  <w:rFonts w:ascii="Cambria Math" w:hAnsi="Cambria Math" w:cs="Times New Roman"/>
                  <w:sz w:val="20"/>
                  <w:szCs w:val="20"/>
                </w:rPr>
                <m:t>6</m:t>
              </m:r>
            </m:den>
          </m:f>
          <m:r>
            <w:rPr>
              <w:rFonts w:ascii="Cambria Math" w:hAnsi="Cambria Math" w:cs="Times New Roman"/>
              <w:sz w:val="20"/>
              <w:szCs w:val="20"/>
            </w:rPr>
            <m:t>=22.67</m:t>
          </m:r>
        </m:oMath>
      </m:oMathPara>
    </w:p>
    <w:p w14:paraId="34FF7E31" w14:textId="77777777" w:rsidR="00803163" w:rsidRPr="00803163" w:rsidRDefault="00803163" w:rsidP="00803163">
      <w:pPr>
        <w:ind w:left="720"/>
        <w:rPr>
          <w:rFonts w:ascii="Times New Roman" w:hAnsi="Times New Roman" w:cs="Times New Roman"/>
          <w:sz w:val="20"/>
          <w:szCs w:val="20"/>
        </w:rPr>
      </w:pPr>
    </w:p>
    <w:p w14:paraId="4898F970" w14:textId="521E40F1" w:rsidR="00803163" w:rsidRPr="00803163" w:rsidRDefault="00803163" w:rsidP="00803163">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1057.34</m:t>
              </m:r>
            </m:num>
            <m:den>
              <m:r>
                <w:rPr>
                  <w:rFonts w:ascii="Cambria Math" w:hAnsi="Cambria Math" w:cs="Times New Roman"/>
                  <w:sz w:val="20"/>
                  <w:szCs w:val="20"/>
                </w:rPr>
                <m:t>22.67</m:t>
              </m:r>
            </m:den>
          </m:f>
          <m:r>
            <w:rPr>
              <w:rFonts w:ascii="Cambria Math" w:hAnsi="Cambria Math" w:cs="Times New Roman"/>
              <w:sz w:val="20"/>
              <w:szCs w:val="20"/>
            </w:rPr>
            <m:t>=46.64</m:t>
          </m:r>
        </m:oMath>
      </m:oMathPara>
    </w:p>
    <w:p w14:paraId="2FA61D26" w14:textId="77777777" w:rsidR="00803163" w:rsidRPr="00803163" w:rsidRDefault="00803163" w:rsidP="00803163">
      <w:pPr>
        <w:ind w:left="720"/>
        <w:rPr>
          <w:rFonts w:ascii="Times New Roman" w:hAnsi="Times New Roman" w:cs="Times New Roman"/>
          <w:sz w:val="20"/>
          <w:szCs w:val="20"/>
        </w:rPr>
      </w:pPr>
    </w:p>
    <w:p w14:paraId="12B8FE05" w14:textId="693F45D4" w:rsidR="00803163" w:rsidRPr="00803163" w:rsidRDefault="00864B74" w:rsidP="00803163">
      <w:pPr>
        <w:ind w:left="720"/>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cs="Times New Roman"/>
                  <w:sz w:val="20"/>
                  <w:szCs w:val="20"/>
                </w:rPr>
                <m:t>2</m:t>
              </m:r>
            </m:sup>
          </m:sSubSup>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2114.67</m:t>
              </m:r>
            </m:num>
            <m:den>
              <m:r>
                <w:rPr>
                  <w:rFonts w:ascii="Cambria Math" w:hAnsi="Cambria Math" w:cs="Times New Roman"/>
                  <w:sz w:val="20"/>
                  <w:szCs w:val="20"/>
                </w:rPr>
                <m:t>2114.67+136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2114.67</m:t>
              </m:r>
            </m:num>
            <m:den>
              <m:r>
                <w:rPr>
                  <w:rFonts w:ascii="Cambria Math" w:hAnsi="Cambria Math" w:cs="Times New Roman"/>
                  <w:sz w:val="20"/>
                  <w:szCs w:val="20"/>
                </w:rPr>
                <m:t>2250.67</m:t>
              </m:r>
            </m:den>
          </m:f>
          <m:r>
            <w:rPr>
              <w:rFonts w:ascii="Cambria Math" w:hAnsi="Cambria Math" w:cs="Times New Roman"/>
              <w:sz w:val="20"/>
              <w:szCs w:val="20"/>
            </w:rPr>
            <m:t>=0.94</m:t>
          </m:r>
        </m:oMath>
      </m:oMathPara>
    </w:p>
    <w:p w14:paraId="5DF5B6AB" w14:textId="77777777" w:rsidR="00803163" w:rsidRPr="00803163" w:rsidRDefault="00803163" w:rsidP="00803163">
      <w:pPr>
        <w:ind w:left="720"/>
        <w:rPr>
          <w:rFonts w:ascii="Times New Roman" w:hAnsi="Times New Roman" w:cs="Times New Roman"/>
          <w:sz w:val="20"/>
          <w:szCs w:val="20"/>
        </w:rPr>
      </w:pPr>
    </w:p>
    <w:p w14:paraId="27E3ED97" w14:textId="6AAE7CDD" w:rsidR="00803163" w:rsidRDefault="00803163" w:rsidP="00803163">
      <w:pPr>
        <w:ind w:left="720"/>
        <w:rPr>
          <w:rFonts w:ascii="Times New Roman" w:hAnsi="Times New Roman" w:cs="Times New Roman"/>
          <w:iCs/>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i/>
                <w:iCs/>
                <w:sz w:val="20"/>
                <w:szCs w:val="20"/>
              </w:rPr>
            </m:ctrlPr>
          </m:sSubPr>
          <m:e>
            <m:r>
              <w:rPr>
                <w:rFonts w:ascii="Cambria Math" w:hAnsi="Cambria Math"/>
                <w:sz w:val="20"/>
                <w:szCs w:val="20"/>
              </w:rPr>
              <m:t>HSD</m:t>
            </m:r>
          </m:e>
          <m:sub>
            <m:r>
              <w:rPr>
                <w:rFonts w:ascii="Cambria Math" w:hAnsi="Cambria Math"/>
                <w:sz w:val="20"/>
                <w:szCs w:val="20"/>
              </w:rPr>
              <m:t>.05</m:t>
            </m:r>
          </m:sub>
        </m:sSub>
        <m:d>
          <m:dPr>
            <m:ctrlPr>
              <w:rPr>
                <w:rFonts w:ascii="Cambria Math" w:hAnsi="Cambria Math"/>
                <w:i/>
                <w:iCs/>
                <w:sz w:val="20"/>
                <w:szCs w:val="20"/>
              </w:rPr>
            </m:ctrlPr>
          </m:dPr>
          <m:e>
            <m:r>
              <w:rPr>
                <w:rFonts w:ascii="Cambria Math" w:hAnsi="Cambria Math"/>
                <w:sz w:val="20"/>
                <w:szCs w:val="20"/>
              </w:rPr>
              <m:t>3,6</m:t>
            </m:r>
          </m:e>
        </m:d>
        <m:r>
          <w:rPr>
            <w:rFonts w:ascii="Cambria Math" w:hAnsi="Cambria Math"/>
            <w:sz w:val="20"/>
            <w:szCs w:val="20"/>
          </w:rPr>
          <m:t>=4.34</m:t>
        </m:r>
      </m:oMath>
    </w:p>
    <w:p w14:paraId="2CBCE939" w14:textId="77777777" w:rsidR="00017CA9" w:rsidRPr="00803163" w:rsidRDefault="00017CA9" w:rsidP="00803163">
      <w:pPr>
        <w:ind w:left="720"/>
        <w:rPr>
          <w:rFonts w:ascii="Times New Roman" w:hAnsi="Times New Roman" w:cs="Times New Roman"/>
          <w:sz w:val="20"/>
          <w:szCs w:val="20"/>
        </w:rPr>
      </w:pPr>
    </w:p>
    <w:p w14:paraId="6E1E7AF7" w14:textId="54FB18E3"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22.67</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5.668</m:t>
              </m:r>
            </m:e>
          </m:rad>
          <m:r>
            <w:rPr>
              <w:rFonts w:ascii="Cambria Math" w:hAnsi="Cambria Math" w:cs="Times New Roman"/>
              <w:sz w:val="20"/>
              <w:szCs w:val="20"/>
            </w:rPr>
            <m:t>=2.38</m:t>
          </m:r>
        </m:oMath>
      </m:oMathPara>
    </w:p>
    <w:p w14:paraId="22605004" w14:textId="77777777" w:rsidR="00803163" w:rsidRDefault="00803163" w:rsidP="00803163">
      <w:pPr>
        <w:ind w:left="720"/>
        <w:rPr>
          <w:rFonts w:ascii="Times New Roman" w:hAnsi="Times New Roman" w:cs="Times New Roman"/>
          <w:sz w:val="20"/>
          <w:szCs w:val="20"/>
        </w:rPr>
      </w:pPr>
    </w:p>
    <w:p w14:paraId="386F8DAB" w14:textId="12595BE9" w:rsidR="00D41946" w:rsidRPr="00A006C0"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22.67</m:t>
              </m:r>
            </m:e>
          </m:rad>
          <m:r>
            <w:rPr>
              <w:rFonts w:ascii="Cambria Math" w:hAnsi="Cambria Math" w:cs="Times New Roman"/>
              <w:sz w:val="20"/>
              <w:szCs w:val="20"/>
            </w:rPr>
            <m:t>=4.761</m:t>
          </m:r>
        </m:oMath>
      </m:oMathPara>
    </w:p>
    <w:p w14:paraId="5B1EA0D4" w14:textId="77777777" w:rsidR="00A006C0" w:rsidRDefault="00A006C0" w:rsidP="00803163">
      <w:pPr>
        <w:ind w:left="720"/>
        <w:rPr>
          <w:rFonts w:ascii="Times New Roman" w:hAnsi="Times New Roman" w:cs="Times New Roman"/>
          <w:sz w:val="20"/>
          <w:szCs w:val="20"/>
        </w:rPr>
      </w:pPr>
    </w:p>
    <w:p w14:paraId="61DD5075" w14:textId="77777777" w:rsidR="008A2684" w:rsidRDefault="008A2684" w:rsidP="00803163">
      <w:pPr>
        <w:ind w:left="720"/>
        <w:rPr>
          <w:rFonts w:ascii="Times New Roman" w:hAnsi="Times New Roman" w:cs="Times New Roman"/>
          <w:sz w:val="20"/>
          <w:szCs w:val="20"/>
        </w:rPr>
      </w:pPr>
    </w:p>
    <w:p w14:paraId="63EA6DB6" w14:textId="00C7989C" w:rsidR="00803163" w:rsidRPr="004A7BE2" w:rsidRDefault="00864B74" w:rsidP="004A7BE2">
      <w:pPr>
        <w:spacing w:line="360" w:lineRule="auto"/>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10 v. 11</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10</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11</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9-16</m:t>
              </m:r>
            </m:num>
            <m:den>
              <m:r>
                <w:rPr>
                  <w:rFonts w:ascii="Cambria Math" w:hAnsi="Cambria Math" w:cs="Times New Roman"/>
                  <w:sz w:val="20"/>
                  <w:szCs w:val="20"/>
                </w:rPr>
                <m:t>2.38</m:t>
              </m:r>
            </m:den>
          </m:f>
          <m:r>
            <w:rPr>
              <w:rFonts w:ascii="Cambria Math" w:hAnsi="Cambria Math" w:cs="Times New Roman"/>
              <w:sz w:val="20"/>
              <w:szCs w:val="20"/>
            </w:rPr>
            <m:t xml:space="preserve">=-2.94 </m:t>
          </m:r>
          <m:r>
            <w:rPr>
              <w:rFonts w:ascii="Cambria Math" w:hAnsi="Cambria Math" w:cs="Times New Roman"/>
              <w:sz w:val="20"/>
              <w:szCs w:val="20"/>
            </w:rPr>
            <m:t>ns</m:t>
          </m:r>
        </m:oMath>
      </m:oMathPara>
    </w:p>
    <w:p w14:paraId="61F01820" w14:textId="09EE3C99" w:rsidR="004A7BE2" w:rsidRPr="00803163" w:rsidRDefault="00864B74" w:rsidP="004A7BE2">
      <w:pPr>
        <w:spacing w:line="360" w:lineRule="auto"/>
        <w:ind w:left="720"/>
        <w:rPr>
          <w:rFonts w:ascii="Times New Roman" w:hAnsi="Times New Roman" w:cs="Times New Roman"/>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ty m:val="p"/>
                </m:rPr>
                <w:rPr>
                  <w:rFonts w:ascii="Cambria Math" w:hAnsi="Cambria Math" w:cs="Times New Roman"/>
                  <w:sz w:val="20"/>
                  <w:szCs w:val="20"/>
                </w:rPr>
                <m:t>10 v. 11</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10</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11</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cs="Times New Roman"/>
                  <w:sz w:val="20"/>
                  <w:szCs w:val="20"/>
                </w:rPr>
                <m:t>9-16</m:t>
              </m:r>
            </m:num>
            <m:den>
              <m:r>
                <w:rPr>
                  <w:rFonts w:ascii="Cambria Math" w:hAnsi="Cambria Math"/>
                  <w:sz w:val="20"/>
                  <w:szCs w:val="20"/>
                </w:rPr>
                <m:t>4.761</m:t>
              </m:r>
            </m:den>
          </m:f>
          <m:r>
            <w:rPr>
              <w:rFonts w:ascii="Cambria Math" w:hAnsi="Cambria Math"/>
              <w:sz w:val="20"/>
              <w:szCs w:val="20"/>
            </w:rPr>
            <m:t xml:space="preserve">=-1.47 </m:t>
          </m:r>
          <m:r>
            <m:rPr>
              <m:sty m:val="p"/>
            </m:rPr>
            <w:rPr>
              <w:rFonts w:ascii="Cambria Math" w:hAnsi="Cambria Math"/>
              <w:sz w:val="20"/>
              <w:szCs w:val="20"/>
            </w:rPr>
            <m:t>large</m:t>
          </m:r>
        </m:oMath>
      </m:oMathPara>
    </w:p>
    <w:p w14:paraId="48A1E140" w14:textId="4B9770E1" w:rsidR="00803163" w:rsidRPr="004A7BE2" w:rsidRDefault="00864B74" w:rsidP="004A7BE2">
      <w:pPr>
        <w:spacing w:line="360" w:lineRule="auto"/>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10 v. 12</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10</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12</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9-40</m:t>
              </m:r>
            </m:num>
            <m:den>
              <m:r>
                <w:rPr>
                  <w:rFonts w:ascii="Cambria Math" w:hAnsi="Cambria Math" w:cs="Times New Roman"/>
                  <w:sz w:val="20"/>
                  <w:szCs w:val="20"/>
                </w:rPr>
                <m:t>2.38</m:t>
              </m:r>
            </m:den>
          </m:f>
          <m:r>
            <w:rPr>
              <w:rFonts w:ascii="Cambria Math" w:hAnsi="Cambria Math" w:cs="Times New Roman"/>
              <w:sz w:val="20"/>
              <w:szCs w:val="20"/>
            </w:rPr>
            <m:t>=-13.03*</m:t>
          </m:r>
        </m:oMath>
      </m:oMathPara>
    </w:p>
    <w:p w14:paraId="3323A000" w14:textId="19CA01A4" w:rsidR="004A7BE2" w:rsidRPr="004A7BE2" w:rsidRDefault="00864B74" w:rsidP="004A7BE2">
      <w:pPr>
        <w:spacing w:line="360" w:lineRule="auto"/>
        <w:ind w:left="720"/>
        <w:rPr>
          <w:rFonts w:ascii="Times New Roman" w:hAnsi="Times New Roman" w:cs="Times New Roman"/>
          <w:iCs/>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ty m:val="p"/>
                </m:rPr>
                <w:rPr>
                  <w:rFonts w:ascii="Cambria Math" w:hAnsi="Cambria Math" w:cs="Times New Roman"/>
                  <w:sz w:val="20"/>
                  <w:szCs w:val="20"/>
                </w:rPr>
                <m:t>10 v. 12</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10</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12</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cs="Times New Roman"/>
                  <w:sz w:val="20"/>
                  <w:szCs w:val="20"/>
                </w:rPr>
                <m:t>9-40</m:t>
              </m:r>
            </m:num>
            <m:den>
              <m:r>
                <w:rPr>
                  <w:rFonts w:ascii="Cambria Math" w:hAnsi="Cambria Math"/>
                  <w:sz w:val="20"/>
                  <w:szCs w:val="20"/>
                </w:rPr>
                <m:t>4.761</m:t>
              </m:r>
            </m:den>
          </m:f>
          <m:r>
            <w:rPr>
              <w:rFonts w:ascii="Cambria Math" w:hAnsi="Cambria Math"/>
              <w:sz w:val="20"/>
              <w:szCs w:val="20"/>
            </w:rPr>
            <m:t xml:space="preserve">=-6.51 </m:t>
          </m:r>
          <m:r>
            <m:rPr>
              <m:sty m:val="p"/>
            </m:rPr>
            <w:rPr>
              <w:rFonts w:ascii="Cambria Math" w:hAnsi="Cambria Math"/>
              <w:sz w:val="20"/>
              <w:szCs w:val="20"/>
            </w:rPr>
            <m:t>large</m:t>
          </m:r>
        </m:oMath>
      </m:oMathPara>
    </w:p>
    <w:p w14:paraId="67660FEA" w14:textId="4204AA66" w:rsidR="004A7BE2" w:rsidRPr="004A7BE2" w:rsidRDefault="00864B74" w:rsidP="004A7BE2">
      <w:pPr>
        <w:spacing w:line="360" w:lineRule="auto"/>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11 v. 12</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12</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16-40</m:t>
              </m:r>
            </m:num>
            <m:den>
              <m:r>
                <w:rPr>
                  <w:rFonts w:ascii="Cambria Math" w:hAnsi="Cambria Math" w:cs="Times New Roman"/>
                  <w:sz w:val="20"/>
                  <w:szCs w:val="20"/>
                </w:rPr>
                <m:t>2.38</m:t>
              </m:r>
            </m:den>
          </m:f>
          <m:r>
            <w:rPr>
              <w:rFonts w:ascii="Cambria Math" w:hAnsi="Cambria Math" w:cs="Times New Roman"/>
              <w:sz w:val="20"/>
              <w:szCs w:val="20"/>
            </w:rPr>
            <m:t>=-10.08*</m:t>
          </m:r>
        </m:oMath>
      </m:oMathPara>
    </w:p>
    <w:p w14:paraId="0221A521" w14:textId="4A01904D" w:rsidR="00786400" w:rsidRPr="004A7BE2" w:rsidRDefault="00864B74" w:rsidP="00786400">
      <w:pPr>
        <w:spacing w:line="360" w:lineRule="auto"/>
        <w:ind w:left="720"/>
        <w:rPr>
          <w:rFonts w:ascii="Times New Roman" w:hAnsi="Times New Roman" w:cs="Times New Roman"/>
          <w:iCs/>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d</m:t>
              </m:r>
            </m:e>
            <m:sub>
              <m:r>
                <m:rPr>
                  <m:sty m:val="p"/>
                </m:rPr>
                <w:rPr>
                  <w:rFonts w:ascii="Cambria Math" w:hAnsi="Cambria Math" w:cs="Times New Roman"/>
                  <w:sz w:val="20"/>
                  <w:szCs w:val="20"/>
                </w:rPr>
                <m:t>11 v. 12</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12</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cs="Times New Roman"/>
                  <w:sz w:val="20"/>
                  <w:szCs w:val="20"/>
                </w:rPr>
                <m:t>16-40</m:t>
              </m:r>
            </m:num>
            <m:den>
              <m:r>
                <w:rPr>
                  <w:rFonts w:ascii="Cambria Math" w:hAnsi="Cambria Math"/>
                  <w:sz w:val="20"/>
                  <w:szCs w:val="20"/>
                </w:rPr>
                <m:t>4.761</m:t>
              </m:r>
            </m:den>
          </m:f>
          <m:r>
            <w:rPr>
              <w:rFonts w:ascii="Cambria Math" w:hAnsi="Cambria Math"/>
              <w:sz w:val="20"/>
              <w:szCs w:val="20"/>
            </w:rPr>
            <m:t xml:space="preserve">=-5.04 </m:t>
          </m:r>
          <m:r>
            <m:rPr>
              <m:sty m:val="p"/>
            </m:rPr>
            <w:rPr>
              <w:rFonts w:ascii="Cambria Math" w:hAnsi="Cambria Math"/>
              <w:sz w:val="20"/>
              <w:szCs w:val="20"/>
            </w:rPr>
            <m:t>large</m:t>
          </m:r>
        </m:oMath>
      </m:oMathPara>
    </w:p>
    <w:p w14:paraId="38A1633E" w14:textId="0BBE7C2D" w:rsidR="003E781B" w:rsidRDefault="003E781B" w:rsidP="004A7BE2">
      <w:pPr>
        <w:spacing w:line="360" w:lineRule="auto"/>
        <w:ind w:left="720"/>
        <w:rPr>
          <w:rFonts w:ascii="Times New Roman" w:hAnsi="Times New Roman" w:cs="Times New Roman"/>
          <w:sz w:val="20"/>
          <w:szCs w:val="20"/>
        </w:rPr>
      </w:pPr>
    </w:p>
    <w:p w14:paraId="226926D4" w14:textId="33839AF1" w:rsidR="00803163" w:rsidRPr="00803163" w:rsidRDefault="00803163" w:rsidP="00803163">
      <w:pPr>
        <w:pStyle w:val="ListParagraph"/>
        <w:numPr>
          <w:ilvl w:val="0"/>
          <w:numId w:val="36"/>
        </w:numPr>
        <w:rPr>
          <w:rFonts w:ascii="Times New Roman" w:hAnsi="Times New Roman" w:cs="Times New Roman"/>
          <w:sz w:val="20"/>
          <w:szCs w:val="20"/>
        </w:rPr>
      </w:pPr>
    </w:p>
    <w:tbl>
      <w:tblPr>
        <w:tblStyle w:val="TableGrid"/>
        <w:tblpPr w:leftFromText="180" w:rightFromText="180" w:vertAnchor="text" w:horzAnchor="page" w:tblpX="2513" w:tblpY="41"/>
        <w:tblW w:w="5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4. Repeated-measures ANOVA summary table for drug and reaction time study. Source: Subjects, SS equals 118.50, df equals 2. Source: Treatment, SS equals 554.25, df equals 3, MS equals 184.75, F equals 25.48, p less than .05. Source: Error, SS equals 43.50, df equals 6, MS equals 7.25. Source Total, SS equals 716.25, df equals 11. Critical value is at the bottom F sub .05 (3,6) equals 4.76."/>
      </w:tblPr>
      <w:tblGrid>
        <w:gridCol w:w="1639"/>
        <w:gridCol w:w="866"/>
        <w:gridCol w:w="616"/>
        <w:gridCol w:w="947"/>
        <w:gridCol w:w="766"/>
        <w:gridCol w:w="730"/>
      </w:tblGrid>
      <w:tr w:rsidR="00803163" w:rsidRPr="00803163" w14:paraId="6324AB1D" w14:textId="77777777" w:rsidTr="001D0F8E">
        <w:trPr>
          <w:tblHeader/>
        </w:trPr>
        <w:tc>
          <w:tcPr>
            <w:tcW w:w="1639" w:type="dxa"/>
            <w:tcBorders>
              <w:top w:val="single" w:sz="4" w:space="0" w:color="auto"/>
              <w:bottom w:val="single" w:sz="4" w:space="0" w:color="auto"/>
            </w:tcBorders>
          </w:tcPr>
          <w:p w14:paraId="70CFFA4C" w14:textId="77777777" w:rsidR="00803163" w:rsidRPr="00803163" w:rsidRDefault="00803163" w:rsidP="001D0F8E">
            <w:pPr>
              <w:pStyle w:val="Bodytext21"/>
              <w:shd w:val="clear" w:color="auto" w:fill="auto"/>
              <w:spacing w:line="240" w:lineRule="auto"/>
              <w:contextualSpacing/>
              <w:rPr>
                <w:rStyle w:val="Bodytext2"/>
                <w:bCs/>
                <w:color w:val="000000"/>
                <w:sz w:val="20"/>
              </w:rPr>
            </w:pPr>
            <w:r>
              <w:rPr>
                <w:rStyle w:val="Bodytext2"/>
                <w:color w:val="000000"/>
                <w:sz w:val="20"/>
              </w:rPr>
              <w:t>Source</w:t>
            </w:r>
          </w:p>
        </w:tc>
        <w:tc>
          <w:tcPr>
            <w:tcW w:w="866" w:type="dxa"/>
            <w:tcBorders>
              <w:top w:val="single" w:sz="4" w:space="0" w:color="auto"/>
              <w:bottom w:val="single" w:sz="4" w:space="0" w:color="auto"/>
            </w:tcBorders>
          </w:tcPr>
          <w:p w14:paraId="75C23655" w14:textId="77777777" w:rsidR="00803163" w:rsidRPr="00803163" w:rsidRDefault="00803163" w:rsidP="001D0F8E">
            <w:pPr>
              <w:pStyle w:val="Bodytext21"/>
              <w:shd w:val="clear" w:color="auto" w:fill="auto"/>
              <w:spacing w:line="240" w:lineRule="auto"/>
              <w:contextualSpacing/>
              <w:jc w:val="center"/>
              <w:rPr>
                <w:rStyle w:val="Bodytext2"/>
                <w:bCs/>
                <w:i/>
                <w:color w:val="000000"/>
                <w:sz w:val="20"/>
              </w:rPr>
            </w:pPr>
            <w:r>
              <w:rPr>
                <w:rStyle w:val="Bodytext2"/>
                <w:i/>
                <w:color w:val="000000"/>
                <w:sz w:val="20"/>
              </w:rPr>
              <w:t>SS</w:t>
            </w:r>
          </w:p>
        </w:tc>
        <w:tc>
          <w:tcPr>
            <w:tcW w:w="616" w:type="dxa"/>
            <w:tcBorders>
              <w:top w:val="single" w:sz="4" w:space="0" w:color="auto"/>
              <w:bottom w:val="single" w:sz="4" w:space="0" w:color="auto"/>
            </w:tcBorders>
          </w:tcPr>
          <w:p w14:paraId="36AB5D54"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i/>
                <w:color w:val="000000"/>
                <w:sz w:val="20"/>
              </w:rPr>
              <w:t>df</w:t>
            </w:r>
          </w:p>
        </w:tc>
        <w:tc>
          <w:tcPr>
            <w:tcW w:w="947" w:type="dxa"/>
            <w:tcBorders>
              <w:top w:val="single" w:sz="4" w:space="0" w:color="auto"/>
              <w:bottom w:val="single" w:sz="4" w:space="0" w:color="auto"/>
            </w:tcBorders>
          </w:tcPr>
          <w:p w14:paraId="6728427E" w14:textId="77777777" w:rsidR="00803163" w:rsidRPr="00803163" w:rsidRDefault="00803163" w:rsidP="001D0F8E">
            <w:pPr>
              <w:pStyle w:val="Bodytext21"/>
              <w:shd w:val="clear" w:color="auto" w:fill="auto"/>
              <w:spacing w:line="240" w:lineRule="auto"/>
              <w:contextualSpacing/>
              <w:jc w:val="center"/>
              <w:rPr>
                <w:rStyle w:val="Bodytext2"/>
                <w:bCs/>
                <w:i/>
                <w:color w:val="000000"/>
                <w:sz w:val="20"/>
              </w:rPr>
            </w:pPr>
            <w:r>
              <w:rPr>
                <w:rStyle w:val="Bodytext2"/>
                <w:i/>
                <w:color w:val="000000"/>
                <w:sz w:val="20"/>
              </w:rPr>
              <w:t>MS</w:t>
            </w:r>
          </w:p>
        </w:tc>
        <w:tc>
          <w:tcPr>
            <w:tcW w:w="766" w:type="dxa"/>
            <w:tcBorders>
              <w:top w:val="single" w:sz="4" w:space="0" w:color="auto"/>
              <w:bottom w:val="single" w:sz="4" w:space="0" w:color="auto"/>
            </w:tcBorders>
          </w:tcPr>
          <w:p w14:paraId="0E8BD9F5" w14:textId="77777777" w:rsidR="00803163" w:rsidRPr="00803163" w:rsidRDefault="00803163" w:rsidP="001D0F8E">
            <w:pPr>
              <w:pStyle w:val="Bodytext21"/>
              <w:shd w:val="clear" w:color="auto" w:fill="auto"/>
              <w:spacing w:line="240" w:lineRule="auto"/>
              <w:contextualSpacing/>
              <w:jc w:val="center"/>
              <w:rPr>
                <w:rStyle w:val="Bodytext2"/>
                <w:bCs/>
                <w:i/>
                <w:color w:val="000000"/>
                <w:sz w:val="20"/>
              </w:rPr>
            </w:pPr>
            <w:r>
              <w:rPr>
                <w:rStyle w:val="Bodytext2"/>
                <w:i/>
                <w:color w:val="000000"/>
                <w:sz w:val="20"/>
              </w:rPr>
              <w:t>F</w:t>
            </w:r>
          </w:p>
        </w:tc>
        <w:tc>
          <w:tcPr>
            <w:tcW w:w="730" w:type="dxa"/>
            <w:tcBorders>
              <w:top w:val="single" w:sz="4" w:space="0" w:color="auto"/>
              <w:bottom w:val="single" w:sz="4" w:space="0" w:color="auto"/>
            </w:tcBorders>
          </w:tcPr>
          <w:p w14:paraId="26353AFC" w14:textId="77777777" w:rsidR="00803163" w:rsidRPr="00803163" w:rsidRDefault="00803163" w:rsidP="001D0F8E">
            <w:pPr>
              <w:pStyle w:val="Bodytext21"/>
              <w:shd w:val="clear" w:color="auto" w:fill="auto"/>
              <w:spacing w:line="240" w:lineRule="auto"/>
              <w:contextualSpacing/>
              <w:jc w:val="center"/>
              <w:rPr>
                <w:rStyle w:val="Bodytext2"/>
                <w:bCs/>
                <w:i/>
                <w:color w:val="000000"/>
                <w:sz w:val="20"/>
              </w:rPr>
            </w:pPr>
            <w:r>
              <w:rPr>
                <w:rStyle w:val="Bodytext2"/>
                <w:i/>
                <w:color w:val="000000"/>
                <w:sz w:val="20"/>
              </w:rPr>
              <w:t>p</w:t>
            </w:r>
          </w:p>
        </w:tc>
      </w:tr>
      <w:tr w:rsidR="00803163" w:rsidRPr="00803163" w14:paraId="2760ED1D" w14:textId="77777777" w:rsidTr="001D0F8E">
        <w:tc>
          <w:tcPr>
            <w:tcW w:w="1639" w:type="dxa"/>
            <w:tcBorders>
              <w:top w:val="single" w:sz="4" w:space="0" w:color="auto"/>
            </w:tcBorders>
          </w:tcPr>
          <w:p w14:paraId="10C56203" w14:textId="77777777" w:rsidR="00803163" w:rsidRPr="00803163" w:rsidRDefault="00803163" w:rsidP="001D0F8E">
            <w:pPr>
              <w:pStyle w:val="Bodytext21"/>
              <w:shd w:val="clear" w:color="auto" w:fill="auto"/>
              <w:spacing w:line="240" w:lineRule="auto"/>
              <w:contextualSpacing/>
              <w:rPr>
                <w:rStyle w:val="Bodytext2"/>
                <w:bCs/>
                <w:color w:val="000000"/>
                <w:sz w:val="20"/>
              </w:rPr>
            </w:pPr>
            <w:r>
              <w:rPr>
                <w:rStyle w:val="Bodytext2"/>
                <w:color w:val="000000"/>
                <w:sz w:val="20"/>
              </w:rPr>
              <w:t>Subjects</w:t>
            </w:r>
          </w:p>
        </w:tc>
        <w:tc>
          <w:tcPr>
            <w:tcW w:w="866" w:type="dxa"/>
            <w:tcBorders>
              <w:top w:val="single" w:sz="4" w:space="0" w:color="auto"/>
            </w:tcBorders>
          </w:tcPr>
          <w:p w14:paraId="7F4DC4D5"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118.50</w:t>
            </w:r>
          </w:p>
        </w:tc>
        <w:tc>
          <w:tcPr>
            <w:tcW w:w="616" w:type="dxa"/>
            <w:tcBorders>
              <w:top w:val="single" w:sz="4" w:space="0" w:color="auto"/>
            </w:tcBorders>
          </w:tcPr>
          <w:p w14:paraId="658524F9"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2</w:t>
            </w:r>
          </w:p>
        </w:tc>
        <w:tc>
          <w:tcPr>
            <w:tcW w:w="947" w:type="dxa"/>
            <w:tcBorders>
              <w:top w:val="single" w:sz="4" w:space="0" w:color="auto"/>
            </w:tcBorders>
          </w:tcPr>
          <w:p w14:paraId="3FE85F91"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c>
          <w:tcPr>
            <w:tcW w:w="766" w:type="dxa"/>
            <w:tcBorders>
              <w:top w:val="single" w:sz="4" w:space="0" w:color="auto"/>
            </w:tcBorders>
          </w:tcPr>
          <w:p w14:paraId="50A701DC"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c>
          <w:tcPr>
            <w:tcW w:w="730" w:type="dxa"/>
            <w:tcBorders>
              <w:top w:val="single" w:sz="4" w:space="0" w:color="auto"/>
            </w:tcBorders>
          </w:tcPr>
          <w:p w14:paraId="31FF3A00"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r>
      <w:tr w:rsidR="00803163" w:rsidRPr="00803163" w14:paraId="55ED26F3" w14:textId="77777777" w:rsidTr="001D0F8E">
        <w:tc>
          <w:tcPr>
            <w:tcW w:w="1639" w:type="dxa"/>
          </w:tcPr>
          <w:p w14:paraId="4C754694" w14:textId="77777777" w:rsidR="00803163" w:rsidRPr="00803163" w:rsidRDefault="00803163" w:rsidP="001D0F8E">
            <w:pPr>
              <w:pStyle w:val="Bodytext21"/>
              <w:shd w:val="clear" w:color="auto" w:fill="auto"/>
              <w:spacing w:line="240" w:lineRule="auto"/>
              <w:contextualSpacing/>
              <w:rPr>
                <w:rStyle w:val="Bodytext2"/>
                <w:bCs/>
                <w:color w:val="000000"/>
                <w:sz w:val="20"/>
              </w:rPr>
            </w:pPr>
            <w:r>
              <w:rPr>
                <w:rStyle w:val="Bodytext2"/>
                <w:color w:val="000000"/>
                <w:sz w:val="20"/>
              </w:rPr>
              <w:t>Treatment</w:t>
            </w:r>
          </w:p>
        </w:tc>
        <w:tc>
          <w:tcPr>
            <w:tcW w:w="866" w:type="dxa"/>
          </w:tcPr>
          <w:p w14:paraId="4A217BD3"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554.25</w:t>
            </w:r>
          </w:p>
        </w:tc>
        <w:tc>
          <w:tcPr>
            <w:tcW w:w="616" w:type="dxa"/>
          </w:tcPr>
          <w:p w14:paraId="01982240"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3</w:t>
            </w:r>
          </w:p>
        </w:tc>
        <w:tc>
          <w:tcPr>
            <w:tcW w:w="947" w:type="dxa"/>
          </w:tcPr>
          <w:p w14:paraId="4466A780"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184.75</w:t>
            </w:r>
          </w:p>
        </w:tc>
        <w:tc>
          <w:tcPr>
            <w:tcW w:w="766" w:type="dxa"/>
          </w:tcPr>
          <w:p w14:paraId="3134A076"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25.48</w:t>
            </w:r>
          </w:p>
        </w:tc>
        <w:tc>
          <w:tcPr>
            <w:tcW w:w="730" w:type="dxa"/>
          </w:tcPr>
          <w:p w14:paraId="4AFC8E55" w14:textId="1052BDAD" w:rsidR="00803163" w:rsidRPr="001A31C2" w:rsidRDefault="001A31C2" w:rsidP="001D0F8E">
            <w:pPr>
              <w:pStyle w:val="Bodytext21"/>
              <w:shd w:val="clear" w:color="auto" w:fill="auto"/>
              <w:spacing w:line="240" w:lineRule="auto"/>
              <w:contextualSpacing/>
              <w:jc w:val="center"/>
              <w:rPr>
                <w:rStyle w:val="Bodytext2"/>
                <w:color w:val="000000"/>
                <w:sz w:val="20"/>
              </w:rPr>
            </w:pPr>
            <m:oMathPara>
              <m:oMath>
                <m:r>
                  <m:rPr>
                    <m:sty m:val="bi"/>
                  </m:rPr>
                  <w:rPr>
                    <w:rStyle w:val="Bodytext2"/>
                    <w:rFonts w:ascii="Cambria Math" w:hAnsi="Cambria Math"/>
                    <w:color w:val="000000"/>
                    <w:sz w:val="20"/>
                  </w:rPr>
                  <m:t>&lt; .05</m:t>
                </m:r>
              </m:oMath>
            </m:oMathPara>
          </w:p>
        </w:tc>
      </w:tr>
      <w:tr w:rsidR="00803163" w:rsidRPr="00803163" w14:paraId="577A9D6B" w14:textId="77777777" w:rsidTr="001D0F8E">
        <w:tc>
          <w:tcPr>
            <w:tcW w:w="1639" w:type="dxa"/>
          </w:tcPr>
          <w:p w14:paraId="05FC0A7A" w14:textId="77777777" w:rsidR="00803163" w:rsidRPr="00803163" w:rsidRDefault="00803163" w:rsidP="001D0F8E">
            <w:pPr>
              <w:pStyle w:val="Bodytext21"/>
              <w:shd w:val="clear" w:color="auto" w:fill="auto"/>
              <w:spacing w:line="240" w:lineRule="auto"/>
              <w:contextualSpacing/>
              <w:rPr>
                <w:rStyle w:val="Bodytext2"/>
                <w:bCs/>
                <w:color w:val="000000"/>
                <w:sz w:val="20"/>
              </w:rPr>
            </w:pPr>
            <w:r>
              <w:rPr>
                <w:rStyle w:val="Bodytext2"/>
                <w:color w:val="000000"/>
                <w:sz w:val="20"/>
              </w:rPr>
              <w:t>Error</w:t>
            </w:r>
          </w:p>
        </w:tc>
        <w:tc>
          <w:tcPr>
            <w:tcW w:w="866" w:type="dxa"/>
          </w:tcPr>
          <w:p w14:paraId="312AA7C3"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43.50</w:t>
            </w:r>
          </w:p>
        </w:tc>
        <w:tc>
          <w:tcPr>
            <w:tcW w:w="616" w:type="dxa"/>
          </w:tcPr>
          <w:p w14:paraId="4C72BB95"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6</w:t>
            </w:r>
          </w:p>
        </w:tc>
        <w:tc>
          <w:tcPr>
            <w:tcW w:w="947" w:type="dxa"/>
          </w:tcPr>
          <w:p w14:paraId="68931180"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7.25</w:t>
            </w:r>
          </w:p>
        </w:tc>
        <w:tc>
          <w:tcPr>
            <w:tcW w:w="766" w:type="dxa"/>
          </w:tcPr>
          <w:p w14:paraId="6D135B8D"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c>
          <w:tcPr>
            <w:tcW w:w="730" w:type="dxa"/>
          </w:tcPr>
          <w:p w14:paraId="1AAC1A53"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r>
      <w:tr w:rsidR="00803163" w:rsidRPr="00803163" w14:paraId="7309629D" w14:textId="77777777" w:rsidTr="001D0F8E">
        <w:tc>
          <w:tcPr>
            <w:tcW w:w="1639" w:type="dxa"/>
            <w:tcBorders>
              <w:bottom w:val="single" w:sz="4" w:space="0" w:color="auto"/>
            </w:tcBorders>
          </w:tcPr>
          <w:p w14:paraId="15F605B7" w14:textId="77777777" w:rsidR="00803163" w:rsidRPr="00803163" w:rsidRDefault="00803163" w:rsidP="001D0F8E">
            <w:pPr>
              <w:pStyle w:val="Bodytext21"/>
              <w:shd w:val="clear" w:color="auto" w:fill="auto"/>
              <w:spacing w:line="240" w:lineRule="auto"/>
              <w:contextualSpacing/>
              <w:rPr>
                <w:rStyle w:val="Bodytext2"/>
                <w:bCs/>
                <w:color w:val="000000"/>
                <w:sz w:val="20"/>
              </w:rPr>
            </w:pPr>
            <w:r>
              <w:rPr>
                <w:rStyle w:val="Bodytext2"/>
                <w:color w:val="000000"/>
                <w:sz w:val="20"/>
              </w:rPr>
              <w:t>TOTAL</w:t>
            </w:r>
          </w:p>
        </w:tc>
        <w:tc>
          <w:tcPr>
            <w:tcW w:w="866" w:type="dxa"/>
            <w:tcBorders>
              <w:bottom w:val="single" w:sz="4" w:space="0" w:color="auto"/>
            </w:tcBorders>
          </w:tcPr>
          <w:p w14:paraId="1A45E9EA"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716.25</w:t>
            </w:r>
          </w:p>
        </w:tc>
        <w:tc>
          <w:tcPr>
            <w:tcW w:w="616" w:type="dxa"/>
            <w:tcBorders>
              <w:bottom w:val="single" w:sz="4" w:space="0" w:color="auto"/>
            </w:tcBorders>
          </w:tcPr>
          <w:p w14:paraId="072B84D6"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r>
              <w:rPr>
                <w:rStyle w:val="Bodytext2"/>
                <w:color w:val="000000"/>
                <w:sz w:val="20"/>
              </w:rPr>
              <w:t>11</w:t>
            </w:r>
          </w:p>
        </w:tc>
        <w:tc>
          <w:tcPr>
            <w:tcW w:w="947" w:type="dxa"/>
            <w:tcBorders>
              <w:bottom w:val="single" w:sz="4" w:space="0" w:color="auto"/>
            </w:tcBorders>
          </w:tcPr>
          <w:p w14:paraId="2B93BC84"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c>
          <w:tcPr>
            <w:tcW w:w="766" w:type="dxa"/>
            <w:tcBorders>
              <w:bottom w:val="single" w:sz="4" w:space="0" w:color="auto"/>
            </w:tcBorders>
          </w:tcPr>
          <w:p w14:paraId="5DB3E553"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c>
          <w:tcPr>
            <w:tcW w:w="730" w:type="dxa"/>
            <w:tcBorders>
              <w:bottom w:val="single" w:sz="4" w:space="0" w:color="auto"/>
            </w:tcBorders>
          </w:tcPr>
          <w:p w14:paraId="59718508" w14:textId="77777777" w:rsidR="00803163" w:rsidRPr="00803163" w:rsidRDefault="00803163" w:rsidP="001D0F8E">
            <w:pPr>
              <w:pStyle w:val="Bodytext21"/>
              <w:shd w:val="clear" w:color="auto" w:fill="auto"/>
              <w:spacing w:line="240" w:lineRule="auto"/>
              <w:contextualSpacing/>
              <w:jc w:val="center"/>
              <w:rPr>
                <w:rStyle w:val="Bodytext2"/>
                <w:bCs/>
                <w:color w:val="000000"/>
                <w:sz w:val="20"/>
              </w:rPr>
            </w:pPr>
          </w:p>
        </w:tc>
      </w:tr>
      <w:tr w:rsidR="001D0F8E" w:rsidRPr="00803163" w14:paraId="49F4456F" w14:textId="77777777" w:rsidTr="001D0F8E">
        <w:trPr>
          <w:trHeight w:val="288"/>
        </w:trPr>
        <w:tc>
          <w:tcPr>
            <w:tcW w:w="5564" w:type="dxa"/>
            <w:gridSpan w:val="6"/>
            <w:tcBorders>
              <w:top w:val="single" w:sz="4" w:space="0" w:color="auto"/>
              <w:bottom w:val="single" w:sz="4" w:space="0" w:color="auto"/>
            </w:tcBorders>
          </w:tcPr>
          <w:p w14:paraId="3D42E266" w14:textId="7FC56E0D" w:rsidR="001D0F8E" w:rsidRPr="00803163" w:rsidRDefault="00864B74" w:rsidP="001D0F8E">
            <w:pPr>
              <w:rPr>
                <w:rStyle w:val="Bodytext2"/>
                <w:bCs w:val="0"/>
                <w:color w:val="000000"/>
                <w:sz w:val="20"/>
              </w:rPr>
            </w:pPr>
            <m:oMath>
              <m:sSub>
                <m:sSubPr>
                  <m:ctrlPr>
                    <w:rPr>
                      <w:rFonts w:ascii="Cambria Math" w:hAnsi="Cambria Math"/>
                      <w:i/>
                      <w:iCs/>
                      <w:sz w:val="20"/>
                      <w:szCs w:val="20"/>
                    </w:rPr>
                  </m:ctrlPr>
                </m:sSubPr>
                <m:e>
                  <m:r>
                    <w:rPr>
                      <w:rFonts w:ascii="Cambria Math" w:hAnsi="Cambria Math"/>
                      <w:sz w:val="20"/>
                      <w:szCs w:val="20"/>
                    </w:rPr>
                    <m:t>F</m:t>
                  </m:r>
                </m:e>
                <m:sub>
                  <m:r>
                    <w:rPr>
                      <w:rFonts w:ascii="Cambria Math" w:hAnsi="Cambria Math"/>
                      <w:sz w:val="20"/>
                      <w:szCs w:val="20"/>
                    </w:rPr>
                    <m:t>.05</m:t>
                  </m:r>
                </m:sub>
              </m:sSub>
              <m:r>
                <w:rPr>
                  <w:rFonts w:ascii="Cambria Math" w:hAnsi="Cambria Math" w:cs="Times New Roman"/>
                  <w:sz w:val="20"/>
                  <w:szCs w:val="20"/>
                </w:rPr>
                <m:t>(3, 6)</m:t>
              </m:r>
            </m:oMath>
            <w:r w:rsidR="001D0F8E">
              <w:rPr>
                <w:rFonts w:ascii="Times New Roman" w:hAnsi="Times New Roman" w:cs="Times New Roman"/>
                <w:sz w:val="20"/>
                <w:szCs w:val="20"/>
              </w:rPr>
              <w:t xml:space="preserve"> = 4.76</w:t>
            </w:r>
          </w:p>
        </w:tc>
      </w:tr>
    </w:tbl>
    <w:p w14:paraId="37035CAC" w14:textId="77777777" w:rsidR="00803163" w:rsidRPr="00803163" w:rsidRDefault="00803163">
      <w:pPr>
        <w:rPr>
          <w:rFonts w:ascii="Times New Roman" w:hAnsi="Times New Roman" w:cs="Times New Roman"/>
          <w:sz w:val="20"/>
          <w:szCs w:val="20"/>
        </w:rPr>
      </w:pPr>
    </w:p>
    <w:p w14:paraId="1706FB2B" w14:textId="77777777" w:rsidR="00803163" w:rsidRPr="00803163" w:rsidRDefault="00803163">
      <w:pPr>
        <w:rPr>
          <w:rFonts w:ascii="Times New Roman" w:hAnsi="Times New Roman" w:cs="Times New Roman"/>
          <w:sz w:val="20"/>
          <w:szCs w:val="20"/>
        </w:rPr>
      </w:pPr>
    </w:p>
    <w:p w14:paraId="01DE5B72" w14:textId="77777777" w:rsidR="00803163" w:rsidRPr="00803163" w:rsidRDefault="00803163">
      <w:pPr>
        <w:rPr>
          <w:rFonts w:ascii="Times New Roman" w:hAnsi="Times New Roman" w:cs="Times New Roman"/>
          <w:sz w:val="20"/>
          <w:szCs w:val="20"/>
        </w:rPr>
      </w:pPr>
    </w:p>
    <w:p w14:paraId="094B6002" w14:textId="77777777" w:rsidR="00197F6B" w:rsidRPr="00803163" w:rsidRDefault="00197F6B">
      <w:pPr>
        <w:rPr>
          <w:rFonts w:ascii="Times New Roman" w:hAnsi="Times New Roman" w:cs="Times New Roman"/>
          <w:sz w:val="20"/>
          <w:szCs w:val="20"/>
        </w:rPr>
      </w:pPr>
    </w:p>
    <w:p w14:paraId="4A1911A7" w14:textId="77777777" w:rsidR="00803163" w:rsidRDefault="00803163">
      <w:pPr>
        <w:rPr>
          <w:rFonts w:ascii="Times New Roman" w:hAnsi="Times New Roman" w:cs="Times New Roman"/>
          <w:b/>
          <w:i/>
          <w:sz w:val="20"/>
          <w:szCs w:val="20"/>
        </w:rPr>
      </w:pPr>
    </w:p>
    <w:p w14:paraId="3EC70DCF" w14:textId="77777777" w:rsidR="00803163" w:rsidRDefault="00803163">
      <w:pPr>
        <w:rPr>
          <w:rFonts w:ascii="Times New Roman" w:hAnsi="Times New Roman" w:cs="Times New Roman"/>
          <w:b/>
          <w:i/>
          <w:sz w:val="20"/>
          <w:szCs w:val="20"/>
        </w:rPr>
      </w:pPr>
    </w:p>
    <w:p w14:paraId="429650BF" w14:textId="77777777" w:rsidR="00803163" w:rsidRPr="00803163" w:rsidRDefault="00803163" w:rsidP="00803163">
      <w:pPr>
        <w:ind w:left="720"/>
        <w:rPr>
          <w:rFonts w:ascii="Times New Roman" w:hAnsi="Times New Roman" w:cs="Times New Roman"/>
          <w:sz w:val="20"/>
          <w:szCs w:val="20"/>
        </w:rPr>
      </w:pPr>
    </w:p>
    <w:p w14:paraId="1BA48EFF" w14:textId="77777777" w:rsidR="00803163" w:rsidRPr="001A31C2" w:rsidRDefault="00803163" w:rsidP="00803163">
      <w:pPr>
        <w:ind w:left="720"/>
        <w:rPr>
          <w:rFonts w:ascii="Times New Roman" w:hAnsi="Times New Roman" w:cs="Times New Roman"/>
          <w:sz w:val="18"/>
          <w:szCs w:val="18"/>
        </w:rPr>
      </w:pPr>
      <w:r w:rsidRPr="001A31C2">
        <w:rPr>
          <w:rFonts w:ascii="Times New Roman" w:hAnsi="Times New Roman" w:cs="Times New Roman"/>
          <w:sz w:val="18"/>
          <w:szCs w:val="18"/>
        </w:rPr>
        <w:t xml:space="preserve">[NOTE: these conclusions describe all possible Tukey tests, but you were only asked to complete one in solving the problem.] </w:t>
      </w:r>
    </w:p>
    <w:p w14:paraId="32C7F6FF" w14:textId="77777777" w:rsidR="00803163" w:rsidRPr="00803163" w:rsidRDefault="00803163" w:rsidP="00803163">
      <w:pPr>
        <w:ind w:left="720"/>
        <w:rPr>
          <w:rFonts w:ascii="Times New Roman" w:hAnsi="Times New Roman" w:cs="Times New Roman"/>
          <w:sz w:val="20"/>
          <w:szCs w:val="20"/>
        </w:rPr>
      </w:pPr>
    </w:p>
    <w:p w14:paraId="3C5B5959" w14:textId="089B563D" w:rsidR="00803163" w:rsidRPr="00803163" w:rsidRDefault="00803163" w:rsidP="00803163">
      <w:pPr>
        <w:ind w:left="720"/>
        <w:rPr>
          <w:rFonts w:ascii="Times New Roman" w:hAnsi="Times New Roman" w:cs="Times New Roman"/>
          <w:sz w:val="20"/>
          <w:szCs w:val="20"/>
        </w:rPr>
      </w:pPr>
      <w:r>
        <w:rPr>
          <w:rFonts w:ascii="Times New Roman" w:hAnsi="Times New Roman" w:cs="Times New Roman"/>
          <w:sz w:val="20"/>
          <w:szCs w:val="20"/>
        </w:rPr>
        <w:t>A one-factor repeated-measures ANOVA found that drug dosage had a significant effect on reaction times. Participants’ reaction times were significantly different, depending on whether they received the placebo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=37.0</m:t>
        </m:r>
      </m:oMath>
      <w:r>
        <w:rPr>
          <w:rFonts w:ascii="Times New Roman" w:hAnsi="Times New Roman" w:cs="Times New Roman"/>
          <w:sz w:val="20"/>
          <w:szCs w:val="20"/>
        </w:rPr>
        <w:t>), 15 mg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=38.0</m:t>
        </m:r>
      </m:oMath>
      <w:r>
        <w:rPr>
          <w:rFonts w:ascii="Times New Roman" w:hAnsi="Times New Roman" w:cs="Times New Roman"/>
          <w:sz w:val="20"/>
          <w:szCs w:val="20"/>
        </w:rPr>
        <w:t>), 30 mg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=25.0</m:t>
        </m:r>
      </m:oMath>
      <w:r>
        <w:rPr>
          <w:rFonts w:ascii="Times New Roman" w:hAnsi="Times New Roman" w:cs="Times New Roman"/>
          <w:sz w:val="20"/>
          <w:szCs w:val="20"/>
        </w:rPr>
        <w:t>), or 60 mg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=23.0</m:t>
        </m:r>
      </m:oMath>
      <w:r>
        <w:rPr>
          <w:rFonts w:ascii="Times New Roman" w:hAnsi="Times New Roman" w:cs="Times New Roman"/>
          <w:sz w:val="20"/>
          <w:szCs w:val="20"/>
        </w:rPr>
        <w:t xml:space="preserve">) of the drug,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Fonts w:ascii="Cambria Math" w:hAnsi="Cambria Math" w:cs="Times New Roman"/>
                <w:sz w:val="20"/>
                <w:szCs w:val="20"/>
              </w:rPr>
              <m:t>3, 6</m:t>
            </m:r>
            <m:ctrlPr>
              <w:rPr>
                <w:rFonts w:ascii="Cambria Math" w:hAnsi="Cambria Math" w:cs="Times New Roman"/>
                <w:i/>
                <w:sz w:val="20"/>
                <w:szCs w:val="20"/>
              </w:rPr>
            </m:ctrlPr>
          </m:e>
        </m:d>
        <m:r>
          <w:rPr>
            <w:rFonts w:ascii="Cambria Math" w:hAnsi="Cambria Math" w:cs="Times New Roman"/>
            <w:sz w:val="20"/>
            <w:szCs w:val="20"/>
          </w:rPr>
          <m:t>=25.48, p</m:t>
        </m:r>
        <m:r>
          <w:rPr>
            <w:rFonts w:ascii="Cambria Math" w:hAnsi="Cambria Math" w:cs="Times New Roman"/>
            <w:color w:val="FFFFFF" w:themeColor="background1"/>
            <w:sz w:val="20"/>
            <w:szCs w:val="20"/>
          </w:rPr>
          <m:t>.</m:t>
        </m:r>
        <m:r>
          <w:rPr>
            <w:rFonts w:ascii="Cambria Math" w:hAnsi="Cambria Math" w:cs="Times New Roman"/>
            <w:sz w:val="20"/>
            <w:szCs w:val="20"/>
          </w:rPr>
          <m:t xml:space="preserve"> &lt; .05</m:t>
        </m:r>
      </m:oMath>
      <w:r>
        <w:rPr>
          <w:rFonts w:ascii="Times New Roman" w:hAnsi="Times New Roman" w:cs="Times New Roman"/>
          <w:sz w:val="20"/>
          <w:szCs w:val="20"/>
        </w:rPr>
        <w:t xml:space="preserve">. The effect size was large,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oMath>
      <w:r>
        <w:rPr>
          <w:rFonts w:ascii="Times New Roman" w:hAnsi="Times New Roman" w:cs="Times New Roman"/>
          <w:i/>
          <w:sz w:val="20"/>
          <w:szCs w:val="20"/>
        </w:rPr>
        <w:t xml:space="preserve"> </w:t>
      </w:r>
      <w:r>
        <w:rPr>
          <w:rFonts w:ascii="Times New Roman" w:hAnsi="Times New Roman" w:cs="Times New Roman"/>
          <w:sz w:val="20"/>
          <w:szCs w:val="20"/>
        </w:rPr>
        <w:t xml:space="preserve">= 0.93. Tukey tests revealed that there was no significant difference between the placebo and 15 mg condition,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4, 6</m:t>
            </m:r>
          </m:e>
        </m:d>
        <m:r>
          <w:rPr>
            <w:rFonts w:ascii="Cambria Math" w:hAnsi="Cambria Math" w:cs="Times New Roman"/>
            <w:sz w:val="20"/>
            <w:szCs w:val="20"/>
          </w:rPr>
          <m:t>=-.65, p</m:t>
        </m:r>
        <m:r>
          <w:rPr>
            <w:rFonts w:ascii="Cambria Math" w:hAnsi="Cambria Math" w:cs="Times New Roman"/>
            <w:color w:val="FFFFFF" w:themeColor="background1"/>
            <w:sz w:val="20"/>
            <w:szCs w:val="20"/>
          </w:rPr>
          <m:t>.</m:t>
        </m:r>
        <m:r>
          <w:rPr>
            <w:rFonts w:ascii="Cambria Math" w:hAnsi="Cambria Math" w:cs="Times New Roman"/>
            <w:sz w:val="20"/>
            <w:szCs w:val="20"/>
          </w:rPr>
          <m:t>&gt;.05</m:t>
        </m:r>
      </m:oMath>
      <w:r>
        <w:rPr>
          <w:rFonts w:ascii="Times New Roman" w:hAnsi="Times New Roman" w:cs="Times New Roman"/>
          <w:sz w:val="20"/>
          <w:szCs w:val="20"/>
        </w:rPr>
        <w:t>; this effect was small (</w:t>
      </w:r>
      <m:oMath>
        <m:r>
          <w:rPr>
            <w:rFonts w:ascii="Cambria Math" w:hAnsi="Cambria Math" w:cs="Times New Roman"/>
            <w:sz w:val="20"/>
            <w:szCs w:val="20"/>
          </w:rPr>
          <m:t>d=0.37</m:t>
        </m:r>
      </m:oMath>
      <w:r>
        <w:rPr>
          <w:rFonts w:ascii="Times New Roman" w:hAnsi="Times New Roman" w:cs="Times New Roman"/>
          <w:sz w:val="20"/>
          <w:szCs w:val="20"/>
        </w:rPr>
        <w:t xml:space="preserve">). There was no significant difference between the 30 mg and 60 mg conditions,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4, 6</m:t>
            </m:r>
          </m:e>
        </m:d>
        <m:r>
          <w:rPr>
            <w:rFonts w:ascii="Cambria Math" w:hAnsi="Cambria Math" w:cs="Times New Roman"/>
            <w:sz w:val="20"/>
            <w:szCs w:val="20"/>
          </w:rPr>
          <m:t>=1.29, p</m:t>
        </m:r>
        <m:r>
          <w:rPr>
            <w:rFonts w:ascii="Cambria Math" w:hAnsi="Cambria Math" w:cs="Times New Roman"/>
            <w:color w:val="FFFFFF" w:themeColor="background1"/>
            <w:sz w:val="20"/>
            <w:szCs w:val="20"/>
          </w:rPr>
          <m:t>.</m:t>
        </m:r>
        <m:r>
          <w:rPr>
            <w:rFonts w:ascii="Cambria Math" w:hAnsi="Cambria Math" w:cs="Times New Roman"/>
            <w:sz w:val="20"/>
            <w:szCs w:val="20"/>
          </w:rPr>
          <m:t>&gt;.05</m:t>
        </m:r>
      </m:oMath>
      <w:r>
        <w:rPr>
          <w:rFonts w:ascii="Times New Roman" w:hAnsi="Times New Roman" w:cs="Times New Roman"/>
          <w:sz w:val="20"/>
          <w:szCs w:val="20"/>
        </w:rPr>
        <w:t>; this effect was medium (</w:t>
      </w:r>
      <m:oMath>
        <m:r>
          <w:rPr>
            <w:rFonts w:ascii="Cambria Math" w:hAnsi="Cambria Math" w:cs="Times New Roman"/>
            <w:sz w:val="20"/>
            <w:szCs w:val="20"/>
          </w:rPr>
          <m:t>d=0.74</m:t>
        </m:r>
      </m:oMath>
      <w:r>
        <w:rPr>
          <w:rFonts w:ascii="Times New Roman" w:hAnsi="Times New Roman" w:cs="Times New Roman"/>
          <w:sz w:val="20"/>
          <w:szCs w:val="20"/>
        </w:rPr>
        <w:t xml:space="preserve">).  However, there were significant differences between the placebo and the 30 mg,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4, 6</m:t>
            </m:r>
          </m:e>
        </m:d>
        <m:r>
          <w:rPr>
            <w:rFonts w:ascii="Cambria Math" w:hAnsi="Cambria Math" w:cs="Times New Roman"/>
            <w:sz w:val="20"/>
            <w:szCs w:val="20"/>
          </w:rPr>
          <m:t>=7.74, p</m:t>
        </m:r>
        <m:r>
          <w:rPr>
            <w:rFonts w:ascii="Cambria Math" w:hAnsi="Cambria Math" w:cs="Times New Roman"/>
            <w:color w:val="FFFFFF" w:themeColor="background1"/>
            <w:sz w:val="20"/>
            <w:szCs w:val="20"/>
          </w:rPr>
          <m:t>.</m:t>
        </m:r>
        <m:r>
          <w:rPr>
            <w:rFonts w:ascii="Cambria Math" w:hAnsi="Cambria Math" w:cs="Times New Roman"/>
            <w:sz w:val="20"/>
            <w:szCs w:val="20"/>
          </w:rPr>
          <m:t>&lt;.05</m:t>
        </m:r>
      </m:oMath>
      <w:r>
        <w:rPr>
          <w:rFonts w:ascii="Times New Roman" w:hAnsi="Times New Roman" w:cs="Times New Roman"/>
          <w:sz w:val="20"/>
          <w:szCs w:val="20"/>
        </w:rPr>
        <w:t xml:space="preserve">, and 60 mg,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4, 6</m:t>
            </m:r>
          </m:e>
        </m:d>
        <m:r>
          <w:rPr>
            <w:rFonts w:ascii="Cambria Math" w:hAnsi="Cambria Math" w:cs="Times New Roman"/>
            <w:sz w:val="20"/>
            <w:szCs w:val="20"/>
          </w:rPr>
          <m:t>=9.03, p</m:t>
        </m:r>
        <m:r>
          <w:rPr>
            <w:rFonts w:ascii="Cambria Math" w:hAnsi="Cambria Math" w:cs="Times New Roman"/>
            <w:color w:val="FFFFFF" w:themeColor="background1"/>
            <w:sz w:val="20"/>
            <w:szCs w:val="20"/>
          </w:rPr>
          <m:t>.</m:t>
        </m:r>
        <m:r>
          <w:rPr>
            <w:rFonts w:ascii="Cambria Math" w:hAnsi="Cambria Math" w:cs="Times New Roman"/>
            <w:sz w:val="20"/>
            <w:szCs w:val="20"/>
          </w:rPr>
          <m:t>&lt;.05</m:t>
        </m:r>
      </m:oMath>
      <w:r>
        <w:rPr>
          <w:rFonts w:ascii="Times New Roman" w:hAnsi="Times New Roman" w:cs="Times New Roman"/>
          <w:sz w:val="20"/>
          <w:szCs w:val="20"/>
        </w:rPr>
        <w:t>, conditions; both effects were large (</w:t>
      </w:r>
      <m:oMath>
        <m:r>
          <w:rPr>
            <w:rFonts w:ascii="Cambria Math" w:hAnsi="Cambria Math" w:cs="Times New Roman"/>
            <w:sz w:val="20"/>
            <w:szCs w:val="20"/>
          </w:rPr>
          <m:t>d=4.46</m:t>
        </m:r>
      </m:oMath>
      <w:r>
        <w:rPr>
          <w:rFonts w:ascii="Times New Roman" w:hAnsi="Times New Roman" w:cs="Times New Roman"/>
          <w:sz w:val="20"/>
          <w:szCs w:val="20"/>
        </w:rPr>
        <w:t xml:space="preserve"> and </w:t>
      </w:r>
      <m:oMath>
        <m:r>
          <w:rPr>
            <w:rFonts w:ascii="Cambria Math" w:hAnsi="Cambria Math" w:cs="Times New Roman"/>
            <w:sz w:val="20"/>
            <w:szCs w:val="20"/>
          </w:rPr>
          <m:t>d=5.20</m:t>
        </m:r>
      </m:oMath>
      <w:r>
        <w:rPr>
          <w:rFonts w:ascii="Times New Roman" w:hAnsi="Times New Roman" w:cs="Times New Roman"/>
          <w:sz w:val="20"/>
          <w:szCs w:val="20"/>
        </w:rPr>
        <w:t xml:space="preserve">, respectively). There was a significant difference between 15 mg and 30 mg, </w:t>
      </w:r>
      <m:oMath>
        <m:r>
          <w:rPr>
            <w:rFonts w:ascii="Cambria Math" w:hAnsi="Cambria Math" w:cs="Times New Roman"/>
            <w:sz w:val="20"/>
            <w:szCs w:val="20"/>
          </w:rPr>
          <m:t>HSD(4, 6)=8.39, p&lt;.05</m:t>
        </m:r>
      </m:oMath>
      <w:r>
        <w:rPr>
          <w:rFonts w:ascii="Times New Roman" w:hAnsi="Times New Roman" w:cs="Times New Roman"/>
          <w:sz w:val="20"/>
          <w:szCs w:val="20"/>
        </w:rPr>
        <w:t xml:space="preserve">. and 60 mg, </w:t>
      </w:r>
      <m:oMath>
        <m:r>
          <w:rPr>
            <w:rFonts w:ascii="Cambria Math" w:hAnsi="Cambria Math" w:cs="Times New Roman"/>
            <w:sz w:val="20"/>
            <w:szCs w:val="20"/>
          </w:rPr>
          <m:t>HSD</m:t>
        </m:r>
        <m:d>
          <m:dPr>
            <m:ctrlPr>
              <w:rPr>
                <w:rFonts w:ascii="Cambria Math" w:hAnsi="Cambria Math" w:cs="Times New Roman"/>
                <w:i/>
                <w:sz w:val="20"/>
                <w:szCs w:val="20"/>
              </w:rPr>
            </m:ctrlPr>
          </m:dPr>
          <m:e>
            <m:r>
              <w:rPr>
                <w:rFonts w:ascii="Cambria Math" w:hAnsi="Cambria Math" w:cs="Times New Roman"/>
                <w:sz w:val="20"/>
                <w:szCs w:val="20"/>
              </w:rPr>
              <m:t>4, 6</m:t>
            </m:r>
          </m:e>
        </m:d>
        <m:r>
          <w:rPr>
            <w:rFonts w:ascii="Cambria Math" w:hAnsi="Cambria Math" w:cs="Times New Roman"/>
            <w:sz w:val="20"/>
            <w:szCs w:val="20"/>
          </w:rPr>
          <m:t>=9.68, p</m:t>
        </m:r>
        <m:r>
          <w:rPr>
            <w:rFonts w:ascii="Cambria Math" w:hAnsi="Cambria Math" w:cs="Times New Roman"/>
            <w:color w:val="FFFFFF" w:themeColor="background1"/>
            <w:sz w:val="20"/>
            <w:szCs w:val="20"/>
          </w:rPr>
          <m:t>.</m:t>
        </m:r>
        <m:r>
          <w:rPr>
            <w:rFonts w:ascii="Cambria Math" w:hAnsi="Cambria Math" w:cs="Times New Roman"/>
            <w:sz w:val="20"/>
            <w:szCs w:val="20"/>
          </w:rPr>
          <m:t>&lt;.05</m:t>
        </m:r>
      </m:oMath>
      <w:r>
        <w:rPr>
          <w:rFonts w:ascii="Times New Roman" w:hAnsi="Times New Roman" w:cs="Times New Roman"/>
          <w:sz w:val="20"/>
          <w:szCs w:val="20"/>
        </w:rPr>
        <w:t>, conditions as well; both effects were large (</w:t>
      </w:r>
      <m:oMath>
        <m:r>
          <w:rPr>
            <w:rFonts w:ascii="Cambria Math" w:hAnsi="Cambria Math" w:cs="Times New Roman"/>
            <w:sz w:val="20"/>
            <w:szCs w:val="20"/>
          </w:rPr>
          <m:t xml:space="preserve">d=4.83 </m:t>
        </m:r>
        <m:r>
          <m:rPr>
            <m:sty m:val="p"/>
          </m:rPr>
          <w:rPr>
            <w:rFonts w:ascii="Cambria Math" w:hAnsi="Cambria Math" w:cs="Times New Roman"/>
            <w:sz w:val="20"/>
            <w:szCs w:val="20"/>
          </w:rPr>
          <m:t>and</m:t>
        </m:r>
        <m:r>
          <w:rPr>
            <w:rFonts w:ascii="Cambria Math" w:hAnsi="Cambria Math" w:cs="Times New Roman"/>
            <w:sz w:val="20"/>
            <w:szCs w:val="20"/>
          </w:rPr>
          <m:t xml:space="preserve"> d=5.58</m:t>
        </m:r>
      </m:oMath>
      <w:r>
        <w:rPr>
          <w:rFonts w:ascii="Times New Roman" w:hAnsi="Times New Roman" w:cs="Times New Roman"/>
          <w:sz w:val="20"/>
          <w:szCs w:val="20"/>
        </w:rPr>
        <w:t xml:space="preserve">, respectively). These findings suggest that the placebo and 15 mg had the same effect on reaction times, which were longer than the reaction times produced by 30 and 60 mg. </w:t>
      </w:r>
    </w:p>
    <w:p w14:paraId="177F7477" w14:textId="77777777" w:rsidR="00803163" w:rsidRPr="00803163" w:rsidRDefault="00803163" w:rsidP="00803163">
      <w:pPr>
        <w:rPr>
          <w:rFonts w:ascii="Times New Roman" w:hAnsi="Times New Roman" w:cs="Times New Roman"/>
          <w:sz w:val="20"/>
          <w:szCs w:val="20"/>
        </w:rPr>
      </w:pPr>
    </w:p>
    <w:tbl>
      <w:tblPr>
        <w:tblStyle w:val="TableGrid"/>
        <w:tblW w:w="9328" w:type="dxa"/>
        <w:tblLook w:val="04A0" w:firstRow="1" w:lastRow="0" w:firstColumn="1" w:lastColumn="0" w:noHBand="0" w:noVBand="1"/>
        <w:tblDescription w:val="Problem 4 raw data. Columns are Participant, Placebo (0 mg) (X sub A), 15 mg (X sub B), 30 mg (X sub C), and 60 mg (X sub D). Participant 1: Placebo (0 mg) 36, 15 mg 32, 30 mg 20, 60 mg 18, with a row total of sigma X sub 1 equals 106. Participant 2: Placebo (0 mg) 35, 15 mg 40, 30 mg 25, 60 mg 27, with a row total of sigma X sub 2 equals 127. Participant 3: Placebo (0 mg) 40, 15 mg 42, 30 mg 30, 60 mg 24, with a row total of sigma X sub 3 equals 136. The bottom rows contain the column totals and means. The column total for Placebo (0 mg) is sigma X sub A equals 111, and the mean is X-bar sub A equals 37. The column total for 15 mg is sigma X sub B equals 114, and the mean is X-bar sub B equals 38. The column total for 30 mg is sigma X sub C equals 75, and the mean is X-bar sub C equals 25. The column total for 60 mg is sigma X sub D equals 69, and the mean is X-bar sub D equals 23. The grand total for the entire dataset is sigma X sub tot equals 369."/>
      </w:tblPr>
      <w:tblGrid>
        <w:gridCol w:w="1690"/>
        <w:gridCol w:w="1931"/>
        <w:gridCol w:w="1476"/>
        <w:gridCol w:w="1523"/>
        <w:gridCol w:w="1291"/>
        <w:gridCol w:w="1417"/>
      </w:tblGrid>
      <w:tr w:rsidR="00803163" w:rsidRPr="00803163" w14:paraId="60D70C29" w14:textId="77777777" w:rsidTr="00F72C17">
        <w:trPr>
          <w:trHeight w:val="247"/>
          <w:tblHeader/>
        </w:trPr>
        <w:tc>
          <w:tcPr>
            <w:tcW w:w="1690" w:type="dxa"/>
          </w:tcPr>
          <w:p w14:paraId="0FA3B780"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Participant</w:t>
            </w:r>
          </w:p>
        </w:tc>
        <w:tc>
          <w:tcPr>
            <w:tcW w:w="1931" w:type="dxa"/>
          </w:tcPr>
          <w:p w14:paraId="16C35ACE" w14:textId="3897DFD6"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Placebo (0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A</m:t>
                  </m:r>
                </m:sub>
              </m:sSub>
            </m:oMath>
            <w:r>
              <w:rPr>
                <w:rFonts w:ascii="Times New Roman" w:hAnsi="Times New Roman" w:cs="Times New Roman"/>
                <w:sz w:val="20"/>
                <w:szCs w:val="20"/>
              </w:rPr>
              <w:t>)</w:t>
            </w:r>
          </w:p>
        </w:tc>
        <w:tc>
          <w:tcPr>
            <w:tcW w:w="1476" w:type="dxa"/>
          </w:tcPr>
          <w:p w14:paraId="5F7F583E" w14:textId="5F53F693"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15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B</m:t>
                  </m:r>
                </m:sub>
              </m:sSub>
            </m:oMath>
            <w:r>
              <w:rPr>
                <w:rFonts w:ascii="Times New Roman" w:hAnsi="Times New Roman" w:cs="Times New Roman"/>
                <w:sz w:val="20"/>
                <w:szCs w:val="20"/>
              </w:rPr>
              <w:t>)</w:t>
            </w:r>
          </w:p>
        </w:tc>
        <w:tc>
          <w:tcPr>
            <w:tcW w:w="1523" w:type="dxa"/>
          </w:tcPr>
          <w:p w14:paraId="33692056" w14:textId="63CCAD7D"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30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C</m:t>
                  </m:r>
                </m:sub>
              </m:sSub>
            </m:oMath>
            <w:r>
              <w:rPr>
                <w:rFonts w:ascii="Times New Roman" w:hAnsi="Times New Roman" w:cs="Times New Roman"/>
                <w:sz w:val="20"/>
                <w:szCs w:val="20"/>
              </w:rPr>
              <w:t>)</w:t>
            </w:r>
          </w:p>
        </w:tc>
        <w:tc>
          <w:tcPr>
            <w:tcW w:w="1291" w:type="dxa"/>
          </w:tcPr>
          <w:p w14:paraId="630A469A" w14:textId="6B636956"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60 mg (</w:t>
            </w:r>
            <m:oMath>
              <m:sSub>
                <m:sSubPr>
                  <m:ctrlPr>
                    <w:rPr>
                      <w:rFonts w:ascii="Cambria Math" w:hAnsi="Cambria Math"/>
                      <w:i/>
                      <w:iCs/>
                      <w:sz w:val="20"/>
                      <w:szCs w:val="20"/>
                    </w:rPr>
                  </m:ctrlPr>
                </m:sSubPr>
                <m:e>
                  <m:r>
                    <w:rPr>
                      <w:rFonts w:ascii="Cambria Math" w:hAnsi="Cambria Math"/>
                      <w:sz w:val="20"/>
                      <w:szCs w:val="20"/>
                    </w:rPr>
                    <m:t>X</m:t>
                  </m:r>
                </m:e>
                <m:sub>
                  <m:r>
                    <w:rPr>
                      <w:rFonts w:ascii="Cambria Math" w:hAnsi="Cambria Math"/>
                      <w:sz w:val="20"/>
                      <w:szCs w:val="20"/>
                    </w:rPr>
                    <m:t>D</m:t>
                  </m:r>
                </m:sub>
              </m:sSub>
            </m:oMath>
            <w:r>
              <w:rPr>
                <w:rFonts w:ascii="Times New Roman" w:hAnsi="Times New Roman" w:cs="Times New Roman"/>
                <w:sz w:val="20"/>
                <w:szCs w:val="20"/>
              </w:rPr>
              <w:t>)</w:t>
            </w:r>
          </w:p>
        </w:tc>
        <w:tc>
          <w:tcPr>
            <w:tcW w:w="1417" w:type="dxa"/>
          </w:tcPr>
          <w:p w14:paraId="1C43671A" w14:textId="77777777" w:rsidR="00803163" w:rsidRPr="00803163" w:rsidRDefault="00803163" w:rsidP="00803163">
            <w:pPr>
              <w:rPr>
                <w:rFonts w:ascii="Times New Roman" w:hAnsi="Times New Roman" w:cs="Times New Roman"/>
                <w:sz w:val="20"/>
                <w:szCs w:val="20"/>
              </w:rPr>
            </w:pPr>
          </w:p>
        </w:tc>
      </w:tr>
      <w:tr w:rsidR="00803163" w:rsidRPr="00803163" w14:paraId="16CC0B33" w14:textId="77777777" w:rsidTr="00F72C17">
        <w:trPr>
          <w:trHeight w:val="247"/>
        </w:trPr>
        <w:tc>
          <w:tcPr>
            <w:tcW w:w="1690" w:type="dxa"/>
          </w:tcPr>
          <w:p w14:paraId="34FA782E"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1</w:t>
            </w:r>
          </w:p>
        </w:tc>
        <w:tc>
          <w:tcPr>
            <w:tcW w:w="1931" w:type="dxa"/>
          </w:tcPr>
          <w:p w14:paraId="07E15D26"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36</w:t>
            </w:r>
          </w:p>
        </w:tc>
        <w:tc>
          <w:tcPr>
            <w:tcW w:w="1476" w:type="dxa"/>
          </w:tcPr>
          <w:p w14:paraId="6BBF2583"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32</w:t>
            </w:r>
          </w:p>
        </w:tc>
        <w:tc>
          <w:tcPr>
            <w:tcW w:w="1523" w:type="dxa"/>
          </w:tcPr>
          <w:p w14:paraId="1F0F00F6"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20</w:t>
            </w:r>
          </w:p>
        </w:tc>
        <w:tc>
          <w:tcPr>
            <w:tcW w:w="1291" w:type="dxa"/>
          </w:tcPr>
          <w:p w14:paraId="1DA4A646" w14:textId="77777777" w:rsidR="00803163" w:rsidRPr="00803163" w:rsidRDefault="00803163" w:rsidP="00803163">
            <w:pPr>
              <w:rPr>
                <w:rFonts w:ascii="Times New Roman" w:hAnsi="Times New Roman" w:cs="Times New Roman"/>
                <w:i/>
                <w:sz w:val="20"/>
                <w:szCs w:val="20"/>
              </w:rPr>
            </w:pPr>
            <w:r>
              <w:rPr>
                <w:rFonts w:ascii="Times New Roman" w:hAnsi="Times New Roman" w:cs="Times New Roman"/>
                <w:sz w:val="20"/>
                <w:szCs w:val="20"/>
              </w:rPr>
              <w:t>18</w:t>
            </w:r>
          </w:p>
        </w:tc>
        <w:tc>
          <w:tcPr>
            <w:tcW w:w="1417" w:type="dxa"/>
          </w:tcPr>
          <w:p w14:paraId="508B9B27" w14:textId="37DF0BB1"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e>
              </m:nary>
            </m:oMath>
            <w:r>
              <w:rPr>
                <w:rFonts w:ascii="Times New Roman" w:hAnsi="Times New Roman" w:cs="Times New Roman"/>
                <w:sz w:val="20"/>
                <w:szCs w:val="20"/>
              </w:rPr>
              <w:t xml:space="preserve"> = 106</w:t>
            </w:r>
          </w:p>
        </w:tc>
      </w:tr>
      <w:tr w:rsidR="00803163" w:rsidRPr="00803163" w14:paraId="604FBE2F" w14:textId="77777777" w:rsidTr="00F72C17">
        <w:trPr>
          <w:trHeight w:val="247"/>
        </w:trPr>
        <w:tc>
          <w:tcPr>
            <w:tcW w:w="1690" w:type="dxa"/>
          </w:tcPr>
          <w:p w14:paraId="2CD669D0"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w:t>
            </w:r>
          </w:p>
        </w:tc>
        <w:tc>
          <w:tcPr>
            <w:tcW w:w="1931" w:type="dxa"/>
          </w:tcPr>
          <w:p w14:paraId="38A61293"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35</w:t>
            </w:r>
          </w:p>
        </w:tc>
        <w:tc>
          <w:tcPr>
            <w:tcW w:w="1476" w:type="dxa"/>
          </w:tcPr>
          <w:p w14:paraId="56236C37"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40</w:t>
            </w:r>
          </w:p>
        </w:tc>
        <w:tc>
          <w:tcPr>
            <w:tcW w:w="1523" w:type="dxa"/>
          </w:tcPr>
          <w:p w14:paraId="27FB5984"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25</w:t>
            </w:r>
          </w:p>
        </w:tc>
        <w:tc>
          <w:tcPr>
            <w:tcW w:w="1291" w:type="dxa"/>
          </w:tcPr>
          <w:p w14:paraId="70A5E721"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27</w:t>
            </w:r>
          </w:p>
        </w:tc>
        <w:tc>
          <w:tcPr>
            <w:tcW w:w="1417" w:type="dxa"/>
          </w:tcPr>
          <w:p w14:paraId="27A0D673" w14:textId="173F1A89"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e>
              </m:nary>
            </m:oMath>
            <w:r>
              <w:rPr>
                <w:rFonts w:ascii="Times New Roman" w:hAnsi="Times New Roman" w:cs="Times New Roman"/>
                <w:sz w:val="20"/>
                <w:szCs w:val="20"/>
              </w:rPr>
              <w:t xml:space="preserve"> = 127</w:t>
            </w:r>
          </w:p>
        </w:tc>
      </w:tr>
      <w:tr w:rsidR="00803163" w:rsidRPr="00803163" w14:paraId="2AE7F2BB" w14:textId="77777777" w:rsidTr="00F72C17">
        <w:trPr>
          <w:trHeight w:val="247"/>
        </w:trPr>
        <w:tc>
          <w:tcPr>
            <w:tcW w:w="1690" w:type="dxa"/>
          </w:tcPr>
          <w:p w14:paraId="6E400B0E"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w:t>
            </w:r>
          </w:p>
        </w:tc>
        <w:tc>
          <w:tcPr>
            <w:tcW w:w="1931" w:type="dxa"/>
          </w:tcPr>
          <w:p w14:paraId="29F50D33"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40</w:t>
            </w:r>
          </w:p>
        </w:tc>
        <w:tc>
          <w:tcPr>
            <w:tcW w:w="1476" w:type="dxa"/>
          </w:tcPr>
          <w:p w14:paraId="390833C5"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42</w:t>
            </w:r>
          </w:p>
        </w:tc>
        <w:tc>
          <w:tcPr>
            <w:tcW w:w="1523" w:type="dxa"/>
          </w:tcPr>
          <w:p w14:paraId="0AB6E908"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30</w:t>
            </w:r>
          </w:p>
        </w:tc>
        <w:tc>
          <w:tcPr>
            <w:tcW w:w="1291" w:type="dxa"/>
          </w:tcPr>
          <w:p w14:paraId="261690EE" w14:textId="77777777" w:rsidR="00803163" w:rsidRPr="00803163" w:rsidRDefault="00803163" w:rsidP="00803163">
            <w:pPr>
              <w:rPr>
                <w:rFonts w:ascii="Times New Roman" w:hAnsi="Times New Roman" w:cs="Times New Roman"/>
                <w:sz w:val="20"/>
                <w:szCs w:val="20"/>
              </w:rPr>
            </w:pPr>
            <w:r>
              <w:rPr>
                <w:rFonts w:ascii="Times New Roman" w:hAnsi="Times New Roman" w:cs="Times New Roman"/>
                <w:sz w:val="20"/>
                <w:szCs w:val="20"/>
              </w:rPr>
              <w:t>24</w:t>
            </w:r>
          </w:p>
        </w:tc>
        <w:tc>
          <w:tcPr>
            <w:tcW w:w="1417" w:type="dxa"/>
          </w:tcPr>
          <w:p w14:paraId="4AC2B6B4" w14:textId="3AD89D2B"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e>
              </m:nary>
            </m:oMath>
            <w:r>
              <w:rPr>
                <w:rFonts w:ascii="Times New Roman" w:hAnsi="Times New Roman" w:cs="Times New Roman"/>
                <w:sz w:val="20"/>
                <w:szCs w:val="20"/>
              </w:rPr>
              <w:t xml:space="preserve"> = 136</w:t>
            </w:r>
          </w:p>
        </w:tc>
      </w:tr>
      <w:tr w:rsidR="00803163" w:rsidRPr="00803163" w14:paraId="1E92AB25" w14:textId="77777777" w:rsidTr="00F72C17">
        <w:trPr>
          <w:trHeight w:val="247"/>
        </w:trPr>
        <w:tc>
          <w:tcPr>
            <w:tcW w:w="1690" w:type="dxa"/>
          </w:tcPr>
          <w:p w14:paraId="1F57B385" w14:textId="77777777" w:rsidR="00803163" w:rsidRPr="00803163" w:rsidRDefault="00803163" w:rsidP="00803163">
            <w:pPr>
              <w:rPr>
                <w:rFonts w:ascii="Times New Roman" w:hAnsi="Times New Roman" w:cs="Times New Roman"/>
                <w:sz w:val="20"/>
                <w:szCs w:val="20"/>
              </w:rPr>
            </w:pPr>
          </w:p>
        </w:tc>
        <w:tc>
          <w:tcPr>
            <w:tcW w:w="1931" w:type="dxa"/>
          </w:tcPr>
          <w:p w14:paraId="028EC904" w14:textId="4DBD011B"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A</m:t>
                      </m:r>
                    </m:sub>
                  </m:sSub>
                </m:e>
              </m:nary>
            </m:oMath>
            <w:r>
              <w:rPr>
                <w:rFonts w:ascii="Times New Roman" w:hAnsi="Times New Roman" w:cs="Times New Roman"/>
                <w:sz w:val="20"/>
                <w:szCs w:val="20"/>
              </w:rPr>
              <w:t xml:space="preserve"> = 111</w:t>
            </w:r>
          </w:p>
        </w:tc>
        <w:tc>
          <w:tcPr>
            <w:tcW w:w="1476" w:type="dxa"/>
          </w:tcPr>
          <w:p w14:paraId="3AC24DCF" w14:textId="7D167D2E"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B</m:t>
                      </m:r>
                    </m:sub>
                  </m:sSub>
                </m:e>
              </m:nary>
            </m:oMath>
            <w:r>
              <w:rPr>
                <w:rFonts w:ascii="Times New Roman" w:hAnsi="Times New Roman" w:cs="Times New Roman"/>
                <w:sz w:val="20"/>
                <w:szCs w:val="20"/>
              </w:rPr>
              <w:t xml:space="preserve"> = 114</w:t>
            </w:r>
          </w:p>
        </w:tc>
        <w:tc>
          <w:tcPr>
            <w:tcW w:w="1523" w:type="dxa"/>
          </w:tcPr>
          <w:p w14:paraId="4B2FD03F" w14:textId="2391F202"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C</m:t>
                      </m:r>
                    </m:sub>
                  </m:sSub>
                </m:e>
              </m:nary>
            </m:oMath>
            <w:r>
              <w:rPr>
                <w:rFonts w:ascii="Times New Roman" w:hAnsi="Times New Roman" w:cs="Times New Roman"/>
                <w:sz w:val="20"/>
                <w:szCs w:val="20"/>
              </w:rPr>
              <w:t xml:space="preserve"> = 75</w:t>
            </w:r>
          </w:p>
        </w:tc>
        <w:tc>
          <w:tcPr>
            <w:tcW w:w="1291" w:type="dxa"/>
          </w:tcPr>
          <w:p w14:paraId="0454EDC3" w14:textId="5AB3CBB2"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D</m:t>
                      </m:r>
                    </m:sub>
                  </m:sSub>
                </m:e>
              </m:nary>
            </m:oMath>
            <w:r>
              <w:rPr>
                <w:rFonts w:ascii="Times New Roman" w:hAnsi="Times New Roman" w:cs="Times New Roman"/>
                <w:sz w:val="20"/>
                <w:szCs w:val="20"/>
              </w:rPr>
              <w:t xml:space="preserve"> = 69</w:t>
            </w:r>
          </w:p>
        </w:tc>
        <w:tc>
          <w:tcPr>
            <w:tcW w:w="1417" w:type="dxa"/>
          </w:tcPr>
          <w:p w14:paraId="49320265" w14:textId="04AAD60E" w:rsidR="00803163" w:rsidRPr="00803163" w:rsidRDefault="00864B74" w:rsidP="00803163">
            <w:pP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oMath>
            <w:r>
              <w:rPr>
                <w:rFonts w:ascii="Times New Roman" w:hAnsi="Times New Roman" w:cs="Times New Roman"/>
                <w:sz w:val="20"/>
                <w:szCs w:val="20"/>
              </w:rPr>
              <w:t xml:space="preserve"> = 369</w:t>
            </w:r>
          </w:p>
        </w:tc>
      </w:tr>
      <w:tr w:rsidR="00803163" w:rsidRPr="00803163" w14:paraId="239F608D" w14:textId="77777777" w:rsidTr="00F72C17">
        <w:trPr>
          <w:trHeight w:val="247"/>
        </w:trPr>
        <w:tc>
          <w:tcPr>
            <w:tcW w:w="1690" w:type="dxa"/>
          </w:tcPr>
          <w:p w14:paraId="7BBC64BB" w14:textId="77777777" w:rsidR="00803163" w:rsidRPr="00803163" w:rsidRDefault="00803163" w:rsidP="00803163">
            <w:pPr>
              <w:rPr>
                <w:rFonts w:ascii="Times New Roman" w:hAnsi="Times New Roman" w:cs="Times New Roman"/>
                <w:sz w:val="20"/>
                <w:szCs w:val="20"/>
              </w:rPr>
            </w:pPr>
          </w:p>
        </w:tc>
        <w:tc>
          <w:tcPr>
            <w:tcW w:w="1931" w:type="dxa"/>
          </w:tcPr>
          <w:p w14:paraId="05716647" w14:textId="33E46CE9"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A</m:t>
                  </m:r>
                </m:sub>
              </m:sSub>
            </m:oMath>
            <w:r>
              <w:rPr>
                <w:rFonts w:ascii="Times New Roman" w:hAnsi="Times New Roman" w:cs="Times New Roman"/>
                <w:sz w:val="20"/>
                <w:szCs w:val="20"/>
              </w:rPr>
              <w:t xml:space="preserve"> = 37</w:t>
            </w:r>
          </w:p>
        </w:tc>
        <w:tc>
          <w:tcPr>
            <w:tcW w:w="1476" w:type="dxa"/>
          </w:tcPr>
          <w:p w14:paraId="6A6D6D82" w14:textId="4FF56830"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B</m:t>
                  </m:r>
                </m:sub>
              </m:sSub>
            </m:oMath>
            <w:r>
              <w:rPr>
                <w:rFonts w:ascii="Times New Roman" w:hAnsi="Times New Roman" w:cs="Times New Roman"/>
                <w:sz w:val="20"/>
                <w:szCs w:val="20"/>
              </w:rPr>
              <w:t xml:space="preserve"> = 38</w:t>
            </w:r>
          </w:p>
        </w:tc>
        <w:tc>
          <w:tcPr>
            <w:tcW w:w="1523" w:type="dxa"/>
          </w:tcPr>
          <w:p w14:paraId="030F0B84" w14:textId="3BDED56B"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C</m:t>
                  </m:r>
                </m:sub>
              </m:sSub>
            </m:oMath>
            <w:r>
              <w:rPr>
                <w:rFonts w:ascii="Times New Roman" w:hAnsi="Times New Roman" w:cs="Times New Roman"/>
                <w:sz w:val="20"/>
                <w:szCs w:val="20"/>
              </w:rPr>
              <w:t xml:space="preserve"> = 25</w:t>
            </w:r>
          </w:p>
        </w:tc>
        <w:tc>
          <w:tcPr>
            <w:tcW w:w="1291" w:type="dxa"/>
          </w:tcPr>
          <w:p w14:paraId="73398105" w14:textId="328463C2" w:rsidR="00803163" w:rsidRPr="00803163" w:rsidRDefault="00864B74" w:rsidP="00803163">
            <w:pP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D</m:t>
                  </m:r>
                </m:sub>
              </m:sSub>
            </m:oMath>
            <w:r>
              <w:rPr>
                <w:rFonts w:ascii="Times New Roman" w:hAnsi="Times New Roman" w:cs="Times New Roman"/>
                <w:sz w:val="20"/>
                <w:szCs w:val="20"/>
              </w:rPr>
              <w:t xml:space="preserve"> = 23</w:t>
            </w:r>
          </w:p>
        </w:tc>
        <w:tc>
          <w:tcPr>
            <w:tcW w:w="1417" w:type="dxa"/>
          </w:tcPr>
          <w:p w14:paraId="00179442" w14:textId="77777777" w:rsidR="00803163" w:rsidRPr="00803163" w:rsidRDefault="00803163" w:rsidP="00803163">
            <w:pPr>
              <w:rPr>
                <w:rFonts w:ascii="Times New Roman" w:hAnsi="Times New Roman" w:cs="Times New Roman"/>
                <w:sz w:val="20"/>
                <w:szCs w:val="20"/>
              </w:rPr>
            </w:pPr>
          </w:p>
        </w:tc>
      </w:tr>
    </w:tbl>
    <w:p w14:paraId="3447BA05" w14:textId="77777777" w:rsidR="00803163" w:rsidRPr="00803163" w:rsidRDefault="00803163" w:rsidP="00803163">
      <w:pPr>
        <w:rPr>
          <w:rFonts w:ascii="Times New Roman" w:hAnsi="Times New Roman" w:cs="Times New Roman"/>
          <w:sz w:val="20"/>
          <w:szCs w:val="20"/>
        </w:rPr>
      </w:pPr>
    </w:p>
    <w:p w14:paraId="3EB82D28" w14:textId="7C7F2DB8" w:rsidR="00803163" w:rsidRPr="00803163" w:rsidRDefault="00864B74" w:rsidP="00803163">
      <w:pPr>
        <w:ind w:left="720"/>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=12063</m:t>
        </m:r>
      </m:oMath>
      <w:r>
        <w:rPr>
          <w:rFonts w:ascii="Times New Roman" w:hAnsi="Times New Roman" w:cs="Times New Roman"/>
          <w:sz w:val="20"/>
          <w:szCs w:val="20"/>
        </w:rPr>
        <w:t xml:space="preserve"> </w:t>
      </w:r>
    </w:p>
    <w:p w14:paraId="3AA91B1E" w14:textId="77777777" w:rsidR="00803163" w:rsidRPr="00803163" w:rsidRDefault="00803163" w:rsidP="00803163">
      <w:pPr>
        <w:ind w:left="720"/>
        <w:rPr>
          <w:rFonts w:ascii="Times New Roman" w:hAnsi="Times New Roman" w:cs="Times New Roman"/>
          <w:sz w:val="20"/>
          <w:szCs w:val="20"/>
        </w:rPr>
      </w:pPr>
    </w:p>
    <w:p w14:paraId="04822199" w14:textId="5C3B0CD4" w:rsidR="00803163" w:rsidRPr="00803163" w:rsidRDefault="00864B74" w:rsidP="00803163">
      <w:pPr>
        <w:ind w:left="720"/>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=12063-</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369</m:t>
                </m:r>
              </m:e>
              <m:sup>
                <m:r>
                  <w:rPr>
                    <w:rFonts w:ascii="Cambria Math" w:hAnsi="Cambria Math" w:cs="Times New Roman"/>
                    <w:sz w:val="20"/>
                    <w:szCs w:val="20"/>
                  </w:rPr>
                  <m:t>2</m:t>
                </m:r>
              </m:sup>
            </m:sSup>
          </m:num>
          <m:den>
            <m:r>
              <w:rPr>
                <w:rFonts w:ascii="Cambria Math" w:hAnsi="Cambria Math" w:cs="Times New Roman"/>
                <w:sz w:val="20"/>
                <w:szCs w:val="20"/>
              </w:rPr>
              <m:t>12</m:t>
            </m:r>
          </m:den>
        </m:f>
        <m:r>
          <w:rPr>
            <w:rFonts w:ascii="Cambria Math" w:hAnsi="Cambria Math" w:cs="Times New Roman"/>
            <w:sz w:val="20"/>
            <w:szCs w:val="20"/>
          </w:rPr>
          <m:t>=12063-11346.75=716.25</m:t>
        </m:r>
      </m:oMath>
      <w:r w:rsidR="00117048">
        <w:rPr>
          <w:rFonts w:ascii="Times New Roman" w:hAnsi="Times New Roman" w:cs="Times New Roman"/>
          <w:sz w:val="20"/>
          <w:szCs w:val="20"/>
        </w:rPr>
        <w:t xml:space="preserve"> </w:t>
      </w:r>
    </w:p>
    <w:p w14:paraId="0F4F99F1" w14:textId="77777777" w:rsidR="00803163" w:rsidRPr="00803163" w:rsidRDefault="00803163" w:rsidP="00803163">
      <w:pPr>
        <w:ind w:left="720"/>
        <w:rPr>
          <w:rFonts w:ascii="Times New Roman" w:hAnsi="Times New Roman" w:cs="Times New Roman"/>
          <w:sz w:val="20"/>
          <w:szCs w:val="20"/>
        </w:rPr>
      </w:pPr>
    </w:p>
    <w:p w14:paraId="7BD15E3B" w14:textId="2D8BE591"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k</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106</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127</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136</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r>
            <w:rPr>
              <w:rFonts w:ascii="Cambria Math" w:hAnsi="Cambria Math" w:cs="Times New Roman"/>
              <w:sz w:val="20"/>
              <w:szCs w:val="20"/>
            </w:rPr>
            <m:t>11346.75</m:t>
          </m:r>
        </m:oMath>
      </m:oMathPara>
    </w:p>
    <w:p w14:paraId="2A18F9AB" w14:textId="77777777" w:rsidR="00803163" w:rsidRPr="00803163" w:rsidRDefault="00803163" w:rsidP="00803163">
      <w:pPr>
        <w:ind w:left="720"/>
        <w:rPr>
          <w:rFonts w:ascii="Times New Roman" w:hAnsi="Times New Roman" w:cs="Times New Roman"/>
          <w:sz w:val="20"/>
          <w:szCs w:val="20"/>
        </w:rPr>
      </w:pPr>
    </w:p>
    <w:p w14:paraId="1B2ECEBE" w14:textId="06CC8AEC"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2809</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4032.25</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4624</m:t>
              </m:r>
            </m:e>
          </m:d>
          <m:r>
            <w:rPr>
              <w:rFonts w:ascii="Cambria Math" w:hAnsi="Cambria Math" w:cs="Times New Roman"/>
              <w:sz w:val="20"/>
              <w:szCs w:val="20"/>
            </w:rPr>
            <m:t>-</m:t>
          </m:r>
          <m:r>
            <w:rPr>
              <w:rFonts w:ascii="Cambria Math" w:hAnsi="Cambria Math" w:cs="Times New Roman"/>
              <w:sz w:val="20"/>
              <w:szCs w:val="20"/>
            </w:rPr>
            <m:t>11346.75</m:t>
          </m:r>
        </m:oMath>
      </m:oMathPara>
    </w:p>
    <w:p w14:paraId="6DBE1CA6" w14:textId="77777777" w:rsidR="00803163" w:rsidRPr="00803163" w:rsidRDefault="00803163" w:rsidP="00803163">
      <w:pPr>
        <w:ind w:left="720"/>
        <w:rPr>
          <w:rFonts w:ascii="Times New Roman" w:hAnsi="Times New Roman" w:cs="Times New Roman"/>
          <w:sz w:val="20"/>
          <w:szCs w:val="20"/>
        </w:rPr>
      </w:pPr>
    </w:p>
    <w:p w14:paraId="315DED0A" w14:textId="6B915B8A"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=11465.25-11346.75=118.50</m:t>
          </m:r>
        </m:oMath>
      </m:oMathPara>
    </w:p>
    <w:p w14:paraId="7B5B5F49" w14:textId="77777777" w:rsidR="00803163" w:rsidRPr="00803163" w:rsidRDefault="00803163" w:rsidP="00803163">
      <w:pPr>
        <w:ind w:left="720"/>
        <w:rPr>
          <w:rFonts w:ascii="Times New Roman" w:hAnsi="Times New Roman" w:cs="Times New Roman"/>
          <w:sz w:val="20"/>
          <w:szCs w:val="20"/>
        </w:rPr>
      </w:pPr>
    </w:p>
    <w:p w14:paraId="7B637EBC" w14:textId="7765979D"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111</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114</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75</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69</m:t>
                          </m:r>
                        </m:e>
                      </m:d>
                    </m:e>
                    <m:sup>
                      <m:r>
                        <w:rPr>
                          <w:rFonts w:ascii="Cambria Math" w:hAnsi="Cambria Math" w:cs="Times New Roman"/>
                          <w:sz w:val="20"/>
                          <w:szCs w:val="20"/>
                        </w:rPr>
                        <m:t>2</m:t>
                      </m:r>
                    </m:sup>
                  </m:sSup>
                </m:num>
                <m:den>
                  <m:r>
                    <w:rPr>
                      <w:rFonts w:ascii="Cambria Math" w:hAnsi="Cambria Math" w:cs="Times New Roman"/>
                      <w:sz w:val="20"/>
                      <w:szCs w:val="20"/>
                    </w:rPr>
                    <m:t>3</m:t>
                  </m:r>
                </m:den>
              </m:f>
            </m:e>
          </m:d>
          <m:r>
            <w:rPr>
              <w:rFonts w:ascii="Cambria Math" w:hAnsi="Cambria Math" w:cs="Times New Roman"/>
              <w:sz w:val="20"/>
              <w:szCs w:val="20"/>
            </w:rPr>
            <m:t>-</m:t>
          </m:r>
          <m:r>
            <w:rPr>
              <w:rFonts w:ascii="Cambria Math" w:hAnsi="Cambria Math" w:cs="Times New Roman"/>
              <w:sz w:val="20"/>
              <w:szCs w:val="20"/>
            </w:rPr>
            <m:t>11346.75</m:t>
          </m:r>
        </m:oMath>
      </m:oMathPara>
    </w:p>
    <w:p w14:paraId="3301DEDE" w14:textId="77777777" w:rsidR="00803163" w:rsidRPr="00803163" w:rsidRDefault="00803163" w:rsidP="00803163">
      <w:pPr>
        <w:ind w:left="720"/>
        <w:rPr>
          <w:rFonts w:ascii="Times New Roman" w:hAnsi="Times New Roman" w:cs="Times New Roman"/>
          <w:sz w:val="20"/>
          <w:szCs w:val="20"/>
        </w:rPr>
      </w:pPr>
    </w:p>
    <w:p w14:paraId="69CFCC21" w14:textId="4B6452C0"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=4107+4332+1875+1587-11346.75=11901-11346.75=554.25</m:t>
          </m:r>
        </m:oMath>
      </m:oMathPara>
    </w:p>
    <w:p w14:paraId="63D6F3E4" w14:textId="77777777" w:rsidR="00803163" w:rsidRPr="00803163" w:rsidRDefault="00803163" w:rsidP="00803163">
      <w:pPr>
        <w:ind w:left="720"/>
        <w:rPr>
          <w:rFonts w:ascii="Times New Roman" w:hAnsi="Times New Roman" w:cs="Times New Roman"/>
          <w:sz w:val="20"/>
          <w:szCs w:val="20"/>
        </w:rPr>
      </w:pPr>
    </w:p>
    <w:p w14:paraId="48574CDE" w14:textId="07652802"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=716.25-118.50-554.25=43.50</m:t>
          </m:r>
        </m:oMath>
      </m:oMathPara>
    </w:p>
    <w:p w14:paraId="582CAEB9" w14:textId="77777777" w:rsidR="00803163" w:rsidRPr="00803163" w:rsidRDefault="00803163" w:rsidP="00803163">
      <w:pPr>
        <w:ind w:left="720"/>
        <w:rPr>
          <w:rFonts w:ascii="Times New Roman" w:hAnsi="Times New Roman" w:cs="Times New Roman"/>
          <w:sz w:val="20"/>
          <w:szCs w:val="20"/>
        </w:rPr>
      </w:pPr>
    </w:p>
    <w:p w14:paraId="4537D363" w14:textId="2FB6DC1A" w:rsidR="00803163" w:rsidRPr="00803163" w:rsidRDefault="00864B74" w:rsidP="00AB153D">
      <w:pPr>
        <w:spacing w:line="360" w:lineRule="auto"/>
        <w:ind w:left="720"/>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m:t>
        </m:r>
        <m:r>
          <w:rPr>
            <w:rFonts w:ascii="Cambria Math" w:hAnsi="Cambria Math" w:cs="Times New Roman"/>
            <w:sz w:val="20"/>
            <w:szCs w:val="20"/>
          </w:rPr>
          <m:t>1=12-1=11</m:t>
        </m:r>
      </m:oMath>
      <w:r>
        <w:rPr>
          <w:rFonts w:ascii="Times New Roman" w:hAnsi="Times New Roman" w:cs="Times New Roman"/>
          <w:i/>
          <w:sz w:val="20"/>
          <w:szCs w:val="20"/>
        </w:rPr>
        <w:tab/>
      </w:r>
    </w:p>
    <w:p w14:paraId="0BF85836" w14:textId="41E5C623" w:rsidR="00803163" w:rsidRPr="00803163"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subjects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1=3-1=2</m:t>
          </m:r>
        </m:oMath>
      </m:oMathPara>
    </w:p>
    <w:p w14:paraId="6EF75E6A" w14:textId="2F47D4AF" w:rsidR="00803163" w:rsidRPr="00803163"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1=4-1=3</m:t>
          </m:r>
        </m:oMath>
      </m:oMathPara>
    </w:p>
    <w:p w14:paraId="1E0AFFBC" w14:textId="3F542319" w:rsidR="00803163" w:rsidRPr="00803163" w:rsidRDefault="00864B74" w:rsidP="00AB153D">
      <w:pPr>
        <w:spacing w:line="360" w:lineRule="auto"/>
        <w:ind w:left="720"/>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r>
                <w:rPr>
                  <w:rFonts w:ascii="Cambria Math" w:hAnsi="Cambria Math" w:cs="Times New Roman"/>
                  <w:sz w:val="20"/>
                  <w:szCs w:val="20"/>
                </w:rPr>
                <m:t>-</m:t>
              </m:r>
              <m:r>
                <w:rPr>
                  <w:rFonts w:ascii="Cambria Math" w:hAnsi="Cambria Math" w:cs="Times New Roman"/>
                  <w:sz w:val="20"/>
                  <w:szCs w:val="20"/>
                </w:rPr>
                <m:t>1</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k</m:t>
                  </m:r>
                </m:sub>
              </m:sSub>
              <m:r>
                <w:rPr>
                  <w:rFonts w:ascii="Cambria Math" w:hAnsi="Cambria Math" w:cs="Times New Roman"/>
                  <w:sz w:val="20"/>
                  <w:szCs w:val="20"/>
                </w:rPr>
                <m:t>-</m:t>
              </m:r>
              <m:r>
                <w:rPr>
                  <w:rFonts w:ascii="Cambria Math" w:hAnsi="Cambria Math" w:cs="Times New Roman"/>
                  <w:sz w:val="20"/>
                  <w:szCs w:val="20"/>
                </w:rPr>
                <m:t>1</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3-1</m:t>
              </m:r>
            </m:e>
          </m:d>
          <m:d>
            <m:dPr>
              <m:ctrlPr>
                <w:rPr>
                  <w:rFonts w:ascii="Cambria Math" w:hAnsi="Cambria Math" w:cs="Times New Roman"/>
                  <w:i/>
                  <w:sz w:val="20"/>
                  <w:szCs w:val="20"/>
                </w:rPr>
              </m:ctrlPr>
            </m:dPr>
            <m:e>
              <m:r>
                <w:rPr>
                  <w:rFonts w:ascii="Cambria Math" w:hAnsi="Cambria Math" w:cs="Times New Roman"/>
                  <w:sz w:val="20"/>
                  <w:szCs w:val="20"/>
                </w:rPr>
                <m:t>4-1</m:t>
              </m:r>
            </m:e>
          </m:d>
          <m:r>
            <w:rPr>
              <w:rFonts w:ascii="Cambria Math" w:hAnsi="Cambria Math" w:cs="Times New Roman"/>
              <w:sz w:val="20"/>
              <w:szCs w:val="20"/>
            </w:rPr>
            <m:t>=6</m:t>
          </m:r>
        </m:oMath>
      </m:oMathPara>
    </w:p>
    <w:p w14:paraId="270196C8" w14:textId="77777777" w:rsidR="00803163" w:rsidRPr="00803163" w:rsidRDefault="00803163" w:rsidP="00803163">
      <w:pPr>
        <w:ind w:left="720"/>
        <w:rPr>
          <w:rFonts w:ascii="Times New Roman" w:hAnsi="Times New Roman" w:cs="Times New Roman"/>
          <w:sz w:val="20"/>
          <w:szCs w:val="20"/>
        </w:rPr>
      </w:pPr>
    </w:p>
    <w:p w14:paraId="03023513" w14:textId="4EE6E2C3"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554.25</m:t>
              </m:r>
            </m:num>
            <m:den>
              <m:r>
                <w:rPr>
                  <w:rFonts w:ascii="Cambria Math" w:hAnsi="Cambria Math" w:cs="Times New Roman"/>
                  <w:sz w:val="20"/>
                  <w:szCs w:val="20"/>
                </w:rPr>
                <m:t>3</m:t>
              </m:r>
            </m:den>
          </m:f>
          <m:r>
            <w:rPr>
              <w:rFonts w:ascii="Cambria Math" w:hAnsi="Cambria Math" w:cs="Times New Roman"/>
              <w:sz w:val="20"/>
              <w:szCs w:val="20"/>
            </w:rPr>
            <m:t>=184.75</m:t>
          </m:r>
        </m:oMath>
      </m:oMathPara>
    </w:p>
    <w:p w14:paraId="06BAD925" w14:textId="77777777" w:rsidR="00803163" w:rsidRPr="00803163" w:rsidRDefault="00803163" w:rsidP="00803163">
      <w:pPr>
        <w:ind w:left="720"/>
        <w:rPr>
          <w:rFonts w:ascii="Times New Roman" w:hAnsi="Times New Roman" w:cs="Times New Roman"/>
          <w:sz w:val="20"/>
          <w:szCs w:val="20"/>
        </w:rPr>
      </w:pPr>
    </w:p>
    <w:p w14:paraId="49291F9C" w14:textId="70C2EEA7"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43.5</m:t>
              </m:r>
            </m:num>
            <m:den>
              <m:r>
                <w:rPr>
                  <w:rFonts w:ascii="Cambria Math" w:hAnsi="Cambria Math" w:cs="Times New Roman"/>
                  <w:sz w:val="20"/>
                  <w:szCs w:val="20"/>
                </w:rPr>
                <m:t>6</m:t>
              </m:r>
            </m:den>
          </m:f>
          <m:r>
            <w:rPr>
              <w:rFonts w:ascii="Cambria Math" w:hAnsi="Cambria Math" w:cs="Times New Roman"/>
              <w:sz w:val="20"/>
              <w:szCs w:val="20"/>
            </w:rPr>
            <m:t>=7.25</m:t>
          </m:r>
        </m:oMath>
      </m:oMathPara>
    </w:p>
    <w:p w14:paraId="49AE72DD" w14:textId="77777777" w:rsidR="00803163" w:rsidRPr="00803163" w:rsidRDefault="00803163" w:rsidP="00803163">
      <w:pPr>
        <w:ind w:left="720"/>
        <w:rPr>
          <w:rFonts w:ascii="Times New Roman" w:hAnsi="Times New Roman" w:cs="Times New Roman"/>
          <w:sz w:val="20"/>
          <w:szCs w:val="20"/>
        </w:rPr>
      </w:pPr>
    </w:p>
    <w:p w14:paraId="4479529D" w14:textId="4623D12A" w:rsidR="00803163" w:rsidRPr="00803163" w:rsidRDefault="00803163" w:rsidP="00803163">
      <w:pPr>
        <w:ind w:left="720"/>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184.75</m:t>
              </m:r>
            </m:num>
            <m:den>
              <m:r>
                <w:rPr>
                  <w:rFonts w:ascii="Cambria Math" w:hAnsi="Cambria Math" w:cs="Times New Roman"/>
                  <w:sz w:val="20"/>
                  <w:szCs w:val="20"/>
                </w:rPr>
                <m:t>7.25</m:t>
              </m:r>
            </m:den>
          </m:f>
          <m:r>
            <w:rPr>
              <w:rFonts w:ascii="Cambria Math" w:hAnsi="Cambria Math" w:cs="Times New Roman"/>
              <w:sz w:val="20"/>
              <w:szCs w:val="20"/>
            </w:rPr>
            <m:t>=25.48</m:t>
          </m:r>
        </m:oMath>
      </m:oMathPara>
    </w:p>
    <w:p w14:paraId="7D633210" w14:textId="77777777" w:rsidR="00803163" w:rsidRPr="00803163" w:rsidRDefault="00803163" w:rsidP="00803163">
      <w:pPr>
        <w:ind w:left="720"/>
        <w:rPr>
          <w:rFonts w:ascii="Times New Roman" w:hAnsi="Times New Roman" w:cs="Times New Roman"/>
          <w:sz w:val="20"/>
          <w:szCs w:val="20"/>
        </w:rPr>
      </w:pPr>
    </w:p>
    <w:p w14:paraId="618498A1" w14:textId="685B10B4" w:rsidR="00803163" w:rsidRPr="00803163" w:rsidRDefault="00864B74" w:rsidP="00803163">
      <w:pPr>
        <w:ind w:left="720"/>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cs="Times New Roman"/>
                  <w:sz w:val="20"/>
                  <w:szCs w:val="20"/>
                </w:rPr>
                <m:t>2</m:t>
              </m:r>
            </m:sup>
          </m:sSubSup>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554.25</m:t>
              </m:r>
            </m:num>
            <m:den>
              <m:r>
                <w:rPr>
                  <w:rFonts w:ascii="Cambria Math" w:hAnsi="Cambria Math" w:cs="Times New Roman"/>
                  <w:sz w:val="20"/>
                  <w:szCs w:val="20"/>
                </w:rPr>
                <m:t>554.25+43.5</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554.25</m:t>
              </m:r>
            </m:num>
            <m:den>
              <m:r>
                <w:rPr>
                  <w:rFonts w:ascii="Cambria Math" w:hAnsi="Cambria Math" w:cs="Times New Roman"/>
                  <w:sz w:val="20"/>
                  <w:szCs w:val="20"/>
                </w:rPr>
                <m:t>597.75</m:t>
              </m:r>
            </m:den>
          </m:f>
          <m:r>
            <w:rPr>
              <w:rFonts w:ascii="Cambria Math" w:hAnsi="Cambria Math" w:cs="Times New Roman"/>
              <w:sz w:val="20"/>
              <w:szCs w:val="20"/>
            </w:rPr>
            <m:t>=0.93</m:t>
          </m:r>
        </m:oMath>
      </m:oMathPara>
    </w:p>
    <w:p w14:paraId="36E04C41" w14:textId="77777777" w:rsidR="00803163" w:rsidRPr="00803163" w:rsidRDefault="00803163" w:rsidP="00803163">
      <w:pPr>
        <w:ind w:left="720"/>
        <w:rPr>
          <w:rFonts w:ascii="Times New Roman" w:hAnsi="Times New Roman" w:cs="Times New Roman"/>
          <w:sz w:val="20"/>
          <w:szCs w:val="20"/>
        </w:rPr>
      </w:pPr>
    </w:p>
    <w:p w14:paraId="55DA2571" w14:textId="02B800A0" w:rsidR="00803163" w:rsidRPr="00803163" w:rsidRDefault="00803163" w:rsidP="00803163">
      <w:pPr>
        <w:ind w:left="72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i/>
                <w:iCs/>
                <w:sz w:val="20"/>
                <w:szCs w:val="20"/>
              </w:rPr>
            </m:ctrlPr>
          </m:sSubPr>
          <m:e>
            <m:r>
              <w:rPr>
                <w:rFonts w:ascii="Cambria Math" w:hAnsi="Cambria Math"/>
                <w:sz w:val="20"/>
                <w:szCs w:val="20"/>
              </w:rPr>
              <m:t>HSD</m:t>
            </m:r>
          </m:e>
          <m:sub>
            <m:r>
              <w:rPr>
                <w:rFonts w:ascii="Cambria Math" w:hAnsi="Cambria Math"/>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4, 6</m:t>
            </m:r>
          </m:e>
        </m:d>
        <m:r>
          <w:rPr>
            <w:rFonts w:ascii="Cambria Math" w:hAnsi="Cambria Math" w:cs="Times New Roman"/>
            <w:sz w:val="20"/>
            <w:szCs w:val="20"/>
          </w:rPr>
          <m:t>=4.90</m:t>
        </m:r>
      </m:oMath>
    </w:p>
    <w:p w14:paraId="2CDB32FF" w14:textId="77777777" w:rsidR="00803163" w:rsidRPr="00803163" w:rsidRDefault="00803163" w:rsidP="00803163">
      <w:pPr>
        <w:ind w:left="720"/>
        <w:rPr>
          <w:rFonts w:ascii="Times New Roman" w:hAnsi="Times New Roman" w:cs="Times New Roman"/>
          <w:sz w:val="20"/>
          <w:szCs w:val="20"/>
        </w:rPr>
      </w:pPr>
    </w:p>
    <w:p w14:paraId="70403D65" w14:textId="18D81DFE"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7.25</m:t>
                  </m:r>
                </m:num>
                <m:den>
                  <m:r>
                    <w:rPr>
                      <w:rFonts w:ascii="Cambria Math" w:hAnsi="Cambria Math" w:cs="Times New Roman"/>
                      <w:sz w:val="20"/>
                      <w:szCs w:val="20"/>
                    </w:rPr>
                    <m:t>3</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2.417</m:t>
              </m:r>
            </m:e>
          </m:rad>
          <m:r>
            <w:rPr>
              <w:rFonts w:ascii="Cambria Math" w:hAnsi="Cambria Math" w:cs="Times New Roman"/>
              <w:sz w:val="20"/>
              <w:szCs w:val="20"/>
            </w:rPr>
            <m:t>=1.55</m:t>
          </m:r>
        </m:oMath>
      </m:oMathPara>
    </w:p>
    <w:p w14:paraId="6B8046F2" w14:textId="77777777" w:rsidR="00803163" w:rsidRPr="00803163" w:rsidRDefault="00803163" w:rsidP="00803163">
      <w:pPr>
        <w:ind w:left="720"/>
        <w:rPr>
          <w:rFonts w:ascii="Times New Roman" w:hAnsi="Times New Roman" w:cs="Times New Roman"/>
          <w:sz w:val="20"/>
          <w:szCs w:val="20"/>
        </w:rPr>
      </w:pPr>
    </w:p>
    <w:p w14:paraId="332EAA7A" w14:textId="255C8012"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7.25</m:t>
              </m:r>
            </m:e>
          </m:rad>
          <m:r>
            <w:rPr>
              <w:rFonts w:ascii="Cambria Math" w:hAnsi="Cambria Math" w:cs="Times New Roman"/>
              <w:sz w:val="20"/>
              <w:szCs w:val="20"/>
            </w:rPr>
            <m:t>=2.69</m:t>
          </m:r>
        </m:oMath>
      </m:oMathPara>
    </w:p>
    <w:p w14:paraId="204EC7D7" w14:textId="77777777" w:rsidR="00803163" w:rsidRPr="00803163" w:rsidRDefault="00803163" w:rsidP="00803163">
      <w:pPr>
        <w:ind w:left="720"/>
        <w:rPr>
          <w:rFonts w:ascii="Times New Roman" w:hAnsi="Times New Roman" w:cs="Times New Roman"/>
          <w:sz w:val="20"/>
          <w:szCs w:val="20"/>
        </w:rPr>
      </w:pPr>
    </w:p>
    <w:p w14:paraId="09553B75" w14:textId="50709844"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placebo v 15</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placebo</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15</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37-38</m:t>
              </m:r>
            </m:num>
            <m:den>
              <m:r>
                <w:rPr>
                  <w:rFonts w:ascii="Cambria Math" w:hAnsi="Cambria Math" w:cs="Times New Roman"/>
                  <w:sz w:val="20"/>
                  <w:szCs w:val="20"/>
                </w:rPr>
                <m:t>1.55</m:t>
              </m:r>
            </m:den>
          </m:f>
          <m:r>
            <w:rPr>
              <w:rFonts w:ascii="Cambria Math" w:hAnsi="Cambria Math" w:cs="Times New Roman"/>
              <w:sz w:val="20"/>
              <w:szCs w:val="20"/>
            </w:rPr>
            <m:t xml:space="preserve">=-.65 </m:t>
          </m:r>
          <m:r>
            <w:rPr>
              <w:rFonts w:ascii="Cambria Math" w:hAnsi="Cambria Math" w:cs="Times New Roman"/>
              <w:sz w:val="20"/>
              <w:szCs w:val="20"/>
            </w:rPr>
            <m:t>ns</m:t>
          </m:r>
        </m:oMath>
      </m:oMathPara>
    </w:p>
    <w:p w14:paraId="25D69B66" w14:textId="77777777" w:rsidR="00803163" w:rsidRPr="00803163" w:rsidRDefault="00803163" w:rsidP="00803163">
      <w:pPr>
        <w:ind w:left="720"/>
        <w:rPr>
          <w:rFonts w:ascii="Times New Roman" w:hAnsi="Times New Roman" w:cs="Times New Roman"/>
          <w:sz w:val="20"/>
          <w:szCs w:val="20"/>
        </w:rPr>
      </w:pPr>
    </w:p>
    <w:p w14:paraId="35144BC2" w14:textId="790E5C31"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placebo v 15</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placebo</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15</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37-38</m:t>
              </m:r>
            </m:num>
            <m:den>
              <m:r>
                <w:rPr>
                  <w:rFonts w:ascii="Cambria Math" w:hAnsi="Cambria Math" w:cs="Times New Roman"/>
                  <w:sz w:val="20"/>
                  <w:szCs w:val="20"/>
                </w:rPr>
                <m:t>2.69</m:t>
              </m:r>
            </m:den>
          </m:f>
          <m:r>
            <w:rPr>
              <w:rFonts w:ascii="Cambria Math" w:hAnsi="Cambria Math" w:cs="Times New Roman"/>
              <w:sz w:val="20"/>
              <w:szCs w:val="20"/>
            </w:rPr>
            <m:t xml:space="preserve">=0.37 </m:t>
          </m:r>
          <m:r>
            <m:rPr>
              <m:sty m:val="p"/>
            </m:rPr>
            <w:rPr>
              <w:rFonts w:ascii="Cambria Math" w:hAnsi="Cambria Math" w:cs="Times New Roman"/>
              <w:sz w:val="20"/>
              <w:szCs w:val="20"/>
            </w:rPr>
            <m:t>small</m:t>
          </m:r>
        </m:oMath>
      </m:oMathPara>
    </w:p>
    <w:p w14:paraId="66AB11B0" w14:textId="77777777" w:rsidR="00803163" w:rsidRPr="00803163" w:rsidRDefault="00803163" w:rsidP="00803163">
      <w:pPr>
        <w:ind w:left="720"/>
        <w:rPr>
          <w:rFonts w:ascii="Times New Roman" w:hAnsi="Times New Roman" w:cs="Times New Roman"/>
          <w:sz w:val="20"/>
          <w:szCs w:val="20"/>
        </w:rPr>
      </w:pPr>
    </w:p>
    <w:p w14:paraId="73F58DD1" w14:textId="62E83A28" w:rsidR="00D350FE" w:rsidRPr="00803163" w:rsidRDefault="00864B74" w:rsidP="00D350FE">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placebo v 30</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placebo</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30</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37-25</m:t>
              </m:r>
            </m:num>
            <m:den>
              <m:r>
                <w:rPr>
                  <w:rFonts w:ascii="Cambria Math" w:hAnsi="Cambria Math" w:cs="Times New Roman"/>
                  <w:sz w:val="20"/>
                  <w:szCs w:val="20"/>
                </w:rPr>
                <m:t>1.55</m:t>
              </m:r>
            </m:den>
          </m:f>
          <m:r>
            <w:rPr>
              <w:rFonts w:ascii="Cambria Math" w:hAnsi="Cambria Math" w:cs="Times New Roman"/>
              <w:sz w:val="20"/>
              <w:szCs w:val="20"/>
            </w:rPr>
            <m:t>=7.74*</m:t>
          </m:r>
        </m:oMath>
      </m:oMathPara>
    </w:p>
    <w:p w14:paraId="6591E5DD" w14:textId="77777777" w:rsidR="00803163" w:rsidRPr="00803163" w:rsidRDefault="00803163" w:rsidP="00803163">
      <w:pPr>
        <w:ind w:left="720"/>
        <w:rPr>
          <w:rFonts w:ascii="Times New Roman" w:hAnsi="Times New Roman" w:cs="Times New Roman"/>
          <w:sz w:val="20"/>
          <w:szCs w:val="20"/>
        </w:rPr>
      </w:pPr>
    </w:p>
    <w:p w14:paraId="292C36D6" w14:textId="14D2104F"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placebo v 30</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placebo</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30</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37-25</m:t>
              </m:r>
            </m:num>
            <m:den>
              <m:r>
                <w:rPr>
                  <w:rFonts w:ascii="Cambria Math" w:hAnsi="Cambria Math" w:cs="Times New Roman"/>
                  <w:sz w:val="20"/>
                  <w:szCs w:val="20"/>
                </w:rPr>
                <m:t>2.69</m:t>
              </m:r>
            </m:den>
          </m:f>
          <m:r>
            <w:rPr>
              <w:rFonts w:ascii="Cambria Math" w:hAnsi="Cambria Math" w:cs="Times New Roman"/>
              <w:sz w:val="20"/>
              <w:szCs w:val="20"/>
            </w:rPr>
            <m:t xml:space="preserve">=4.46 </m:t>
          </m:r>
          <m:r>
            <m:rPr>
              <m:sty m:val="p"/>
            </m:rPr>
            <w:rPr>
              <w:rFonts w:ascii="Cambria Math" w:hAnsi="Cambria Math" w:cs="Times New Roman"/>
              <w:sz w:val="20"/>
              <w:szCs w:val="20"/>
            </w:rPr>
            <m:t>large</m:t>
          </m:r>
        </m:oMath>
      </m:oMathPara>
    </w:p>
    <w:p w14:paraId="20408AA2" w14:textId="77777777" w:rsidR="00803163" w:rsidRPr="00803163" w:rsidRDefault="00803163" w:rsidP="00803163">
      <w:pPr>
        <w:ind w:left="720"/>
        <w:rPr>
          <w:rFonts w:ascii="Times New Roman" w:hAnsi="Times New Roman" w:cs="Times New Roman"/>
          <w:sz w:val="20"/>
          <w:szCs w:val="20"/>
        </w:rPr>
      </w:pPr>
    </w:p>
    <w:p w14:paraId="671328FD" w14:textId="68564566"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placebo v 60</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placebo</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60</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37-23</m:t>
              </m:r>
            </m:num>
            <m:den>
              <m:r>
                <w:rPr>
                  <w:rFonts w:ascii="Cambria Math" w:hAnsi="Cambria Math" w:cs="Times New Roman"/>
                  <w:sz w:val="20"/>
                  <w:szCs w:val="20"/>
                </w:rPr>
                <m:t>1.55</m:t>
              </m:r>
            </m:den>
          </m:f>
          <m:r>
            <w:rPr>
              <w:rFonts w:ascii="Cambria Math" w:hAnsi="Cambria Math" w:cs="Times New Roman"/>
              <w:sz w:val="20"/>
              <w:szCs w:val="20"/>
            </w:rPr>
            <m:t>=9.03*</m:t>
          </m:r>
        </m:oMath>
      </m:oMathPara>
    </w:p>
    <w:p w14:paraId="65185E54" w14:textId="77777777" w:rsidR="00803163" w:rsidRPr="00803163" w:rsidRDefault="00803163" w:rsidP="00803163">
      <w:pPr>
        <w:ind w:left="720"/>
        <w:rPr>
          <w:rFonts w:ascii="Times New Roman" w:hAnsi="Times New Roman" w:cs="Times New Roman"/>
          <w:sz w:val="20"/>
          <w:szCs w:val="20"/>
        </w:rPr>
      </w:pPr>
    </w:p>
    <w:p w14:paraId="72E7B659" w14:textId="4AFAE33A"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placebo v 60</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placebo</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60</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37-23</m:t>
              </m:r>
            </m:num>
            <m:den>
              <m:r>
                <w:rPr>
                  <w:rFonts w:ascii="Cambria Math" w:hAnsi="Cambria Math" w:cs="Times New Roman"/>
                  <w:sz w:val="20"/>
                  <w:szCs w:val="20"/>
                </w:rPr>
                <m:t>2.69</m:t>
              </m:r>
            </m:den>
          </m:f>
          <m:r>
            <w:rPr>
              <w:rFonts w:ascii="Cambria Math" w:hAnsi="Cambria Math" w:cs="Times New Roman"/>
              <w:sz w:val="20"/>
              <w:szCs w:val="20"/>
            </w:rPr>
            <m:t xml:space="preserve">=5.20 </m:t>
          </m:r>
          <m:r>
            <m:rPr>
              <m:sty m:val="p"/>
            </m:rPr>
            <w:rPr>
              <w:rFonts w:ascii="Cambria Math" w:hAnsi="Cambria Math" w:cs="Times New Roman"/>
              <w:sz w:val="20"/>
              <w:szCs w:val="20"/>
            </w:rPr>
            <m:t>large</m:t>
          </m:r>
        </m:oMath>
      </m:oMathPara>
    </w:p>
    <w:p w14:paraId="3E4B5B82" w14:textId="77777777" w:rsidR="00803163" w:rsidRPr="00803163" w:rsidRDefault="00803163" w:rsidP="00803163">
      <w:pPr>
        <w:ind w:left="720"/>
        <w:rPr>
          <w:rFonts w:ascii="Times New Roman" w:hAnsi="Times New Roman" w:cs="Times New Roman"/>
          <w:sz w:val="20"/>
          <w:szCs w:val="20"/>
        </w:rPr>
      </w:pPr>
    </w:p>
    <w:p w14:paraId="6C0268B5" w14:textId="1D8E99C1"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15 v 30</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15</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30</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38-25</m:t>
              </m:r>
            </m:num>
            <m:den>
              <m:r>
                <w:rPr>
                  <w:rFonts w:ascii="Cambria Math" w:hAnsi="Cambria Math" w:cs="Times New Roman"/>
                  <w:sz w:val="20"/>
                  <w:szCs w:val="20"/>
                </w:rPr>
                <m:t>1.55</m:t>
              </m:r>
            </m:den>
          </m:f>
          <m:r>
            <w:rPr>
              <w:rFonts w:ascii="Cambria Math" w:hAnsi="Cambria Math" w:cs="Times New Roman"/>
              <w:sz w:val="20"/>
              <w:szCs w:val="20"/>
            </w:rPr>
            <m:t>=8.39*</m:t>
          </m:r>
        </m:oMath>
      </m:oMathPara>
    </w:p>
    <w:p w14:paraId="3377E9D5" w14:textId="77777777" w:rsidR="00803163" w:rsidRPr="00803163" w:rsidRDefault="00803163" w:rsidP="00803163">
      <w:pPr>
        <w:ind w:left="720"/>
        <w:rPr>
          <w:rFonts w:ascii="Times New Roman" w:hAnsi="Times New Roman" w:cs="Times New Roman"/>
          <w:sz w:val="20"/>
          <w:szCs w:val="20"/>
        </w:rPr>
      </w:pPr>
    </w:p>
    <w:p w14:paraId="1A525072" w14:textId="4E7867D1"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15 v 30</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15</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30</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38-25</m:t>
              </m:r>
            </m:num>
            <m:den>
              <m:r>
                <w:rPr>
                  <w:rFonts w:ascii="Cambria Math" w:hAnsi="Cambria Math" w:cs="Times New Roman"/>
                  <w:sz w:val="20"/>
                  <w:szCs w:val="20"/>
                </w:rPr>
                <m:t>2.69</m:t>
              </m:r>
            </m:den>
          </m:f>
          <m:r>
            <w:rPr>
              <w:rFonts w:ascii="Cambria Math" w:hAnsi="Cambria Math" w:cs="Times New Roman"/>
              <w:sz w:val="20"/>
              <w:szCs w:val="20"/>
            </w:rPr>
            <m:t xml:space="preserve">=4.83 </m:t>
          </m:r>
          <m:r>
            <m:rPr>
              <m:sty m:val="p"/>
            </m:rPr>
            <w:rPr>
              <w:rFonts w:ascii="Cambria Math" w:hAnsi="Cambria Math" w:cs="Times New Roman"/>
              <w:sz w:val="20"/>
              <w:szCs w:val="20"/>
            </w:rPr>
            <m:t>large</m:t>
          </m:r>
        </m:oMath>
      </m:oMathPara>
    </w:p>
    <w:p w14:paraId="62E4E480" w14:textId="77777777" w:rsidR="00803163" w:rsidRPr="00803163" w:rsidRDefault="00803163" w:rsidP="00803163">
      <w:pPr>
        <w:ind w:left="720"/>
        <w:rPr>
          <w:rFonts w:ascii="Times New Roman" w:hAnsi="Times New Roman" w:cs="Times New Roman"/>
          <w:sz w:val="20"/>
          <w:szCs w:val="20"/>
        </w:rPr>
      </w:pPr>
    </w:p>
    <w:p w14:paraId="021F0075" w14:textId="11E42241"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15 v 60</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15</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60</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38-23</m:t>
              </m:r>
            </m:num>
            <m:den>
              <m:r>
                <w:rPr>
                  <w:rFonts w:ascii="Cambria Math" w:hAnsi="Cambria Math" w:cs="Times New Roman"/>
                  <w:sz w:val="20"/>
                  <w:szCs w:val="20"/>
                </w:rPr>
                <m:t>1.55</m:t>
              </m:r>
            </m:den>
          </m:f>
          <m:r>
            <w:rPr>
              <w:rFonts w:ascii="Cambria Math" w:hAnsi="Cambria Math" w:cs="Times New Roman"/>
              <w:sz w:val="20"/>
              <w:szCs w:val="20"/>
            </w:rPr>
            <m:t>=9.68*</m:t>
          </m:r>
        </m:oMath>
      </m:oMathPara>
    </w:p>
    <w:p w14:paraId="7A6148F0" w14:textId="77777777" w:rsidR="00803163" w:rsidRPr="00803163" w:rsidRDefault="00803163" w:rsidP="00803163">
      <w:pPr>
        <w:ind w:left="720"/>
        <w:rPr>
          <w:rFonts w:ascii="Times New Roman" w:hAnsi="Times New Roman" w:cs="Times New Roman"/>
          <w:sz w:val="20"/>
          <w:szCs w:val="20"/>
        </w:rPr>
      </w:pPr>
    </w:p>
    <w:p w14:paraId="0138277D" w14:textId="3D44D1B2"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15 v 60</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15</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60</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38-23</m:t>
              </m:r>
            </m:num>
            <m:den>
              <m:r>
                <w:rPr>
                  <w:rFonts w:ascii="Cambria Math" w:hAnsi="Cambria Math" w:cs="Times New Roman"/>
                  <w:sz w:val="20"/>
                  <w:szCs w:val="20"/>
                </w:rPr>
                <m:t>2.69</m:t>
              </m:r>
            </m:den>
          </m:f>
          <m:r>
            <w:rPr>
              <w:rFonts w:ascii="Cambria Math" w:hAnsi="Cambria Math" w:cs="Times New Roman"/>
              <w:sz w:val="20"/>
              <w:szCs w:val="20"/>
            </w:rPr>
            <m:t xml:space="preserve">=5.58 </m:t>
          </m:r>
          <m:r>
            <m:rPr>
              <m:sty m:val="p"/>
            </m:rPr>
            <w:rPr>
              <w:rFonts w:ascii="Cambria Math" w:hAnsi="Cambria Math" w:cs="Times New Roman"/>
              <w:sz w:val="20"/>
              <w:szCs w:val="20"/>
            </w:rPr>
            <m:t>large</m:t>
          </m:r>
        </m:oMath>
      </m:oMathPara>
    </w:p>
    <w:p w14:paraId="624F9A09" w14:textId="77777777" w:rsidR="00803163" w:rsidRPr="00803163" w:rsidRDefault="00803163" w:rsidP="00803163">
      <w:pPr>
        <w:ind w:left="720"/>
        <w:rPr>
          <w:rFonts w:ascii="Times New Roman" w:hAnsi="Times New Roman" w:cs="Times New Roman"/>
          <w:sz w:val="20"/>
          <w:szCs w:val="20"/>
        </w:rPr>
      </w:pPr>
    </w:p>
    <w:p w14:paraId="22D52AE2" w14:textId="5B5AE408"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30 v 60</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30</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60</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25-23</m:t>
              </m:r>
            </m:num>
            <m:den>
              <m:r>
                <w:rPr>
                  <w:rFonts w:ascii="Cambria Math" w:hAnsi="Cambria Math" w:cs="Times New Roman"/>
                  <w:sz w:val="20"/>
                  <w:szCs w:val="20"/>
                </w:rPr>
                <m:t>1.55</m:t>
              </m:r>
            </m:den>
          </m:f>
          <m:r>
            <w:rPr>
              <w:rFonts w:ascii="Cambria Math" w:hAnsi="Cambria Math" w:cs="Times New Roman"/>
              <w:sz w:val="20"/>
              <w:szCs w:val="20"/>
            </w:rPr>
            <m:t xml:space="preserve">=1.29 </m:t>
          </m:r>
          <m:r>
            <w:rPr>
              <w:rFonts w:ascii="Cambria Math" w:hAnsi="Cambria Math" w:cs="Times New Roman"/>
              <w:sz w:val="20"/>
              <w:szCs w:val="20"/>
            </w:rPr>
            <m:t>ns</m:t>
          </m:r>
        </m:oMath>
      </m:oMathPara>
    </w:p>
    <w:p w14:paraId="66DAD659" w14:textId="77777777" w:rsidR="00803163" w:rsidRPr="00803163" w:rsidRDefault="00803163" w:rsidP="00803163">
      <w:pPr>
        <w:ind w:left="720"/>
        <w:rPr>
          <w:rFonts w:ascii="Times New Roman" w:hAnsi="Times New Roman" w:cs="Times New Roman"/>
          <w:sz w:val="20"/>
          <w:szCs w:val="20"/>
        </w:rPr>
      </w:pPr>
    </w:p>
    <w:p w14:paraId="75698561" w14:textId="275E02A1" w:rsidR="00803163" w:rsidRPr="00803163" w:rsidRDefault="00864B74" w:rsidP="00803163">
      <w:pPr>
        <w:ind w:left="7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30 v 60</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30</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60</m:t>
                  </m:r>
                </m:sub>
              </m:sSub>
            </m:num>
            <m:den>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25-23</m:t>
              </m:r>
            </m:num>
            <m:den>
              <m:r>
                <w:rPr>
                  <w:rFonts w:ascii="Cambria Math" w:hAnsi="Cambria Math" w:cs="Times New Roman"/>
                  <w:sz w:val="20"/>
                  <w:szCs w:val="20"/>
                </w:rPr>
                <m:t>2.69</m:t>
              </m:r>
            </m:den>
          </m:f>
          <m:r>
            <w:rPr>
              <w:rFonts w:ascii="Cambria Math" w:hAnsi="Cambria Math" w:cs="Times New Roman"/>
              <w:sz w:val="20"/>
              <w:szCs w:val="20"/>
            </w:rPr>
            <m:t xml:space="preserve">=0.74 </m:t>
          </m:r>
          <m:r>
            <m:rPr>
              <m:sty m:val="p"/>
            </m:rPr>
            <w:rPr>
              <w:rFonts w:ascii="Cambria Math" w:hAnsi="Cambria Math" w:cs="Times New Roman"/>
              <w:sz w:val="20"/>
              <w:szCs w:val="20"/>
            </w:rPr>
            <m:t>medium</m:t>
          </m:r>
        </m:oMath>
      </m:oMathPara>
    </w:p>
    <w:p w14:paraId="6C2EC981" w14:textId="77777777" w:rsidR="00803163" w:rsidRPr="00803163" w:rsidRDefault="00803163">
      <w:pPr>
        <w:rPr>
          <w:rFonts w:ascii="Times New Roman" w:hAnsi="Times New Roman" w:cs="Times New Roman"/>
          <w:sz w:val="20"/>
          <w:szCs w:val="20"/>
        </w:rPr>
      </w:pPr>
    </w:p>
    <w:p w14:paraId="59F55006" w14:textId="77777777" w:rsidR="00803163" w:rsidRDefault="00803163">
      <w:pPr>
        <w:rPr>
          <w:rFonts w:ascii="Times New Roman" w:hAnsi="Times New Roman" w:cs="Times New Roman"/>
          <w:b/>
          <w:i/>
          <w:sz w:val="20"/>
          <w:szCs w:val="20"/>
        </w:rPr>
      </w:pPr>
    </w:p>
    <w:p w14:paraId="330BE141" w14:textId="77777777" w:rsidR="00803163" w:rsidRDefault="00803163">
      <w:pPr>
        <w:rPr>
          <w:rFonts w:ascii="Times New Roman" w:hAnsi="Times New Roman" w:cs="Times New Roman"/>
          <w:b/>
          <w:i/>
          <w:sz w:val="20"/>
          <w:szCs w:val="20"/>
        </w:rPr>
      </w:pPr>
    </w:p>
    <w:p w14:paraId="29029A3F" w14:textId="41D5CCF7" w:rsidR="005A2019" w:rsidRPr="00832120" w:rsidRDefault="005A2019">
      <w:pPr>
        <w:pStyle w:val="Heading2"/>
        <w:rPr>
          <w:b/>
          <w:i/>
          <w:sz w:val="20"/>
          <w:u w:val="none"/>
        </w:rPr>
      </w:pPr>
      <w:r w:rsidRPr="00832120">
        <w:rPr>
          <w:b/>
          <w:i/>
          <w:sz w:val="20"/>
          <w:u w:val="none"/>
        </w:rPr>
        <w:t>References</w:t>
      </w:r>
    </w:p>
    <w:p w14:paraId="63E42113" w14:textId="77777777" w:rsidR="005A2019" w:rsidRDefault="005A2019">
      <w:pPr>
        <w:rPr>
          <w:rFonts w:ascii="Times New Roman" w:hAnsi="Times New Roman" w:cs="Times New Roman"/>
          <w:sz w:val="20"/>
          <w:szCs w:val="20"/>
        </w:rPr>
      </w:pPr>
    </w:p>
    <w:p w14:paraId="05567888" w14:textId="366B726D" w:rsidR="005A2019" w:rsidRPr="005A2019" w:rsidRDefault="005A2019" w:rsidP="005A2019">
      <w:pPr>
        <w:rPr>
          <w:rFonts w:ascii="Times" w:eastAsia="Times New Roman" w:hAnsi="Times" w:cs="Times New Roman"/>
          <w:sz w:val="20"/>
          <w:szCs w:val="20"/>
        </w:rPr>
      </w:pPr>
      <w:r>
        <w:rPr>
          <w:rFonts w:ascii="Times New Roman" w:hAnsi="Times New Roman" w:cs="Times New Roman"/>
          <w:sz w:val="20"/>
          <w:szCs w:val="20"/>
        </w:rPr>
        <w:t xml:space="preserve">Harvie, D. S., Broecker, M., Smith, R. T., Meulders, A., Madden, V. J., &amp; Moseley, G. L. (2015). Bogus visual feedback alters onset of movement-evoked pain in people with neck pain. </w:t>
      </w:r>
      <w:r>
        <w:rPr>
          <w:rFonts w:ascii="Times New Roman" w:hAnsi="Times New Roman" w:cs="Times New Roman"/>
          <w:i/>
          <w:sz w:val="20"/>
          <w:szCs w:val="20"/>
        </w:rPr>
        <w:t>Psychological Science</w:t>
      </w:r>
      <w:r>
        <w:rPr>
          <w:rFonts w:ascii="Times New Roman" w:hAnsi="Times New Roman" w:cs="Times New Roman"/>
          <w:sz w:val="20"/>
          <w:szCs w:val="20"/>
        </w:rPr>
        <w:t xml:space="preserve">, </w:t>
      </w:r>
      <w:r>
        <w:rPr>
          <w:rFonts w:ascii="Times New Roman" w:hAnsi="Times New Roman" w:cs="Times New Roman"/>
          <w:i/>
          <w:sz w:val="20"/>
          <w:szCs w:val="20"/>
        </w:rPr>
        <w:t>26</w:t>
      </w:r>
      <w:r>
        <w:rPr>
          <w:rFonts w:ascii="Times New Roman" w:hAnsi="Times New Roman" w:cs="Times New Roman"/>
          <w:sz w:val="20"/>
          <w:szCs w:val="20"/>
        </w:rPr>
        <w:t xml:space="preserve">(4), 385-392. </w:t>
      </w:r>
      <w:r>
        <w:rPr>
          <w:rFonts w:ascii="Times" w:eastAsia="Times New Roman" w:hAnsi="Times" w:cs="Times New Roman"/>
          <w:sz w:val="20"/>
          <w:szCs w:val="20"/>
        </w:rPr>
        <w:t>doi: 10.1177/0956797614563339</w:t>
      </w:r>
    </w:p>
    <w:p w14:paraId="5E2762EE" w14:textId="77777777" w:rsidR="00F6272A" w:rsidRDefault="00F6272A">
      <w:pPr>
        <w:rPr>
          <w:rFonts w:ascii="Times New Roman" w:hAnsi="Times New Roman" w:cs="Times New Roman"/>
          <w:sz w:val="20"/>
          <w:szCs w:val="20"/>
        </w:rPr>
      </w:pPr>
    </w:p>
    <w:p w14:paraId="3E7CB0A9" w14:textId="0FDA4172" w:rsidR="00F6272A" w:rsidRPr="000C1EE2" w:rsidRDefault="00F6272A">
      <w:pPr>
        <w:rPr>
          <w:rFonts w:ascii="Times New Roman" w:hAnsi="Times New Roman" w:cs="Times New Roman"/>
          <w:sz w:val="20"/>
          <w:szCs w:val="20"/>
        </w:rPr>
      </w:pPr>
      <w:r>
        <w:rPr>
          <w:rFonts w:ascii="Times New Roman" w:hAnsi="Times New Roman" w:cs="Times New Roman"/>
          <w:sz w:val="20"/>
          <w:szCs w:val="20"/>
        </w:rPr>
        <w:t xml:space="preserve">Spatz, T.S. (1991). Improving breast self-examination training by using the 4MAT instructional model. </w:t>
      </w:r>
      <w:r>
        <w:rPr>
          <w:rFonts w:ascii="Times New Roman" w:hAnsi="Times New Roman" w:cs="Times New Roman"/>
          <w:i/>
          <w:sz w:val="20"/>
          <w:szCs w:val="20"/>
        </w:rPr>
        <w:t>Journal of Cancer Education</w:t>
      </w:r>
      <w:r>
        <w:rPr>
          <w:rFonts w:ascii="Times New Roman" w:hAnsi="Times New Roman" w:cs="Times New Roman"/>
          <w:sz w:val="20"/>
          <w:szCs w:val="20"/>
        </w:rPr>
        <w:t xml:space="preserve">, </w:t>
      </w:r>
      <w:r>
        <w:rPr>
          <w:rFonts w:ascii="Times New Roman" w:hAnsi="Times New Roman" w:cs="Times New Roman"/>
          <w:i/>
          <w:sz w:val="20"/>
          <w:szCs w:val="20"/>
        </w:rPr>
        <w:t>6</w:t>
      </w:r>
      <w:r>
        <w:rPr>
          <w:rFonts w:ascii="Times New Roman" w:hAnsi="Times New Roman" w:cs="Times New Roman"/>
          <w:sz w:val="20"/>
          <w:szCs w:val="20"/>
        </w:rPr>
        <w:t>, 179-183.</w:t>
      </w:r>
    </w:p>
    <w:sectPr w:rsidR="00F6272A" w:rsidRPr="000C1EE2" w:rsidSect="00DA66A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4A8"/>
    <w:multiLevelType w:val="hybridMultilevel"/>
    <w:tmpl w:val="5520FE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54BEF"/>
    <w:multiLevelType w:val="hybridMultilevel"/>
    <w:tmpl w:val="9C98E3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10D12"/>
    <w:multiLevelType w:val="hybridMultilevel"/>
    <w:tmpl w:val="3D74F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4278C"/>
    <w:multiLevelType w:val="hybridMultilevel"/>
    <w:tmpl w:val="43629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12029"/>
    <w:multiLevelType w:val="hybridMultilevel"/>
    <w:tmpl w:val="D562C5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53132"/>
    <w:multiLevelType w:val="hybridMultilevel"/>
    <w:tmpl w:val="229C0E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C13D5"/>
    <w:multiLevelType w:val="hybridMultilevel"/>
    <w:tmpl w:val="091CF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47181"/>
    <w:multiLevelType w:val="hybridMultilevel"/>
    <w:tmpl w:val="4500A4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14F9C"/>
    <w:multiLevelType w:val="hybridMultilevel"/>
    <w:tmpl w:val="909C44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D6FED"/>
    <w:multiLevelType w:val="hybridMultilevel"/>
    <w:tmpl w:val="59E40D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0475A"/>
    <w:multiLevelType w:val="hybridMultilevel"/>
    <w:tmpl w:val="30126D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B21F6D"/>
    <w:multiLevelType w:val="hybridMultilevel"/>
    <w:tmpl w:val="99D027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36772"/>
    <w:multiLevelType w:val="hybridMultilevel"/>
    <w:tmpl w:val="80A83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A35CC"/>
    <w:multiLevelType w:val="hybridMultilevel"/>
    <w:tmpl w:val="1CC046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F2836"/>
    <w:multiLevelType w:val="hybridMultilevel"/>
    <w:tmpl w:val="AD24C3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4A0F77"/>
    <w:multiLevelType w:val="hybridMultilevel"/>
    <w:tmpl w:val="140682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A48AA"/>
    <w:multiLevelType w:val="hybridMultilevel"/>
    <w:tmpl w:val="8B4C6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C466B"/>
    <w:multiLevelType w:val="hybridMultilevel"/>
    <w:tmpl w:val="953474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1534B0"/>
    <w:multiLevelType w:val="hybridMultilevel"/>
    <w:tmpl w:val="192C2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CD27F9"/>
    <w:multiLevelType w:val="hybridMultilevel"/>
    <w:tmpl w:val="8E8C05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B5271"/>
    <w:multiLevelType w:val="hybridMultilevel"/>
    <w:tmpl w:val="EFFAF4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A5EAC"/>
    <w:multiLevelType w:val="hybridMultilevel"/>
    <w:tmpl w:val="696CE3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C07F37"/>
    <w:multiLevelType w:val="hybridMultilevel"/>
    <w:tmpl w:val="6CB48C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B6D86"/>
    <w:multiLevelType w:val="hybridMultilevel"/>
    <w:tmpl w:val="E67836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10884"/>
    <w:multiLevelType w:val="hybridMultilevel"/>
    <w:tmpl w:val="A7E68C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842CC"/>
    <w:multiLevelType w:val="hybridMultilevel"/>
    <w:tmpl w:val="98B4A3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983A56"/>
    <w:multiLevelType w:val="hybridMultilevel"/>
    <w:tmpl w:val="6C5C8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FB196B"/>
    <w:multiLevelType w:val="hybridMultilevel"/>
    <w:tmpl w:val="BC8241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48114E"/>
    <w:multiLevelType w:val="hybridMultilevel"/>
    <w:tmpl w:val="2208E1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B54D76"/>
    <w:multiLevelType w:val="hybridMultilevel"/>
    <w:tmpl w:val="E79007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DB6A44"/>
    <w:multiLevelType w:val="hybridMultilevel"/>
    <w:tmpl w:val="FB0A67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837B33"/>
    <w:multiLevelType w:val="hybridMultilevel"/>
    <w:tmpl w:val="42A07F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169F6"/>
    <w:multiLevelType w:val="hybridMultilevel"/>
    <w:tmpl w:val="8318BE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BF5D14"/>
    <w:multiLevelType w:val="hybridMultilevel"/>
    <w:tmpl w:val="03E6C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E5733C"/>
    <w:multiLevelType w:val="hybridMultilevel"/>
    <w:tmpl w:val="1AB88F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A083D"/>
    <w:multiLevelType w:val="hybridMultilevel"/>
    <w:tmpl w:val="1C704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7284057">
    <w:abstractNumId w:val="21"/>
  </w:num>
  <w:num w:numId="2" w16cid:durableId="1289552029">
    <w:abstractNumId w:val="22"/>
  </w:num>
  <w:num w:numId="3" w16cid:durableId="627665561">
    <w:abstractNumId w:val="0"/>
  </w:num>
  <w:num w:numId="4" w16cid:durableId="1188638218">
    <w:abstractNumId w:val="17"/>
  </w:num>
  <w:num w:numId="5" w16cid:durableId="1733114635">
    <w:abstractNumId w:val="8"/>
  </w:num>
  <w:num w:numId="6" w16cid:durableId="229578840">
    <w:abstractNumId w:val="13"/>
  </w:num>
  <w:num w:numId="7" w16cid:durableId="895630803">
    <w:abstractNumId w:val="1"/>
  </w:num>
  <w:num w:numId="8" w16cid:durableId="1584947773">
    <w:abstractNumId w:val="33"/>
  </w:num>
  <w:num w:numId="9" w16cid:durableId="854029971">
    <w:abstractNumId w:val="2"/>
  </w:num>
  <w:num w:numId="10" w16cid:durableId="1290820892">
    <w:abstractNumId w:val="4"/>
  </w:num>
  <w:num w:numId="11" w16cid:durableId="1039403046">
    <w:abstractNumId w:val="20"/>
  </w:num>
  <w:num w:numId="12" w16cid:durableId="387412802">
    <w:abstractNumId w:val="24"/>
  </w:num>
  <w:num w:numId="13" w16cid:durableId="199588488">
    <w:abstractNumId w:val="15"/>
  </w:num>
  <w:num w:numId="14" w16cid:durableId="1907378395">
    <w:abstractNumId w:val="11"/>
  </w:num>
  <w:num w:numId="15" w16cid:durableId="2005816881">
    <w:abstractNumId w:val="7"/>
  </w:num>
  <w:num w:numId="16" w16cid:durableId="208689199">
    <w:abstractNumId w:val="31"/>
  </w:num>
  <w:num w:numId="17" w16cid:durableId="955454479">
    <w:abstractNumId w:val="32"/>
  </w:num>
  <w:num w:numId="18" w16cid:durableId="1315793595">
    <w:abstractNumId w:val="34"/>
  </w:num>
  <w:num w:numId="19" w16cid:durableId="1568611992">
    <w:abstractNumId w:val="25"/>
  </w:num>
  <w:num w:numId="20" w16cid:durableId="140849801">
    <w:abstractNumId w:val="18"/>
  </w:num>
  <w:num w:numId="21" w16cid:durableId="395780986">
    <w:abstractNumId w:val="30"/>
  </w:num>
  <w:num w:numId="22" w16cid:durableId="705107620">
    <w:abstractNumId w:val="19"/>
  </w:num>
  <w:num w:numId="23" w16cid:durableId="1943485938">
    <w:abstractNumId w:val="5"/>
  </w:num>
  <w:num w:numId="24" w16cid:durableId="451093852">
    <w:abstractNumId w:val="28"/>
  </w:num>
  <w:num w:numId="25" w16cid:durableId="1711567575">
    <w:abstractNumId w:val="12"/>
  </w:num>
  <w:num w:numId="26" w16cid:durableId="503710294">
    <w:abstractNumId w:val="14"/>
  </w:num>
  <w:num w:numId="27" w16cid:durableId="1423145803">
    <w:abstractNumId w:val="9"/>
  </w:num>
  <w:num w:numId="28" w16cid:durableId="1575973583">
    <w:abstractNumId w:val="23"/>
  </w:num>
  <w:num w:numId="29" w16cid:durableId="481121549">
    <w:abstractNumId w:val="29"/>
  </w:num>
  <w:num w:numId="30" w16cid:durableId="1668745117">
    <w:abstractNumId w:val="10"/>
  </w:num>
  <w:num w:numId="31" w16cid:durableId="511728279">
    <w:abstractNumId w:val="6"/>
  </w:num>
  <w:num w:numId="32" w16cid:durableId="1523401408">
    <w:abstractNumId w:val="27"/>
  </w:num>
  <w:num w:numId="33" w16cid:durableId="46337834">
    <w:abstractNumId w:val="35"/>
  </w:num>
  <w:num w:numId="34" w16cid:durableId="1394506245">
    <w:abstractNumId w:val="16"/>
  </w:num>
  <w:num w:numId="35" w16cid:durableId="963393079">
    <w:abstractNumId w:val="26"/>
  </w:num>
  <w:num w:numId="36" w16cid:durableId="2007131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1OT8UpdYIwUtXsEtBUGdKnXSp1omQbLb9SuoKQmmrV+94i9ROP8FayqzDaebamdGu2Ox2A+UFLvnzvPOec/s+g==" w:salt="Nb/UL50FsV15CcR898oJh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88"/>
    <w:rsid w:val="000020BC"/>
    <w:rsid w:val="0000264B"/>
    <w:rsid w:val="00014368"/>
    <w:rsid w:val="00016A7D"/>
    <w:rsid w:val="00016FC8"/>
    <w:rsid w:val="00017CA9"/>
    <w:rsid w:val="00020260"/>
    <w:rsid w:val="00025A99"/>
    <w:rsid w:val="00027A73"/>
    <w:rsid w:val="00041930"/>
    <w:rsid w:val="000439EF"/>
    <w:rsid w:val="00045D03"/>
    <w:rsid w:val="000464A9"/>
    <w:rsid w:val="0005050F"/>
    <w:rsid w:val="00053F58"/>
    <w:rsid w:val="0006003B"/>
    <w:rsid w:val="00060361"/>
    <w:rsid w:val="00061F49"/>
    <w:rsid w:val="00067D70"/>
    <w:rsid w:val="00075500"/>
    <w:rsid w:val="00075803"/>
    <w:rsid w:val="00090CF3"/>
    <w:rsid w:val="000A2247"/>
    <w:rsid w:val="000A23B9"/>
    <w:rsid w:val="000A586E"/>
    <w:rsid w:val="000B0CEA"/>
    <w:rsid w:val="000B2E05"/>
    <w:rsid w:val="000C1EE2"/>
    <w:rsid w:val="000C3007"/>
    <w:rsid w:val="000C4D6A"/>
    <w:rsid w:val="000D1602"/>
    <w:rsid w:val="000E6D64"/>
    <w:rsid w:val="000F71B5"/>
    <w:rsid w:val="001013F2"/>
    <w:rsid w:val="00102A00"/>
    <w:rsid w:val="00106503"/>
    <w:rsid w:val="00111CDB"/>
    <w:rsid w:val="00114AEA"/>
    <w:rsid w:val="00117048"/>
    <w:rsid w:val="0012231B"/>
    <w:rsid w:val="00125D24"/>
    <w:rsid w:val="00131416"/>
    <w:rsid w:val="00133221"/>
    <w:rsid w:val="0014221C"/>
    <w:rsid w:val="0014383F"/>
    <w:rsid w:val="00145B64"/>
    <w:rsid w:val="00170658"/>
    <w:rsid w:val="00175FB6"/>
    <w:rsid w:val="00176F10"/>
    <w:rsid w:val="00183BAE"/>
    <w:rsid w:val="00183F97"/>
    <w:rsid w:val="0019117D"/>
    <w:rsid w:val="001968E0"/>
    <w:rsid w:val="00197F6B"/>
    <w:rsid w:val="001A31C2"/>
    <w:rsid w:val="001A348D"/>
    <w:rsid w:val="001A5011"/>
    <w:rsid w:val="001A6B13"/>
    <w:rsid w:val="001B73D1"/>
    <w:rsid w:val="001C01C0"/>
    <w:rsid w:val="001C0578"/>
    <w:rsid w:val="001C687F"/>
    <w:rsid w:val="001D0EBA"/>
    <w:rsid w:val="001D0F8E"/>
    <w:rsid w:val="001D112C"/>
    <w:rsid w:val="001D30D4"/>
    <w:rsid w:val="001D329D"/>
    <w:rsid w:val="001D4742"/>
    <w:rsid w:val="001E1C43"/>
    <w:rsid w:val="001E5449"/>
    <w:rsid w:val="001E6709"/>
    <w:rsid w:val="00204239"/>
    <w:rsid w:val="00210D66"/>
    <w:rsid w:val="0022152D"/>
    <w:rsid w:val="00231104"/>
    <w:rsid w:val="00234605"/>
    <w:rsid w:val="002365DA"/>
    <w:rsid w:val="0023727D"/>
    <w:rsid w:val="00251CD9"/>
    <w:rsid w:val="002549B6"/>
    <w:rsid w:val="00255530"/>
    <w:rsid w:val="00255B07"/>
    <w:rsid w:val="00256551"/>
    <w:rsid w:val="00262D55"/>
    <w:rsid w:val="00264FA3"/>
    <w:rsid w:val="00267255"/>
    <w:rsid w:val="00277BB1"/>
    <w:rsid w:val="002861BD"/>
    <w:rsid w:val="00295EBB"/>
    <w:rsid w:val="0029700A"/>
    <w:rsid w:val="00297E28"/>
    <w:rsid w:val="002A0FAE"/>
    <w:rsid w:val="002A4E76"/>
    <w:rsid w:val="002A7972"/>
    <w:rsid w:val="002B5F3C"/>
    <w:rsid w:val="002B66C4"/>
    <w:rsid w:val="002C19BF"/>
    <w:rsid w:val="002C4058"/>
    <w:rsid w:val="002D1F7E"/>
    <w:rsid w:val="002D2F44"/>
    <w:rsid w:val="002D373D"/>
    <w:rsid w:val="002F2E9F"/>
    <w:rsid w:val="002F2F04"/>
    <w:rsid w:val="002F4F11"/>
    <w:rsid w:val="0030773F"/>
    <w:rsid w:val="00310FBC"/>
    <w:rsid w:val="00317F6D"/>
    <w:rsid w:val="00320E45"/>
    <w:rsid w:val="003266B2"/>
    <w:rsid w:val="0033129B"/>
    <w:rsid w:val="003323C4"/>
    <w:rsid w:val="00346AA2"/>
    <w:rsid w:val="00353530"/>
    <w:rsid w:val="00354482"/>
    <w:rsid w:val="003578FC"/>
    <w:rsid w:val="00360A47"/>
    <w:rsid w:val="00360D89"/>
    <w:rsid w:val="00366F8B"/>
    <w:rsid w:val="00380E16"/>
    <w:rsid w:val="00384B88"/>
    <w:rsid w:val="00385E16"/>
    <w:rsid w:val="003868B1"/>
    <w:rsid w:val="00387513"/>
    <w:rsid w:val="003A1C33"/>
    <w:rsid w:val="003A2965"/>
    <w:rsid w:val="003A4A28"/>
    <w:rsid w:val="003B682D"/>
    <w:rsid w:val="003C1D6E"/>
    <w:rsid w:val="003E069C"/>
    <w:rsid w:val="003E3951"/>
    <w:rsid w:val="003E5487"/>
    <w:rsid w:val="003E781B"/>
    <w:rsid w:val="003F07B6"/>
    <w:rsid w:val="003F2E07"/>
    <w:rsid w:val="003F3B5E"/>
    <w:rsid w:val="003F46F2"/>
    <w:rsid w:val="004016D4"/>
    <w:rsid w:val="004238E4"/>
    <w:rsid w:val="00425ACE"/>
    <w:rsid w:val="00426341"/>
    <w:rsid w:val="00427311"/>
    <w:rsid w:val="004304A4"/>
    <w:rsid w:val="0043380B"/>
    <w:rsid w:val="00435780"/>
    <w:rsid w:val="00436DC9"/>
    <w:rsid w:val="00440A10"/>
    <w:rsid w:val="0044624E"/>
    <w:rsid w:val="0046409E"/>
    <w:rsid w:val="00473213"/>
    <w:rsid w:val="00474356"/>
    <w:rsid w:val="004753AF"/>
    <w:rsid w:val="00475585"/>
    <w:rsid w:val="00481681"/>
    <w:rsid w:val="00481811"/>
    <w:rsid w:val="00487639"/>
    <w:rsid w:val="00495A76"/>
    <w:rsid w:val="004973C8"/>
    <w:rsid w:val="004A183E"/>
    <w:rsid w:val="004A7BE2"/>
    <w:rsid w:val="004B12A4"/>
    <w:rsid w:val="004B517D"/>
    <w:rsid w:val="004B5288"/>
    <w:rsid w:val="004B5E6A"/>
    <w:rsid w:val="004C2FDF"/>
    <w:rsid w:val="004C333D"/>
    <w:rsid w:val="004C66C5"/>
    <w:rsid w:val="004C69FF"/>
    <w:rsid w:val="004E70FF"/>
    <w:rsid w:val="004F5F28"/>
    <w:rsid w:val="00504A73"/>
    <w:rsid w:val="005062A9"/>
    <w:rsid w:val="005125FA"/>
    <w:rsid w:val="00524162"/>
    <w:rsid w:val="005277E5"/>
    <w:rsid w:val="00527AA8"/>
    <w:rsid w:val="00531034"/>
    <w:rsid w:val="00531FCE"/>
    <w:rsid w:val="00536520"/>
    <w:rsid w:val="00541718"/>
    <w:rsid w:val="005448F4"/>
    <w:rsid w:val="0054548C"/>
    <w:rsid w:val="005462C2"/>
    <w:rsid w:val="00550B39"/>
    <w:rsid w:val="00564283"/>
    <w:rsid w:val="00566E8F"/>
    <w:rsid w:val="00586532"/>
    <w:rsid w:val="00586A21"/>
    <w:rsid w:val="00591609"/>
    <w:rsid w:val="00594F27"/>
    <w:rsid w:val="005A1A77"/>
    <w:rsid w:val="005A2019"/>
    <w:rsid w:val="005B42DC"/>
    <w:rsid w:val="005B464C"/>
    <w:rsid w:val="005B5217"/>
    <w:rsid w:val="005D2286"/>
    <w:rsid w:val="005D36DD"/>
    <w:rsid w:val="005E4DBC"/>
    <w:rsid w:val="005F010B"/>
    <w:rsid w:val="005F062D"/>
    <w:rsid w:val="005F141F"/>
    <w:rsid w:val="00600117"/>
    <w:rsid w:val="00610FF6"/>
    <w:rsid w:val="0061341E"/>
    <w:rsid w:val="00613E0A"/>
    <w:rsid w:val="00617474"/>
    <w:rsid w:val="006178FD"/>
    <w:rsid w:val="00620444"/>
    <w:rsid w:val="006253CA"/>
    <w:rsid w:val="00631D1F"/>
    <w:rsid w:val="00633474"/>
    <w:rsid w:val="00644A05"/>
    <w:rsid w:val="0064789B"/>
    <w:rsid w:val="00647DBB"/>
    <w:rsid w:val="00654CF8"/>
    <w:rsid w:val="00667931"/>
    <w:rsid w:val="00683224"/>
    <w:rsid w:val="00684F7B"/>
    <w:rsid w:val="0068633A"/>
    <w:rsid w:val="00687446"/>
    <w:rsid w:val="006917C3"/>
    <w:rsid w:val="006918ED"/>
    <w:rsid w:val="006956C0"/>
    <w:rsid w:val="006A78CC"/>
    <w:rsid w:val="006A7BEA"/>
    <w:rsid w:val="006A7F29"/>
    <w:rsid w:val="006B11E9"/>
    <w:rsid w:val="006B67F1"/>
    <w:rsid w:val="006B7F3E"/>
    <w:rsid w:val="006C288A"/>
    <w:rsid w:val="006D1F0E"/>
    <w:rsid w:val="006D4C17"/>
    <w:rsid w:val="006E5B86"/>
    <w:rsid w:val="006F3F18"/>
    <w:rsid w:val="006F51FD"/>
    <w:rsid w:val="006F5A37"/>
    <w:rsid w:val="00701568"/>
    <w:rsid w:val="007049FF"/>
    <w:rsid w:val="00716554"/>
    <w:rsid w:val="00730664"/>
    <w:rsid w:val="007328BB"/>
    <w:rsid w:val="00733C02"/>
    <w:rsid w:val="00734515"/>
    <w:rsid w:val="0074153E"/>
    <w:rsid w:val="00750591"/>
    <w:rsid w:val="007508C5"/>
    <w:rsid w:val="00761213"/>
    <w:rsid w:val="0077362B"/>
    <w:rsid w:val="007856F8"/>
    <w:rsid w:val="00786400"/>
    <w:rsid w:val="007868C8"/>
    <w:rsid w:val="00797A36"/>
    <w:rsid w:val="007A0ECE"/>
    <w:rsid w:val="007A5231"/>
    <w:rsid w:val="007A5AC6"/>
    <w:rsid w:val="007A64C7"/>
    <w:rsid w:val="007B1821"/>
    <w:rsid w:val="007B35B8"/>
    <w:rsid w:val="007B3A28"/>
    <w:rsid w:val="007B4518"/>
    <w:rsid w:val="007C097B"/>
    <w:rsid w:val="007C2F34"/>
    <w:rsid w:val="007C72EE"/>
    <w:rsid w:val="007D6B1C"/>
    <w:rsid w:val="007D6B9F"/>
    <w:rsid w:val="007E4B0F"/>
    <w:rsid w:val="00800717"/>
    <w:rsid w:val="008007EF"/>
    <w:rsid w:val="00800EB1"/>
    <w:rsid w:val="00803163"/>
    <w:rsid w:val="008120A0"/>
    <w:rsid w:val="00822C5A"/>
    <w:rsid w:val="00832120"/>
    <w:rsid w:val="00832230"/>
    <w:rsid w:val="008338FB"/>
    <w:rsid w:val="00835888"/>
    <w:rsid w:val="00841F06"/>
    <w:rsid w:val="0085072C"/>
    <w:rsid w:val="00863253"/>
    <w:rsid w:val="00872CF3"/>
    <w:rsid w:val="0088312D"/>
    <w:rsid w:val="00884A77"/>
    <w:rsid w:val="00896800"/>
    <w:rsid w:val="008A23B9"/>
    <w:rsid w:val="008A2684"/>
    <w:rsid w:val="008A274C"/>
    <w:rsid w:val="008A366B"/>
    <w:rsid w:val="008B1E2A"/>
    <w:rsid w:val="008B4410"/>
    <w:rsid w:val="008B529B"/>
    <w:rsid w:val="008C539D"/>
    <w:rsid w:val="008C5E03"/>
    <w:rsid w:val="008C7A17"/>
    <w:rsid w:val="008D3B0E"/>
    <w:rsid w:val="008F02A0"/>
    <w:rsid w:val="008F41F9"/>
    <w:rsid w:val="008F4B96"/>
    <w:rsid w:val="008F6160"/>
    <w:rsid w:val="008F7E14"/>
    <w:rsid w:val="00901328"/>
    <w:rsid w:val="00910F5B"/>
    <w:rsid w:val="009126B6"/>
    <w:rsid w:val="00916860"/>
    <w:rsid w:val="009173D7"/>
    <w:rsid w:val="00921DC7"/>
    <w:rsid w:val="009452B1"/>
    <w:rsid w:val="00953526"/>
    <w:rsid w:val="00957625"/>
    <w:rsid w:val="00957DF7"/>
    <w:rsid w:val="0096729B"/>
    <w:rsid w:val="00974174"/>
    <w:rsid w:val="0097605B"/>
    <w:rsid w:val="009764D3"/>
    <w:rsid w:val="0098149A"/>
    <w:rsid w:val="009913A9"/>
    <w:rsid w:val="00992060"/>
    <w:rsid w:val="00997483"/>
    <w:rsid w:val="009A6FDD"/>
    <w:rsid w:val="009B042A"/>
    <w:rsid w:val="009B3B0A"/>
    <w:rsid w:val="009B3EAE"/>
    <w:rsid w:val="009C14FD"/>
    <w:rsid w:val="009C17D4"/>
    <w:rsid w:val="009D29C1"/>
    <w:rsid w:val="009E1678"/>
    <w:rsid w:val="009E395A"/>
    <w:rsid w:val="009F084C"/>
    <w:rsid w:val="00A006C0"/>
    <w:rsid w:val="00A01043"/>
    <w:rsid w:val="00A1302D"/>
    <w:rsid w:val="00A14C90"/>
    <w:rsid w:val="00A158E4"/>
    <w:rsid w:val="00A20EB8"/>
    <w:rsid w:val="00A240B0"/>
    <w:rsid w:val="00A26F03"/>
    <w:rsid w:val="00A30C74"/>
    <w:rsid w:val="00A344BB"/>
    <w:rsid w:val="00A37BA1"/>
    <w:rsid w:val="00A423CE"/>
    <w:rsid w:val="00A457D8"/>
    <w:rsid w:val="00A469D5"/>
    <w:rsid w:val="00A51548"/>
    <w:rsid w:val="00A52BB8"/>
    <w:rsid w:val="00A579FB"/>
    <w:rsid w:val="00A617CE"/>
    <w:rsid w:val="00A64701"/>
    <w:rsid w:val="00A83857"/>
    <w:rsid w:val="00A84618"/>
    <w:rsid w:val="00A84ABC"/>
    <w:rsid w:val="00A909C3"/>
    <w:rsid w:val="00A94449"/>
    <w:rsid w:val="00A9764C"/>
    <w:rsid w:val="00AB153D"/>
    <w:rsid w:val="00AB2343"/>
    <w:rsid w:val="00AB68B8"/>
    <w:rsid w:val="00AC166F"/>
    <w:rsid w:val="00AD095A"/>
    <w:rsid w:val="00AE01F7"/>
    <w:rsid w:val="00AE286C"/>
    <w:rsid w:val="00AE6204"/>
    <w:rsid w:val="00AE6893"/>
    <w:rsid w:val="00AE6B95"/>
    <w:rsid w:val="00B1213E"/>
    <w:rsid w:val="00B158D0"/>
    <w:rsid w:val="00B16C22"/>
    <w:rsid w:val="00B36785"/>
    <w:rsid w:val="00B3693D"/>
    <w:rsid w:val="00B36D47"/>
    <w:rsid w:val="00B50AF9"/>
    <w:rsid w:val="00B5644F"/>
    <w:rsid w:val="00B57ED9"/>
    <w:rsid w:val="00B67415"/>
    <w:rsid w:val="00B72813"/>
    <w:rsid w:val="00B82A29"/>
    <w:rsid w:val="00B86BC8"/>
    <w:rsid w:val="00B9562C"/>
    <w:rsid w:val="00B96390"/>
    <w:rsid w:val="00B96441"/>
    <w:rsid w:val="00BA00F8"/>
    <w:rsid w:val="00BB04DD"/>
    <w:rsid w:val="00BB141A"/>
    <w:rsid w:val="00BB6C6D"/>
    <w:rsid w:val="00BC2B71"/>
    <w:rsid w:val="00BC3084"/>
    <w:rsid w:val="00BD28DD"/>
    <w:rsid w:val="00BE1615"/>
    <w:rsid w:val="00BE2AB9"/>
    <w:rsid w:val="00BE6A23"/>
    <w:rsid w:val="00BF04FD"/>
    <w:rsid w:val="00BF3CD2"/>
    <w:rsid w:val="00BF5AA8"/>
    <w:rsid w:val="00C03AE9"/>
    <w:rsid w:val="00C16ED8"/>
    <w:rsid w:val="00C267E5"/>
    <w:rsid w:val="00C60173"/>
    <w:rsid w:val="00C63CB3"/>
    <w:rsid w:val="00C647E7"/>
    <w:rsid w:val="00C72230"/>
    <w:rsid w:val="00C7683E"/>
    <w:rsid w:val="00C82180"/>
    <w:rsid w:val="00C93A72"/>
    <w:rsid w:val="00C95D9C"/>
    <w:rsid w:val="00CA054A"/>
    <w:rsid w:val="00CA0796"/>
    <w:rsid w:val="00CA44F2"/>
    <w:rsid w:val="00CB4C12"/>
    <w:rsid w:val="00CB7379"/>
    <w:rsid w:val="00CB7679"/>
    <w:rsid w:val="00CC2F33"/>
    <w:rsid w:val="00CC36B9"/>
    <w:rsid w:val="00CD06C0"/>
    <w:rsid w:val="00CD5DAE"/>
    <w:rsid w:val="00CE0AA7"/>
    <w:rsid w:val="00CE1828"/>
    <w:rsid w:val="00CE708A"/>
    <w:rsid w:val="00CF17F8"/>
    <w:rsid w:val="00CF4927"/>
    <w:rsid w:val="00D01923"/>
    <w:rsid w:val="00D04771"/>
    <w:rsid w:val="00D04DDE"/>
    <w:rsid w:val="00D0767F"/>
    <w:rsid w:val="00D13227"/>
    <w:rsid w:val="00D236F0"/>
    <w:rsid w:val="00D2535E"/>
    <w:rsid w:val="00D263CB"/>
    <w:rsid w:val="00D32678"/>
    <w:rsid w:val="00D350FE"/>
    <w:rsid w:val="00D4185F"/>
    <w:rsid w:val="00D41946"/>
    <w:rsid w:val="00D42FE2"/>
    <w:rsid w:val="00D47E0A"/>
    <w:rsid w:val="00D47F05"/>
    <w:rsid w:val="00D60C24"/>
    <w:rsid w:val="00D62A83"/>
    <w:rsid w:val="00D669B0"/>
    <w:rsid w:val="00D70412"/>
    <w:rsid w:val="00D74601"/>
    <w:rsid w:val="00D75FAC"/>
    <w:rsid w:val="00D7650F"/>
    <w:rsid w:val="00D90D5B"/>
    <w:rsid w:val="00D96247"/>
    <w:rsid w:val="00DA0D72"/>
    <w:rsid w:val="00DA66AF"/>
    <w:rsid w:val="00DB37BA"/>
    <w:rsid w:val="00DB7427"/>
    <w:rsid w:val="00DC240A"/>
    <w:rsid w:val="00DC3295"/>
    <w:rsid w:val="00DC46CD"/>
    <w:rsid w:val="00DC5F3E"/>
    <w:rsid w:val="00DC637F"/>
    <w:rsid w:val="00DC7ED8"/>
    <w:rsid w:val="00DD2D09"/>
    <w:rsid w:val="00DE0469"/>
    <w:rsid w:val="00DE136B"/>
    <w:rsid w:val="00DE1A6D"/>
    <w:rsid w:val="00DE334B"/>
    <w:rsid w:val="00DE33B0"/>
    <w:rsid w:val="00DE74CC"/>
    <w:rsid w:val="00E10164"/>
    <w:rsid w:val="00E13B06"/>
    <w:rsid w:val="00E14D09"/>
    <w:rsid w:val="00E212CA"/>
    <w:rsid w:val="00E218BE"/>
    <w:rsid w:val="00E34B08"/>
    <w:rsid w:val="00E40E6D"/>
    <w:rsid w:val="00E46025"/>
    <w:rsid w:val="00E47E3E"/>
    <w:rsid w:val="00E5021C"/>
    <w:rsid w:val="00E57293"/>
    <w:rsid w:val="00E61AB1"/>
    <w:rsid w:val="00E668EF"/>
    <w:rsid w:val="00E70ADA"/>
    <w:rsid w:val="00E7183B"/>
    <w:rsid w:val="00E72CA8"/>
    <w:rsid w:val="00E83EDA"/>
    <w:rsid w:val="00E929EA"/>
    <w:rsid w:val="00E973D7"/>
    <w:rsid w:val="00EB6CA2"/>
    <w:rsid w:val="00EC37ED"/>
    <w:rsid w:val="00EC6488"/>
    <w:rsid w:val="00ED002A"/>
    <w:rsid w:val="00ED5330"/>
    <w:rsid w:val="00F030CE"/>
    <w:rsid w:val="00F06680"/>
    <w:rsid w:val="00F07FCC"/>
    <w:rsid w:val="00F15EE9"/>
    <w:rsid w:val="00F16F1D"/>
    <w:rsid w:val="00F26189"/>
    <w:rsid w:val="00F32EF6"/>
    <w:rsid w:val="00F33B55"/>
    <w:rsid w:val="00F34FE4"/>
    <w:rsid w:val="00F468C1"/>
    <w:rsid w:val="00F54233"/>
    <w:rsid w:val="00F553D2"/>
    <w:rsid w:val="00F601B4"/>
    <w:rsid w:val="00F61A09"/>
    <w:rsid w:val="00F6272A"/>
    <w:rsid w:val="00F63023"/>
    <w:rsid w:val="00F72A58"/>
    <w:rsid w:val="00F72C17"/>
    <w:rsid w:val="00F72E84"/>
    <w:rsid w:val="00F778D9"/>
    <w:rsid w:val="00F87BD5"/>
    <w:rsid w:val="00F9247D"/>
    <w:rsid w:val="00FB03FE"/>
    <w:rsid w:val="00FB2064"/>
    <w:rsid w:val="00FB58DE"/>
    <w:rsid w:val="00FC3A06"/>
    <w:rsid w:val="00FC4D4A"/>
    <w:rsid w:val="00FD44E5"/>
    <w:rsid w:val="00FE56FF"/>
    <w:rsid w:val="00FF2602"/>
    <w:rsid w:val="00FF52A9"/>
    <w:rsid w:val="030B299B"/>
    <w:rsid w:val="03B05037"/>
    <w:rsid w:val="04A6F9FC"/>
    <w:rsid w:val="07DE9ABE"/>
    <w:rsid w:val="092A230E"/>
    <w:rsid w:val="0A38EEDF"/>
    <w:rsid w:val="0C063FCD"/>
    <w:rsid w:val="0DD3BE8C"/>
    <w:rsid w:val="0E0323D7"/>
    <w:rsid w:val="107D7CFF"/>
    <w:rsid w:val="125503E1"/>
    <w:rsid w:val="12558F94"/>
    <w:rsid w:val="14593CFE"/>
    <w:rsid w:val="179DC8A1"/>
    <w:rsid w:val="199CDEC0"/>
    <w:rsid w:val="242B98C9"/>
    <w:rsid w:val="2632A09F"/>
    <w:rsid w:val="2D01395D"/>
    <w:rsid w:val="2E221441"/>
    <w:rsid w:val="33D90F2C"/>
    <w:rsid w:val="34301D15"/>
    <w:rsid w:val="3C5E3C20"/>
    <w:rsid w:val="3D0ED924"/>
    <w:rsid w:val="3DFA0C81"/>
    <w:rsid w:val="43E26017"/>
    <w:rsid w:val="451F9D6E"/>
    <w:rsid w:val="473CE6C1"/>
    <w:rsid w:val="48BBCBCC"/>
    <w:rsid w:val="4D3B3589"/>
    <w:rsid w:val="4F226230"/>
    <w:rsid w:val="560F642E"/>
    <w:rsid w:val="56203A5E"/>
    <w:rsid w:val="5D49FEAA"/>
    <w:rsid w:val="5E7A00BD"/>
    <w:rsid w:val="63AA05CF"/>
    <w:rsid w:val="650C2829"/>
    <w:rsid w:val="69F801FF"/>
    <w:rsid w:val="6E98120D"/>
    <w:rsid w:val="761265B0"/>
    <w:rsid w:val="7861DA3B"/>
    <w:rsid w:val="7AD057AC"/>
    <w:rsid w:val="7C2A6545"/>
    <w:rsid w:val="7CF3D82B"/>
    <w:rsid w:val="7FC37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A4A58"/>
  <w14:defaultImageDpi w14:val="300"/>
  <w15:docId w15:val="{AC1224B4-70DF-4EE8-A226-56532E92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FE"/>
  </w:style>
  <w:style w:type="paragraph" w:styleId="Heading1">
    <w:name w:val="heading 1"/>
    <w:basedOn w:val="Normal"/>
    <w:next w:val="Normal"/>
    <w:link w:val="Heading1Char"/>
    <w:qFormat/>
    <w:rsid w:val="000C1EE2"/>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qFormat/>
    <w:rsid w:val="000C1EE2"/>
    <w:pPr>
      <w:keepNext/>
      <w:outlineLvl w:val="1"/>
    </w:pPr>
    <w:rPr>
      <w:rFonts w:ascii="Times New Roman" w:eastAsia="Times New Roman" w:hAnsi="Times New Roman" w:cs="Times New Roman"/>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1EE2"/>
    <w:rPr>
      <w:rFonts w:ascii="Times New Roman" w:eastAsia="Times New Roman" w:hAnsi="Times New Roman" w:cs="Times New Roman"/>
      <w:szCs w:val="20"/>
    </w:rPr>
  </w:style>
  <w:style w:type="character" w:customStyle="1" w:styleId="Heading2Char">
    <w:name w:val="Heading 2 Char"/>
    <w:basedOn w:val="DefaultParagraphFont"/>
    <w:link w:val="Heading2"/>
    <w:rsid w:val="000C1EE2"/>
    <w:rPr>
      <w:rFonts w:ascii="Times New Roman" w:eastAsia="Times New Roman" w:hAnsi="Times New Roman" w:cs="Times New Roman"/>
      <w:szCs w:val="20"/>
      <w:u w:val="single"/>
    </w:rPr>
  </w:style>
  <w:style w:type="paragraph" w:styleId="ListParagraph">
    <w:name w:val="List Paragraph"/>
    <w:basedOn w:val="Normal"/>
    <w:uiPriority w:val="34"/>
    <w:qFormat/>
    <w:rsid w:val="000C1EE2"/>
    <w:pPr>
      <w:ind w:left="720"/>
      <w:contextualSpacing/>
    </w:pPr>
  </w:style>
  <w:style w:type="table" w:styleId="TableGrid">
    <w:name w:val="Table Grid"/>
    <w:basedOn w:val="TableNormal"/>
    <w:uiPriority w:val="39"/>
    <w:rsid w:val="00691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0D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0D89"/>
    <w:rPr>
      <w:rFonts w:ascii="Lucida Grande" w:hAnsi="Lucida Grande" w:cs="Lucida Grande"/>
      <w:sz w:val="18"/>
      <w:szCs w:val="18"/>
    </w:rPr>
  </w:style>
  <w:style w:type="character" w:customStyle="1" w:styleId="BodytextBold">
    <w:name w:val="Body text + Bold"/>
    <w:basedOn w:val="DefaultParagraphFont"/>
    <w:uiPriority w:val="99"/>
    <w:rsid w:val="00BD28DD"/>
    <w:rPr>
      <w:rFonts w:ascii="Times New Roman" w:hAnsi="Times New Roman" w:cs="Times New Roman"/>
      <w:b/>
      <w:bCs/>
      <w:sz w:val="23"/>
      <w:szCs w:val="23"/>
      <w:shd w:val="clear" w:color="auto" w:fill="FFFFFF"/>
    </w:rPr>
  </w:style>
  <w:style w:type="character" w:styleId="Hyperlink">
    <w:name w:val="Hyperlink"/>
    <w:basedOn w:val="DefaultParagraphFont"/>
    <w:uiPriority w:val="99"/>
    <w:unhideWhenUsed/>
    <w:rsid w:val="00BD28DD"/>
    <w:rPr>
      <w:color w:val="0000FF" w:themeColor="hyperlink"/>
      <w:u w:val="single"/>
    </w:rPr>
  </w:style>
  <w:style w:type="character" w:customStyle="1" w:styleId="BodytextItalic">
    <w:name w:val="Body text + Italic"/>
    <w:basedOn w:val="DefaultParagraphFont"/>
    <w:uiPriority w:val="99"/>
    <w:rsid w:val="00BD28DD"/>
    <w:rPr>
      <w:rFonts w:ascii="Times New Roman" w:hAnsi="Times New Roman" w:cs="Times New Roman"/>
      <w:i/>
      <w:iCs/>
      <w:sz w:val="23"/>
      <w:szCs w:val="23"/>
      <w:shd w:val="clear" w:color="auto" w:fill="FFFFFF"/>
    </w:rPr>
  </w:style>
  <w:style w:type="character" w:customStyle="1" w:styleId="Bodytext9">
    <w:name w:val="Body text9"/>
    <w:basedOn w:val="DefaultParagraphFont"/>
    <w:uiPriority w:val="99"/>
    <w:rsid w:val="00BD28DD"/>
    <w:rPr>
      <w:rFonts w:ascii="Times New Roman" w:hAnsi="Times New Roman" w:cs="Times New Roman"/>
      <w:sz w:val="23"/>
      <w:szCs w:val="23"/>
      <w:shd w:val="clear" w:color="auto" w:fill="FFFFFF"/>
    </w:rPr>
  </w:style>
  <w:style w:type="character" w:customStyle="1" w:styleId="Bodytext">
    <w:name w:val="Body text_"/>
    <w:basedOn w:val="DefaultParagraphFont"/>
    <w:link w:val="Bodytext1"/>
    <w:uiPriority w:val="99"/>
    <w:rsid w:val="009B042A"/>
    <w:rPr>
      <w:rFonts w:ascii="Times New Roman" w:hAnsi="Times New Roman" w:cs="Times New Roman"/>
      <w:sz w:val="23"/>
      <w:szCs w:val="23"/>
      <w:shd w:val="clear" w:color="auto" w:fill="FFFFFF"/>
    </w:rPr>
  </w:style>
  <w:style w:type="paragraph" w:customStyle="1" w:styleId="Bodytext1">
    <w:name w:val="Body text1"/>
    <w:basedOn w:val="Normal"/>
    <w:link w:val="Bodytext"/>
    <w:uiPriority w:val="99"/>
    <w:rsid w:val="009B042A"/>
    <w:pPr>
      <w:widowControl w:val="0"/>
      <w:shd w:val="clear" w:color="auto" w:fill="FFFFFF"/>
      <w:spacing w:line="274" w:lineRule="exact"/>
      <w:ind w:hanging="360"/>
    </w:pPr>
    <w:rPr>
      <w:rFonts w:ascii="Times New Roman" w:hAnsi="Times New Roman" w:cs="Times New Roman"/>
      <w:sz w:val="23"/>
      <w:szCs w:val="23"/>
    </w:rPr>
  </w:style>
  <w:style w:type="character" w:customStyle="1" w:styleId="Bodytext2">
    <w:name w:val="Body text (2)_"/>
    <w:basedOn w:val="DefaultParagraphFont"/>
    <w:link w:val="Bodytext21"/>
    <w:uiPriority w:val="99"/>
    <w:rsid w:val="00F61A09"/>
    <w:rPr>
      <w:rFonts w:ascii="Times New Roman" w:hAnsi="Times New Roman" w:cs="Times New Roman"/>
      <w:b/>
      <w:bCs/>
      <w:sz w:val="23"/>
      <w:szCs w:val="23"/>
      <w:shd w:val="clear" w:color="auto" w:fill="FFFFFF"/>
    </w:rPr>
  </w:style>
  <w:style w:type="paragraph" w:customStyle="1" w:styleId="Bodytext21">
    <w:name w:val="Body text (2)1"/>
    <w:basedOn w:val="Normal"/>
    <w:link w:val="Bodytext2"/>
    <w:uiPriority w:val="99"/>
    <w:rsid w:val="00F61A09"/>
    <w:pPr>
      <w:widowControl w:val="0"/>
      <w:shd w:val="clear" w:color="auto" w:fill="FFFFFF"/>
      <w:spacing w:line="274" w:lineRule="exact"/>
    </w:pPr>
    <w:rPr>
      <w:rFonts w:ascii="Times New Roman" w:hAnsi="Times New Roman" w:cs="Times New Roman"/>
      <w:b/>
      <w:bCs/>
      <w:sz w:val="23"/>
      <w:szCs w:val="23"/>
    </w:rPr>
  </w:style>
  <w:style w:type="character" w:styleId="CommentReference">
    <w:name w:val="annotation reference"/>
    <w:basedOn w:val="DefaultParagraphFont"/>
    <w:uiPriority w:val="99"/>
    <w:semiHidden/>
    <w:unhideWhenUsed/>
    <w:rsid w:val="00A64701"/>
    <w:rPr>
      <w:sz w:val="18"/>
      <w:szCs w:val="18"/>
    </w:rPr>
  </w:style>
  <w:style w:type="paragraph" w:styleId="CommentText">
    <w:name w:val="annotation text"/>
    <w:basedOn w:val="Normal"/>
    <w:link w:val="CommentTextChar"/>
    <w:uiPriority w:val="99"/>
    <w:semiHidden/>
    <w:unhideWhenUsed/>
    <w:rsid w:val="00A64701"/>
  </w:style>
  <w:style w:type="character" w:customStyle="1" w:styleId="CommentTextChar">
    <w:name w:val="Comment Text Char"/>
    <w:basedOn w:val="DefaultParagraphFont"/>
    <w:link w:val="CommentText"/>
    <w:uiPriority w:val="99"/>
    <w:semiHidden/>
    <w:rsid w:val="00A64701"/>
  </w:style>
  <w:style w:type="paragraph" w:styleId="CommentSubject">
    <w:name w:val="annotation subject"/>
    <w:basedOn w:val="CommentText"/>
    <w:next w:val="CommentText"/>
    <w:link w:val="CommentSubjectChar"/>
    <w:uiPriority w:val="99"/>
    <w:semiHidden/>
    <w:unhideWhenUsed/>
    <w:rsid w:val="00A64701"/>
    <w:rPr>
      <w:b/>
      <w:bCs/>
      <w:sz w:val="20"/>
      <w:szCs w:val="20"/>
    </w:rPr>
  </w:style>
  <w:style w:type="character" w:customStyle="1" w:styleId="CommentSubjectChar">
    <w:name w:val="Comment Subject Char"/>
    <w:basedOn w:val="CommentTextChar"/>
    <w:link w:val="CommentSubject"/>
    <w:uiPriority w:val="99"/>
    <w:semiHidden/>
    <w:rsid w:val="00A64701"/>
    <w:rPr>
      <w:b/>
      <w:bCs/>
      <w:sz w:val="20"/>
      <w:szCs w:val="20"/>
    </w:rPr>
  </w:style>
  <w:style w:type="paragraph" w:styleId="Revision">
    <w:name w:val="Revision"/>
    <w:hidden/>
    <w:uiPriority w:val="99"/>
    <w:semiHidden/>
    <w:rsid w:val="00E218BE"/>
  </w:style>
  <w:style w:type="character" w:styleId="PlaceholderText">
    <w:name w:val="Placeholder Text"/>
    <w:basedOn w:val="DefaultParagraphFont"/>
    <w:uiPriority w:val="99"/>
    <w:semiHidden/>
    <w:rsid w:val="00884A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3600">
      <w:bodyDiv w:val="1"/>
      <w:marLeft w:val="0"/>
      <w:marRight w:val="0"/>
      <w:marTop w:val="0"/>
      <w:marBottom w:val="0"/>
      <w:divBdr>
        <w:top w:val="none" w:sz="0" w:space="0" w:color="auto"/>
        <w:left w:val="none" w:sz="0" w:space="0" w:color="auto"/>
        <w:bottom w:val="none" w:sz="0" w:space="0" w:color="auto"/>
        <w:right w:val="none" w:sz="0" w:space="0" w:color="auto"/>
      </w:divBdr>
    </w:div>
    <w:div w:id="424032813">
      <w:bodyDiv w:val="1"/>
      <w:marLeft w:val="0"/>
      <w:marRight w:val="0"/>
      <w:marTop w:val="0"/>
      <w:marBottom w:val="0"/>
      <w:divBdr>
        <w:top w:val="none" w:sz="0" w:space="0" w:color="auto"/>
        <w:left w:val="none" w:sz="0" w:space="0" w:color="auto"/>
        <w:bottom w:val="none" w:sz="0" w:space="0" w:color="auto"/>
        <w:right w:val="none" w:sz="0" w:space="0" w:color="auto"/>
      </w:divBdr>
    </w:div>
    <w:div w:id="540169327">
      <w:bodyDiv w:val="1"/>
      <w:marLeft w:val="0"/>
      <w:marRight w:val="0"/>
      <w:marTop w:val="0"/>
      <w:marBottom w:val="0"/>
      <w:divBdr>
        <w:top w:val="none" w:sz="0" w:space="0" w:color="auto"/>
        <w:left w:val="none" w:sz="0" w:space="0" w:color="auto"/>
        <w:bottom w:val="none" w:sz="0" w:space="0" w:color="auto"/>
        <w:right w:val="none" w:sz="0" w:space="0" w:color="auto"/>
      </w:divBdr>
    </w:div>
    <w:div w:id="1061095480">
      <w:bodyDiv w:val="1"/>
      <w:marLeft w:val="0"/>
      <w:marRight w:val="0"/>
      <w:marTop w:val="0"/>
      <w:marBottom w:val="0"/>
      <w:divBdr>
        <w:top w:val="none" w:sz="0" w:space="0" w:color="auto"/>
        <w:left w:val="none" w:sz="0" w:space="0" w:color="auto"/>
        <w:bottom w:val="none" w:sz="0" w:space="0" w:color="auto"/>
        <w:right w:val="none" w:sz="0" w:space="0" w:color="auto"/>
      </w:divBdr>
    </w:div>
    <w:div w:id="1132867519">
      <w:bodyDiv w:val="1"/>
      <w:marLeft w:val="0"/>
      <w:marRight w:val="0"/>
      <w:marTop w:val="0"/>
      <w:marBottom w:val="0"/>
      <w:divBdr>
        <w:top w:val="none" w:sz="0" w:space="0" w:color="auto"/>
        <w:left w:val="none" w:sz="0" w:space="0" w:color="auto"/>
        <w:bottom w:val="none" w:sz="0" w:space="0" w:color="auto"/>
        <w:right w:val="none" w:sz="0" w:space="0" w:color="auto"/>
      </w:divBdr>
    </w:div>
    <w:div w:id="2006736220">
      <w:bodyDiv w:val="1"/>
      <w:marLeft w:val="0"/>
      <w:marRight w:val="0"/>
      <w:marTop w:val="0"/>
      <w:marBottom w:val="0"/>
      <w:divBdr>
        <w:top w:val="none" w:sz="0" w:space="0" w:color="auto"/>
        <w:left w:val="none" w:sz="0" w:space="0" w:color="auto"/>
        <w:bottom w:val="none" w:sz="0" w:space="0" w:color="auto"/>
        <w:right w:val="none" w:sz="0" w:space="0" w:color="auto"/>
      </w:divBdr>
    </w:div>
    <w:div w:id="20953199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hedata.harvard.edu/dvn/dv/PainDa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4666</Words>
  <Characters>26599</Characters>
  <Application>Microsoft Office Word</Application>
  <DocSecurity>8</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31203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Zorwick</dc:creator>
  <cp:lastModifiedBy>Peszka, Jennifer</cp:lastModifiedBy>
  <cp:revision>3</cp:revision>
  <cp:lastPrinted>2018-07-20T21:52:00Z</cp:lastPrinted>
  <dcterms:created xsi:type="dcterms:W3CDTF">2026-07-27T03:32:00Z</dcterms:created>
  <dcterms:modified xsi:type="dcterms:W3CDTF">2026-07-27T03:33:00Z</dcterms:modified>
</cp:coreProperties>
</file>